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C10" w:rsidRPr="00A62C10" w:rsidRDefault="00891897" w:rsidP="00A62C10">
      <w:pPr>
        <w:spacing w:after="0" w:line="360" w:lineRule="auto"/>
        <w:jc w:val="center"/>
        <w:rPr>
          <w:rFonts w:ascii="Calibri" w:eastAsia="Times New Roman" w:hAnsi="Calibri" w:cs="Calibri"/>
          <w:sz w:val="28"/>
          <w:szCs w:val="28"/>
          <w:lang w:eastAsia="ru-RU"/>
        </w:rPr>
      </w:pPr>
      <w:r w:rsidRPr="00891897">
        <w:rPr>
          <w:rFonts w:ascii="Times New Roman" w:eastAsia="Times New Roman" w:hAnsi="Times New Roman" w:cs="Times New Roman"/>
          <w:noProof/>
          <w:sz w:val="60"/>
          <w:szCs w:val="60"/>
          <w:lang w:val="ru-RU" w:eastAsia="ru-RU"/>
        </w:rPr>
        <w:drawing>
          <wp:inline distT="0" distB="0" distL="0" distR="0">
            <wp:extent cx="6137218" cy="8680862"/>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9577" cy="8684199"/>
                    </a:xfrm>
                    <a:prstGeom prst="rect">
                      <a:avLst/>
                    </a:prstGeom>
                    <a:noFill/>
                    <a:ln>
                      <a:noFill/>
                    </a:ln>
                  </pic:spPr>
                </pic:pic>
              </a:graphicData>
            </a:graphic>
          </wp:inline>
        </w:drawing>
      </w:r>
    </w:p>
    <w:p w:rsidR="00A62C10" w:rsidRPr="00A62C10" w:rsidRDefault="00A62C10" w:rsidP="00A62C10">
      <w:pPr>
        <w:spacing w:after="0" w:line="360" w:lineRule="auto"/>
        <w:jc w:val="both"/>
        <w:rPr>
          <w:rFonts w:ascii="Calibri" w:eastAsia="Times New Roman" w:hAnsi="Calibri" w:cs="Calibri"/>
          <w:sz w:val="28"/>
          <w:szCs w:val="28"/>
          <w:lang w:eastAsia="ru-RU"/>
        </w:rPr>
      </w:pPr>
    </w:p>
    <w:p w:rsidR="00A62C10" w:rsidRPr="00A62C10" w:rsidRDefault="00A62C10" w:rsidP="00A62C10">
      <w:pPr>
        <w:spacing w:after="0" w:line="240" w:lineRule="auto"/>
        <w:ind w:firstLine="709"/>
        <w:jc w:val="both"/>
        <w:rPr>
          <w:rFonts w:ascii="Calibri" w:eastAsia="Times New Roman" w:hAnsi="Calibri" w:cs="Calibri"/>
          <w:sz w:val="24"/>
          <w:szCs w:val="24"/>
          <w:lang w:eastAsia="uk-UA"/>
        </w:rPr>
      </w:pPr>
      <w:r w:rsidRPr="00A62C10">
        <w:rPr>
          <w:rFonts w:ascii="Calibri" w:eastAsia="Times New Roman" w:hAnsi="Calibri" w:cs="Calibri"/>
          <w:sz w:val="24"/>
          <w:szCs w:val="24"/>
          <w:lang w:eastAsia="ru-RU"/>
        </w:rPr>
        <w:lastRenderedPageBreak/>
        <w:t>Посібник створений у рамках реалізації проекту «Школа сімейного фермерства для ветеранів і ветеранок».</w:t>
      </w:r>
    </w:p>
    <w:p w:rsidR="00A62C10" w:rsidRPr="00A62C10" w:rsidRDefault="00A62C10" w:rsidP="00A62C10">
      <w:pPr>
        <w:spacing w:line="240" w:lineRule="auto"/>
        <w:ind w:firstLine="709"/>
        <w:jc w:val="both"/>
        <w:rPr>
          <w:rFonts w:ascii="Calibri" w:eastAsia="Calibri" w:hAnsi="Calibri" w:cs="Calibri"/>
          <w:i/>
          <w:sz w:val="24"/>
          <w:szCs w:val="24"/>
          <w:lang w:eastAsia="ru-RU"/>
        </w:rPr>
      </w:pPr>
      <w:r w:rsidRPr="00A62C10">
        <w:rPr>
          <w:rFonts w:ascii="Calibri" w:eastAsia="Calibri" w:hAnsi="Calibri" w:cs="Calibri"/>
          <w:i/>
          <w:sz w:val="24"/>
          <w:szCs w:val="24"/>
          <w:lang w:eastAsia="ru-RU"/>
        </w:rPr>
        <w:t xml:space="preserve">Цей проект реалізується Всеукраїнською громадською організацією «Національна асоціація сільськогосподарських дорадчих служб України» в рамках реалізації проєкту «Школа сімейного фермерства для ветеранів і ветеранок війни», що став можливим завдяки Програмі реінтеграції ветеранів, яку реалізує IREX за підтримки Державного департаменту США. </w:t>
      </w:r>
    </w:p>
    <w:p w:rsidR="00A62C10" w:rsidRPr="00A62C10" w:rsidRDefault="00A62C10" w:rsidP="00A62C10">
      <w:pPr>
        <w:spacing w:line="240" w:lineRule="auto"/>
        <w:ind w:firstLine="709"/>
        <w:jc w:val="both"/>
        <w:rPr>
          <w:rFonts w:ascii="Calibri" w:eastAsia="Calibri" w:hAnsi="Calibri" w:cs="Calibri"/>
          <w:b/>
          <w:i/>
          <w:sz w:val="24"/>
          <w:szCs w:val="24"/>
          <w:lang w:eastAsia="ru-RU"/>
        </w:rPr>
      </w:pPr>
      <w:r w:rsidRPr="00A62C10">
        <w:rPr>
          <w:rFonts w:ascii="Calibri" w:eastAsia="Calibri" w:hAnsi="Calibri" w:cs="Calibri"/>
          <w:i/>
          <w:sz w:val="24"/>
          <w:szCs w:val="24"/>
          <w:lang w:eastAsia="ru-RU"/>
        </w:rPr>
        <w:t>Думки та погляди, викладені у цьому посібнику, не відображають позицію Державного департаменту США та IREX.</w:t>
      </w:r>
    </w:p>
    <w:p w:rsidR="00A62C10" w:rsidRPr="00A62C10" w:rsidRDefault="00A62C10" w:rsidP="00A62C10">
      <w:pPr>
        <w:spacing w:line="240" w:lineRule="auto"/>
        <w:ind w:firstLine="709"/>
        <w:jc w:val="both"/>
        <w:rPr>
          <w:rFonts w:ascii="Calibri" w:eastAsia="Calibri" w:hAnsi="Calibri" w:cs="Calibri"/>
          <w:sz w:val="24"/>
          <w:szCs w:val="24"/>
          <w:lang w:eastAsia="ru-RU"/>
        </w:rPr>
      </w:pPr>
      <w:r w:rsidRPr="00A62C10">
        <w:rPr>
          <w:rFonts w:ascii="Calibri" w:eastAsia="Calibri" w:hAnsi="Calibri" w:cs="Calibri"/>
          <w:sz w:val="24"/>
          <w:szCs w:val="24"/>
          <w:lang w:eastAsia="ru-RU"/>
        </w:rPr>
        <w:t>Думки, тлумачення, коментарі належать тільки їх авторам.</w:t>
      </w:r>
    </w:p>
    <w:p w:rsidR="00A62C10" w:rsidRPr="00A62C10" w:rsidRDefault="00A62C10" w:rsidP="00A62C10">
      <w:pPr>
        <w:spacing w:line="240" w:lineRule="auto"/>
        <w:ind w:firstLine="709"/>
        <w:jc w:val="both"/>
        <w:rPr>
          <w:rFonts w:ascii="Calibri" w:eastAsia="Calibri" w:hAnsi="Calibri" w:cs="Calibri"/>
          <w:b/>
          <w:i/>
          <w:sz w:val="24"/>
          <w:szCs w:val="24"/>
          <w:lang w:eastAsia="ru-RU"/>
        </w:rPr>
      </w:pPr>
    </w:p>
    <w:p w:rsidR="00A62C10" w:rsidRPr="00A62C10" w:rsidRDefault="00684A96" w:rsidP="00A62C10">
      <w:pPr>
        <w:spacing w:after="0" w:line="240" w:lineRule="auto"/>
        <w:ind w:firstLine="709"/>
        <w:jc w:val="both"/>
        <w:rPr>
          <w:rFonts w:ascii="Calibri" w:eastAsia="Calibri" w:hAnsi="Calibri" w:cs="Calibri"/>
          <w:sz w:val="24"/>
          <w:szCs w:val="24"/>
          <w:lang w:eastAsia="ru-RU"/>
        </w:rPr>
      </w:pPr>
      <w:r>
        <w:rPr>
          <w:rFonts w:ascii="Calibri" w:eastAsia="Calibri" w:hAnsi="Calibri" w:cs="Calibri"/>
          <w:b/>
          <w:sz w:val="24"/>
          <w:szCs w:val="24"/>
          <w:lang w:eastAsia="ru-RU"/>
        </w:rPr>
        <w:t>Автори-у</w:t>
      </w:r>
      <w:r w:rsidR="00A62C10" w:rsidRPr="00A62C10">
        <w:rPr>
          <w:rFonts w:ascii="Calibri" w:eastAsia="Calibri" w:hAnsi="Calibri" w:cs="Calibri"/>
          <w:b/>
          <w:sz w:val="24"/>
          <w:szCs w:val="24"/>
          <w:lang w:eastAsia="ru-RU"/>
        </w:rPr>
        <w:t>кладачі:</w:t>
      </w:r>
      <w:r w:rsidR="00A62C10" w:rsidRPr="00A62C10">
        <w:rPr>
          <w:rFonts w:ascii="Calibri" w:eastAsia="Calibri" w:hAnsi="Calibri" w:cs="Calibri"/>
          <w:sz w:val="24"/>
          <w:szCs w:val="24"/>
          <w:lang w:eastAsia="ru-RU"/>
        </w:rPr>
        <w:t xml:space="preserve"> </w:t>
      </w:r>
      <w:r>
        <w:rPr>
          <w:rFonts w:ascii="Calibri" w:eastAsia="Calibri" w:hAnsi="Calibri" w:cs="Calibri"/>
          <w:sz w:val="24"/>
          <w:szCs w:val="24"/>
          <w:lang w:eastAsia="ru-RU"/>
        </w:rPr>
        <w:t>Кальниченко А.Г., Осташко Т.О., Корінець Р.Я.</w:t>
      </w:r>
    </w:p>
    <w:p w:rsidR="00A62C10" w:rsidRPr="00A62C10" w:rsidRDefault="00A62C10" w:rsidP="00A62C10">
      <w:pPr>
        <w:spacing w:line="240" w:lineRule="auto"/>
        <w:ind w:firstLine="709"/>
        <w:jc w:val="both"/>
        <w:rPr>
          <w:rFonts w:ascii="Calibri" w:eastAsia="Calibri" w:hAnsi="Calibri" w:cs="Calibri"/>
          <w:b/>
          <w:sz w:val="24"/>
          <w:szCs w:val="24"/>
          <w:lang w:eastAsia="ru-RU"/>
        </w:rPr>
      </w:pPr>
    </w:p>
    <w:p w:rsidR="00A62C10" w:rsidRPr="00A62C10" w:rsidRDefault="00A62C10" w:rsidP="00A62C10">
      <w:pPr>
        <w:spacing w:line="240" w:lineRule="auto"/>
        <w:ind w:firstLine="709"/>
        <w:jc w:val="both"/>
        <w:rPr>
          <w:rFonts w:ascii="Calibri" w:eastAsia="Calibri" w:hAnsi="Calibri" w:cs="Calibri"/>
          <w:b/>
          <w:sz w:val="24"/>
          <w:szCs w:val="24"/>
          <w:lang w:eastAsia="ru-RU"/>
        </w:rPr>
      </w:pPr>
    </w:p>
    <w:p w:rsidR="00A62C10" w:rsidRPr="00A62C10" w:rsidRDefault="00684A96" w:rsidP="00A62C10">
      <w:pPr>
        <w:spacing w:line="240" w:lineRule="auto"/>
        <w:ind w:firstLine="709"/>
        <w:jc w:val="both"/>
        <w:rPr>
          <w:rFonts w:ascii="Calibri" w:eastAsia="Calibri" w:hAnsi="Calibri" w:cs="Calibri"/>
          <w:sz w:val="24"/>
          <w:szCs w:val="24"/>
          <w:lang w:eastAsia="ru-RU"/>
        </w:rPr>
      </w:pPr>
      <w:r w:rsidRPr="00684A96">
        <w:rPr>
          <w:rFonts w:ascii="Calibri" w:eastAsia="Calibri" w:hAnsi="Calibri" w:cs="Calibri"/>
          <w:b/>
          <w:sz w:val="24"/>
          <w:szCs w:val="24"/>
          <w:lang w:eastAsia="ru-RU"/>
        </w:rPr>
        <w:t>Як отримати земельну ділянку ветеранам та ветеранкам</w:t>
      </w:r>
      <w:r w:rsidR="00A62C10" w:rsidRPr="00A62C10">
        <w:rPr>
          <w:rFonts w:ascii="Calibri" w:eastAsia="Calibri" w:hAnsi="Calibri" w:cs="Calibri"/>
          <w:b/>
          <w:sz w:val="24"/>
          <w:szCs w:val="24"/>
          <w:lang w:eastAsia="ru-RU"/>
        </w:rPr>
        <w:t xml:space="preserve">. </w:t>
      </w:r>
      <w:r w:rsidR="00E614C9">
        <w:rPr>
          <w:rFonts w:ascii="Calibri" w:eastAsia="Calibri" w:hAnsi="Calibri" w:cs="Calibri"/>
          <w:b/>
          <w:sz w:val="24"/>
          <w:szCs w:val="24"/>
          <w:lang w:eastAsia="ru-RU"/>
        </w:rPr>
        <w:t>Методичні рекомендації</w:t>
      </w:r>
      <w:r w:rsidR="00A62C10" w:rsidRPr="00A62C10">
        <w:rPr>
          <w:rFonts w:ascii="Calibri" w:eastAsia="Calibri" w:hAnsi="Calibri" w:cs="Calibri"/>
          <w:b/>
          <w:sz w:val="24"/>
          <w:szCs w:val="24"/>
          <w:lang w:eastAsia="ru-RU"/>
        </w:rPr>
        <w:t xml:space="preserve">. </w:t>
      </w:r>
      <w:r w:rsidRPr="00684A96">
        <w:rPr>
          <w:rFonts w:ascii="Calibri" w:eastAsia="Calibri" w:hAnsi="Calibri" w:cs="Calibri"/>
          <w:sz w:val="24"/>
          <w:szCs w:val="24"/>
          <w:lang w:eastAsia="ru-RU"/>
        </w:rPr>
        <w:t>Кальниченко А.Г., Осташко Т.О., Корінець Р.Я.</w:t>
      </w:r>
      <w:r w:rsidR="00A62C10" w:rsidRPr="00A62C10">
        <w:rPr>
          <w:rFonts w:ascii="Calibri" w:eastAsia="Calibri" w:hAnsi="Calibri" w:cs="Calibri"/>
          <w:sz w:val="24"/>
          <w:szCs w:val="24"/>
          <w:lang w:eastAsia="ru-RU"/>
        </w:rPr>
        <w:t xml:space="preserve"> – К.: Національна асоціація сільськогосподарських дорадчих служб України, 2023. - </w:t>
      </w:r>
      <w:r w:rsidR="00A62C10" w:rsidRPr="00A62C10">
        <w:rPr>
          <w:rFonts w:ascii="Calibri" w:eastAsia="Calibri" w:hAnsi="Calibri" w:cs="Calibri"/>
          <w:color w:val="FF0000"/>
          <w:sz w:val="24"/>
          <w:szCs w:val="24"/>
          <w:lang w:eastAsia="ru-RU"/>
        </w:rPr>
        <w:t>???</w:t>
      </w:r>
      <w:r w:rsidR="00A62C10" w:rsidRPr="00A62C10">
        <w:rPr>
          <w:rFonts w:ascii="Calibri" w:eastAsia="Calibri" w:hAnsi="Calibri" w:cs="Calibri"/>
          <w:sz w:val="24"/>
          <w:szCs w:val="24"/>
          <w:lang w:eastAsia="ru-RU"/>
        </w:rPr>
        <w:t xml:space="preserve"> с.</w:t>
      </w:r>
    </w:p>
    <w:p w:rsidR="00A62C10" w:rsidRPr="00A62C10" w:rsidRDefault="00A62C10" w:rsidP="00A62C10">
      <w:pPr>
        <w:spacing w:after="0" w:line="240" w:lineRule="auto"/>
        <w:ind w:firstLine="709"/>
        <w:jc w:val="both"/>
        <w:rPr>
          <w:rFonts w:ascii="Calibri" w:eastAsia="Calibri" w:hAnsi="Calibri" w:cs="Calibri"/>
          <w:sz w:val="24"/>
          <w:szCs w:val="24"/>
          <w:lang w:eastAsia="ru-RU"/>
        </w:rPr>
      </w:pPr>
      <w:r w:rsidRPr="00A62C10">
        <w:rPr>
          <w:rFonts w:ascii="Calibri" w:eastAsia="Calibri" w:hAnsi="Calibri" w:cs="Calibri"/>
          <w:sz w:val="24"/>
          <w:szCs w:val="24"/>
          <w:lang w:eastAsia="ru-RU"/>
        </w:rPr>
        <w:t xml:space="preserve">Метою цього </w:t>
      </w:r>
      <w:r w:rsidR="00E614C9">
        <w:rPr>
          <w:rFonts w:ascii="Calibri" w:eastAsia="Calibri" w:hAnsi="Calibri" w:cs="Calibri"/>
          <w:sz w:val="24"/>
          <w:szCs w:val="24"/>
          <w:lang w:eastAsia="ru-RU"/>
        </w:rPr>
        <w:t>посібника</w:t>
      </w:r>
      <w:r w:rsidRPr="00A62C10">
        <w:rPr>
          <w:rFonts w:ascii="Calibri" w:eastAsia="Calibri" w:hAnsi="Calibri" w:cs="Calibri"/>
          <w:sz w:val="24"/>
          <w:szCs w:val="24"/>
          <w:lang w:eastAsia="ru-RU"/>
        </w:rPr>
        <w:t xml:space="preserve"> є надання допомоги ветеранам та ветеранкам війни, </w:t>
      </w:r>
      <w:r w:rsidR="00684A96">
        <w:rPr>
          <w:rFonts w:ascii="Calibri" w:eastAsia="Calibri" w:hAnsi="Calibri" w:cs="Calibri"/>
          <w:sz w:val="24"/>
          <w:szCs w:val="24"/>
          <w:lang w:eastAsia="ru-RU"/>
        </w:rPr>
        <w:t>хотіли б отримати земельну ділянку та використати її для створення сімейного фермерського господарства</w:t>
      </w:r>
      <w:r w:rsidRPr="00A62C10">
        <w:rPr>
          <w:rFonts w:ascii="Calibri" w:eastAsia="Calibri" w:hAnsi="Calibri" w:cs="Calibri"/>
          <w:sz w:val="24"/>
          <w:szCs w:val="24"/>
          <w:lang w:eastAsia="ru-RU"/>
        </w:rPr>
        <w:t>.</w:t>
      </w:r>
    </w:p>
    <w:p w:rsidR="00A62C10" w:rsidRPr="00A62C10" w:rsidRDefault="00A62C10" w:rsidP="00A62C10">
      <w:pPr>
        <w:spacing w:after="0" w:line="240" w:lineRule="auto"/>
        <w:ind w:firstLine="709"/>
        <w:jc w:val="both"/>
        <w:rPr>
          <w:rFonts w:ascii="Calibri" w:eastAsia="Calibri" w:hAnsi="Calibri" w:cs="Calibri"/>
          <w:sz w:val="24"/>
          <w:szCs w:val="24"/>
          <w:lang w:eastAsia="ru-RU"/>
        </w:rPr>
      </w:pPr>
      <w:r w:rsidRPr="00A62C10">
        <w:rPr>
          <w:rFonts w:ascii="Calibri" w:eastAsia="Calibri" w:hAnsi="Calibri" w:cs="Calibri"/>
          <w:sz w:val="24"/>
          <w:szCs w:val="24"/>
          <w:lang w:eastAsia="ru-RU"/>
        </w:rPr>
        <w:t>Посібник може бути використаний фахівцями центральних та місцевих органів державної влади, органів місцевого самоврядування, консалтингових компаній, сільськогосподарських дорадчих служб, сільськогосподарських дорадників та експертів-дорадників, науковців та викладачів учбових закладів, аспірантів та студентів, а також громадських організацій, що об’єднують ветеранів і ветеранок війни.</w:t>
      </w:r>
    </w:p>
    <w:p w:rsidR="00A62C10" w:rsidRPr="00A62C10" w:rsidRDefault="00A62C10" w:rsidP="00A62C10">
      <w:pPr>
        <w:spacing w:line="240" w:lineRule="auto"/>
        <w:ind w:firstLine="709"/>
        <w:jc w:val="both"/>
        <w:rPr>
          <w:rFonts w:ascii="Calibri" w:eastAsia="Calibri" w:hAnsi="Calibri" w:cs="Calibri"/>
          <w:i/>
          <w:sz w:val="24"/>
          <w:szCs w:val="24"/>
          <w:lang w:eastAsia="ru-RU"/>
        </w:rPr>
      </w:pPr>
    </w:p>
    <w:p w:rsidR="00A62C10" w:rsidRPr="00A62C10" w:rsidRDefault="00A62C10" w:rsidP="00A62C10">
      <w:pPr>
        <w:spacing w:line="240" w:lineRule="auto"/>
        <w:ind w:firstLine="709"/>
        <w:jc w:val="both"/>
        <w:rPr>
          <w:rFonts w:ascii="Calibri" w:eastAsia="Calibri" w:hAnsi="Calibri" w:cs="Calibri"/>
          <w:sz w:val="24"/>
          <w:szCs w:val="24"/>
          <w:lang w:eastAsia="ru-RU"/>
        </w:rPr>
      </w:pPr>
      <w:r w:rsidRPr="00A62C10">
        <w:rPr>
          <w:rFonts w:ascii="Calibri" w:eastAsia="Calibri" w:hAnsi="Calibri" w:cs="Calibri"/>
          <w:sz w:val="24"/>
          <w:szCs w:val="24"/>
          <w:lang w:eastAsia="ru-RU"/>
        </w:rPr>
        <w:t>Передрук можливий за умови посилання на це видання.</w:t>
      </w:r>
    </w:p>
    <w:p w:rsidR="00A62C10" w:rsidRPr="00A62C10" w:rsidRDefault="00A62C10" w:rsidP="00A62C10">
      <w:pPr>
        <w:spacing w:line="240" w:lineRule="auto"/>
        <w:ind w:firstLine="709"/>
        <w:jc w:val="both"/>
        <w:rPr>
          <w:rFonts w:ascii="Calibri" w:eastAsia="Calibri" w:hAnsi="Calibri" w:cs="Calibri"/>
          <w:bCs/>
          <w:sz w:val="24"/>
          <w:szCs w:val="24"/>
          <w:lang w:eastAsia="ru-RU"/>
        </w:rPr>
      </w:pPr>
      <w:r w:rsidRPr="00A62C10">
        <w:rPr>
          <w:rFonts w:ascii="Calibri" w:eastAsia="Calibri" w:hAnsi="Calibri" w:cs="Calibri"/>
          <w:bCs/>
          <w:sz w:val="24"/>
          <w:szCs w:val="24"/>
          <w:lang w:eastAsia="ru-RU"/>
        </w:rPr>
        <w:t xml:space="preserve">Титульний лист: </w:t>
      </w:r>
      <w:r w:rsidRPr="00A62C10">
        <w:rPr>
          <w:rFonts w:ascii="Calibri" w:eastAsia="Calibri" w:hAnsi="Calibri" w:cs="Calibri"/>
          <w:color w:val="000000"/>
          <w:sz w:val="24"/>
          <w:szCs w:val="24"/>
          <w:shd w:val="clear" w:color="auto" w:fill="FFFFFF"/>
        </w:rPr>
        <w:t xml:space="preserve">зображення взято з ресурсу </w:t>
      </w:r>
      <w:hyperlink r:id="rId8" w:tgtFrame="_blank" w:history="1">
        <w:r w:rsidRPr="00A62C10">
          <w:rPr>
            <w:rFonts w:ascii="Calibri" w:eastAsia="Calibri" w:hAnsi="Calibri" w:cs="Calibri"/>
            <w:color w:val="0000FF"/>
            <w:sz w:val="24"/>
            <w:szCs w:val="24"/>
            <w:u w:val="single"/>
            <w:shd w:val="clear" w:color="auto" w:fill="FFFFFF"/>
          </w:rPr>
          <w:t>….</w:t>
        </w:r>
      </w:hyperlink>
    </w:p>
    <w:p w:rsidR="00A62C10" w:rsidRPr="00A62C10" w:rsidRDefault="00A62C10" w:rsidP="00A62C10">
      <w:pPr>
        <w:spacing w:line="240" w:lineRule="auto"/>
        <w:ind w:firstLine="709"/>
        <w:jc w:val="both"/>
        <w:rPr>
          <w:rFonts w:ascii="Calibri" w:eastAsia="Calibri" w:hAnsi="Calibri" w:cs="Calibri"/>
          <w:i/>
          <w:sz w:val="24"/>
          <w:szCs w:val="24"/>
          <w:lang w:eastAsia="ru-RU"/>
        </w:rPr>
      </w:pPr>
    </w:p>
    <w:tbl>
      <w:tblPr>
        <w:tblW w:w="0" w:type="auto"/>
        <w:tblLook w:val="01E0" w:firstRow="1" w:lastRow="1" w:firstColumn="1" w:lastColumn="1" w:noHBand="0" w:noVBand="0"/>
      </w:tblPr>
      <w:tblGrid>
        <w:gridCol w:w="3564"/>
        <w:gridCol w:w="5791"/>
      </w:tblGrid>
      <w:tr w:rsidR="00A62C10" w:rsidRPr="00A62C10" w:rsidTr="00160797">
        <w:tc>
          <w:tcPr>
            <w:tcW w:w="3708" w:type="dxa"/>
            <w:shd w:val="clear" w:color="auto" w:fill="auto"/>
          </w:tcPr>
          <w:p w:rsidR="00A62C10" w:rsidRPr="00A62C10" w:rsidRDefault="00A62C10" w:rsidP="00A62C10">
            <w:pPr>
              <w:spacing w:line="240" w:lineRule="auto"/>
              <w:ind w:firstLine="709"/>
              <w:jc w:val="both"/>
              <w:rPr>
                <w:rFonts w:ascii="Calibri" w:eastAsia="Calibri" w:hAnsi="Calibri" w:cs="Calibri"/>
                <w:sz w:val="24"/>
                <w:szCs w:val="24"/>
                <w:lang w:eastAsia="ru-RU"/>
              </w:rPr>
            </w:pPr>
          </w:p>
        </w:tc>
        <w:tc>
          <w:tcPr>
            <w:tcW w:w="5931" w:type="dxa"/>
            <w:shd w:val="clear" w:color="auto" w:fill="auto"/>
          </w:tcPr>
          <w:p w:rsidR="00A62C10" w:rsidRPr="00A62C10" w:rsidRDefault="00A62C10" w:rsidP="00684A96">
            <w:pPr>
              <w:spacing w:line="240" w:lineRule="auto"/>
              <w:ind w:firstLine="11"/>
              <w:rPr>
                <w:rFonts w:ascii="Calibri" w:eastAsia="Calibri" w:hAnsi="Calibri" w:cs="Calibri"/>
                <w:sz w:val="24"/>
                <w:szCs w:val="24"/>
                <w:lang w:eastAsia="ru-RU"/>
              </w:rPr>
            </w:pPr>
            <w:r w:rsidRPr="00A62C10">
              <w:rPr>
                <w:rFonts w:ascii="Calibri" w:eastAsia="Calibri" w:hAnsi="Calibri" w:cs="Calibri"/>
                <w:sz w:val="24"/>
                <w:szCs w:val="24"/>
                <w:lang w:eastAsia="ru-RU"/>
              </w:rPr>
              <w:t>© Національна асоціація сільськогосподарських дорадчих служб України, 2023</w:t>
            </w:r>
          </w:p>
        </w:tc>
      </w:tr>
    </w:tbl>
    <w:p w:rsidR="00A62C10" w:rsidRPr="00A62C10" w:rsidRDefault="00A62C10" w:rsidP="00A62C10">
      <w:pPr>
        <w:spacing w:after="160" w:line="360" w:lineRule="auto"/>
        <w:ind w:firstLine="709"/>
        <w:jc w:val="both"/>
        <w:rPr>
          <w:rFonts w:ascii="Calibri" w:eastAsia="Calibri" w:hAnsi="Calibri" w:cs="Times New Roman"/>
          <w:b/>
          <w:sz w:val="28"/>
          <w:szCs w:val="28"/>
        </w:rPr>
      </w:pPr>
    </w:p>
    <w:p w:rsidR="00A62C10" w:rsidRPr="00A62C10" w:rsidRDefault="00A62C10" w:rsidP="00A62C10">
      <w:pPr>
        <w:spacing w:after="160" w:line="259" w:lineRule="auto"/>
        <w:ind w:firstLine="709"/>
        <w:jc w:val="both"/>
        <w:rPr>
          <w:rFonts w:ascii="Calibri" w:eastAsia="Calibri" w:hAnsi="Calibri" w:cs="Times New Roman"/>
          <w:b/>
          <w:sz w:val="28"/>
          <w:szCs w:val="28"/>
        </w:rPr>
      </w:pPr>
      <w:r w:rsidRPr="00A62C10">
        <w:rPr>
          <w:rFonts w:ascii="Calibri" w:eastAsia="Calibri" w:hAnsi="Calibri" w:cs="Times New Roman"/>
          <w:b/>
          <w:sz w:val="28"/>
          <w:szCs w:val="28"/>
        </w:rPr>
        <w:br w:type="page"/>
      </w:r>
    </w:p>
    <w:p w:rsidR="00A62C10" w:rsidRPr="00A62C10" w:rsidRDefault="00A62C10" w:rsidP="00A62C10">
      <w:pPr>
        <w:spacing w:after="0" w:line="240" w:lineRule="auto"/>
        <w:ind w:left="567"/>
        <w:jc w:val="center"/>
        <w:rPr>
          <w:rFonts w:ascii="Calibri" w:eastAsia="Calibri" w:hAnsi="Calibri" w:cs="Times New Roman"/>
          <w:b/>
          <w:sz w:val="28"/>
          <w:szCs w:val="28"/>
        </w:rPr>
      </w:pPr>
      <w:r w:rsidRPr="00A62C10">
        <w:rPr>
          <w:rFonts w:ascii="Calibri" w:eastAsia="Calibri" w:hAnsi="Calibri" w:cs="Times New Roman"/>
          <w:b/>
          <w:sz w:val="28"/>
          <w:szCs w:val="28"/>
        </w:rPr>
        <w:lastRenderedPageBreak/>
        <w:t>ЗМІСТ</w:t>
      </w:r>
    </w:p>
    <w:p w:rsidR="00A62C10" w:rsidRPr="00A62C10" w:rsidRDefault="00A62C10" w:rsidP="00A62C10">
      <w:pPr>
        <w:spacing w:after="0" w:line="240" w:lineRule="auto"/>
        <w:ind w:left="567"/>
        <w:jc w:val="center"/>
        <w:rPr>
          <w:rFonts w:ascii="Calibri" w:eastAsia="Calibri" w:hAnsi="Calibri" w:cs="Times New Roman"/>
          <w:b/>
          <w:sz w:val="28"/>
          <w:szCs w:val="28"/>
        </w:rPr>
      </w:pPr>
    </w:p>
    <w:p w:rsidR="00E614C9" w:rsidRPr="00E614C9" w:rsidRDefault="00E614C9" w:rsidP="00E614C9">
      <w:pPr>
        <w:spacing w:after="120" w:line="240" w:lineRule="auto"/>
        <w:jc w:val="both"/>
        <w:rPr>
          <w:rFonts w:ascii="Calibri" w:eastAsia="Calibri" w:hAnsi="Calibri" w:cs="Times New Roman"/>
          <w:b/>
          <w:sz w:val="28"/>
          <w:szCs w:val="28"/>
        </w:rPr>
      </w:pPr>
      <w:r w:rsidRPr="00E614C9">
        <w:rPr>
          <w:rFonts w:ascii="Calibri" w:eastAsia="Calibri" w:hAnsi="Calibri" w:cs="Times New Roman"/>
          <w:b/>
          <w:sz w:val="28"/>
          <w:szCs w:val="28"/>
        </w:rPr>
        <w:t>ПЕРЕДМОВА</w:t>
      </w:r>
    </w:p>
    <w:p w:rsidR="00E614C9" w:rsidRPr="00E614C9" w:rsidRDefault="00E614C9" w:rsidP="00E614C9">
      <w:pPr>
        <w:spacing w:after="120" w:line="240" w:lineRule="auto"/>
        <w:jc w:val="both"/>
        <w:rPr>
          <w:rFonts w:ascii="Calibri" w:eastAsia="Calibri" w:hAnsi="Calibri" w:cs="Times New Roman"/>
          <w:b/>
          <w:sz w:val="28"/>
          <w:szCs w:val="28"/>
        </w:rPr>
      </w:pPr>
      <w:r w:rsidRPr="00E614C9">
        <w:rPr>
          <w:rFonts w:ascii="Calibri" w:eastAsia="Calibri" w:hAnsi="Calibri" w:cs="Times New Roman"/>
          <w:b/>
          <w:sz w:val="28"/>
          <w:szCs w:val="28"/>
        </w:rPr>
        <w:t>РОЗДІЛ 1. ЯК СТАТИ ВЛАСНИКОМ ЧИ КОРИСТУВАЧЕМ ЗЕМЕЛЬНИХ ДІЛЯНОК</w:t>
      </w:r>
    </w:p>
    <w:p w:rsidR="00E614C9" w:rsidRPr="00E614C9" w:rsidRDefault="00E614C9" w:rsidP="00E614C9">
      <w:pPr>
        <w:spacing w:after="0" w:line="240" w:lineRule="auto"/>
        <w:jc w:val="both"/>
        <w:rPr>
          <w:rFonts w:ascii="Calibri" w:eastAsia="Calibri" w:hAnsi="Calibri" w:cs="Times New Roman"/>
          <w:sz w:val="28"/>
          <w:szCs w:val="28"/>
        </w:rPr>
      </w:pPr>
      <w:r w:rsidRPr="00E614C9">
        <w:rPr>
          <w:rFonts w:ascii="Calibri" w:eastAsia="Calibri" w:hAnsi="Calibri" w:cs="Times New Roman"/>
          <w:sz w:val="28"/>
          <w:szCs w:val="28"/>
        </w:rPr>
        <w:t>Земельні ресурси України</w:t>
      </w:r>
    </w:p>
    <w:p w:rsidR="00E614C9" w:rsidRPr="00E614C9" w:rsidRDefault="00E614C9" w:rsidP="00E614C9">
      <w:pPr>
        <w:spacing w:after="120" w:line="240" w:lineRule="auto"/>
        <w:jc w:val="both"/>
        <w:rPr>
          <w:rFonts w:ascii="Calibri" w:eastAsia="Calibri" w:hAnsi="Calibri" w:cs="Times New Roman"/>
          <w:sz w:val="28"/>
          <w:szCs w:val="28"/>
        </w:rPr>
      </w:pPr>
      <w:r w:rsidRPr="00E614C9">
        <w:rPr>
          <w:rFonts w:ascii="Calibri" w:eastAsia="Calibri" w:hAnsi="Calibri" w:cs="Times New Roman"/>
          <w:sz w:val="28"/>
          <w:szCs w:val="28"/>
        </w:rPr>
        <w:t>Право власності на землю</w:t>
      </w:r>
    </w:p>
    <w:p w:rsidR="00E614C9" w:rsidRPr="00E614C9" w:rsidRDefault="00E614C9" w:rsidP="00E614C9">
      <w:pPr>
        <w:spacing w:after="120" w:line="240" w:lineRule="auto"/>
        <w:jc w:val="both"/>
        <w:rPr>
          <w:rFonts w:ascii="Calibri" w:eastAsia="Calibri" w:hAnsi="Calibri" w:cs="Times New Roman"/>
          <w:sz w:val="28"/>
          <w:szCs w:val="28"/>
        </w:rPr>
      </w:pPr>
      <w:r w:rsidRPr="00E614C9">
        <w:rPr>
          <w:rFonts w:ascii="Calibri" w:eastAsia="Calibri" w:hAnsi="Calibri" w:cs="Times New Roman"/>
          <w:sz w:val="28"/>
          <w:szCs w:val="28"/>
        </w:rPr>
        <w:t>Безоплатна приватизація земель</w:t>
      </w:r>
    </w:p>
    <w:p w:rsidR="00E614C9" w:rsidRPr="00E614C9" w:rsidRDefault="00E614C9" w:rsidP="00E614C9">
      <w:pPr>
        <w:spacing w:after="120" w:line="240" w:lineRule="auto"/>
        <w:jc w:val="both"/>
        <w:rPr>
          <w:rFonts w:ascii="Calibri" w:eastAsia="Calibri" w:hAnsi="Calibri" w:cs="Times New Roman"/>
          <w:bCs/>
          <w:iCs/>
          <w:sz w:val="28"/>
          <w:szCs w:val="28"/>
        </w:rPr>
      </w:pPr>
      <w:r w:rsidRPr="00E614C9">
        <w:rPr>
          <w:rFonts w:ascii="Calibri" w:eastAsia="Calibri" w:hAnsi="Calibri" w:cs="Times New Roman"/>
          <w:bCs/>
          <w:iCs/>
          <w:sz w:val="28"/>
          <w:szCs w:val="28"/>
        </w:rPr>
        <w:t>Першочергове отримання земельних ділянок ветеранами війни</w:t>
      </w:r>
    </w:p>
    <w:p w:rsidR="00E614C9" w:rsidRPr="00E614C9" w:rsidRDefault="00E614C9" w:rsidP="00E614C9">
      <w:pPr>
        <w:spacing w:after="120" w:line="240" w:lineRule="auto"/>
        <w:jc w:val="both"/>
        <w:rPr>
          <w:rFonts w:ascii="Calibri" w:eastAsia="Calibri" w:hAnsi="Calibri" w:cs="Times New Roman"/>
          <w:bCs/>
          <w:iCs/>
          <w:sz w:val="28"/>
          <w:szCs w:val="28"/>
        </w:rPr>
      </w:pPr>
      <w:r w:rsidRPr="00E614C9">
        <w:rPr>
          <w:rFonts w:ascii="Calibri" w:eastAsia="Calibri" w:hAnsi="Calibri" w:cs="Times New Roman"/>
          <w:bCs/>
          <w:iCs/>
          <w:sz w:val="28"/>
          <w:szCs w:val="28"/>
        </w:rPr>
        <w:t>Набуття у власність земельних ділянок за цивільно-правовими угодами</w:t>
      </w:r>
    </w:p>
    <w:p w:rsidR="00E614C9" w:rsidRPr="00E614C9" w:rsidRDefault="00E614C9" w:rsidP="00E614C9">
      <w:pPr>
        <w:spacing w:after="120" w:line="240" w:lineRule="auto"/>
        <w:jc w:val="both"/>
        <w:rPr>
          <w:rFonts w:ascii="Calibri" w:eastAsia="Calibri" w:hAnsi="Calibri" w:cs="Times New Roman"/>
          <w:bCs/>
          <w:iCs/>
          <w:sz w:val="28"/>
          <w:szCs w:val="28"/>
        </w:rPr>
      </w:pPr>
      <w:r w:rsidRPr="00E614C9">
        <w:rPr>
          <w:rFonts w:ascii="Calibri" w:eastAsia="Calibri" w:hAnsi="Calibri" w:cs="Times New Roman"/>
          <w:bCs/>
          <w:iCs/>
          <w:sz w:val="28"/>
          <w:szCs w:val="28"/>
          <w:lang w:val="ru-RU"/>
        </w:rPr>
        <w:t>Земл</w:t>
      </w:r>
      <w:r w:rsidRPr="00E614C9">
        <w:rPr>
          <w:rFonts w:ascii="Calibri" w:eastAsia="Calibri" w:hAnsi="Calibri" w:cs="Times New Roman"/>
          <w:bCs/>
          <w:iCs/>
          <w:sz w:val="28"/>
          <w:szCs w:val="28"/>
        </w:rPr>
        <w:t>і сільськогосподарського призначення:</w:t>
      </w:r>
      <w:r w:rsidRPr="00E614C9">
        <w:rPr>
          <w:rFonts w:ascii="Calibri" w:eastAsia="Calibri" w:hAnsi="Calibri" w:cs="Times New Roman"/>
        </w:rPr>
        <w:t xml:space="preserve"> </w:t>
      </w:r>
      <w:r w:rsidRPr="00E614C9">
        <w:rPr>
          <w:rFonts w:ascii="Calibri" w:eastAsia="Calibri" w:hAnsi="Calibri" w:cs="Times New Roman"/>
          <w:bCs/>
          <w:iCs/>
          <w:sz w:val="28"/>
          <w:szCs w:val="28"/>
        </w:rPr>
        <w:t>особливості укладання цивільно-правових угод</w:t>
      </w:r>
    </w:p>
    <w:p w:rsidR="00E614C9" w:rsidRPr="00E614C9" w:rsidRDefault="00E614C9" w:rsidP="00E614C9">
      <w:pPr>
        <w:spacing w:after="120" w:line="240" w:lineRule="auto"/>
        <w:jc w:val="both"/>
        <w:rPr>
          <w:rFonts w:ascii="Calibri" w:eastAsia="Calibri" w:hAnsi="Calibri" w:cs="Times New Roman"/>
          <w:b/>
          <w:sz w:val="28"/>
          <w:szCs w:val="28"/>
        </w:rPr>
      </w:pPr>
      <w:r w:rsidRPr="00E614C9">
        <w:rPr>
          <w:rFonts w:ascii="Calibri" w:eastAsia="Calibri" w:hAnsi="Calibri" w:cs="Times New Roman"/>
          <w:b/>
          <w:sz w:val="28"/>
          <w:szCs w:val="28"/>
        </w:rPr>
        <w:t>РОЗДІЛ 2. ЯК МОЖНА ВИКОРИСТОВУВАТИ ЗЕМЕЛЬНІ ДІЛЯНКИ, НА ЯКІ НАБУТІ ПРАВА ВЛАСНОСТІ ЧИ КОРИСТУВАННЯ</w:t>
      </w:r>
    </w:p>
    <w:p w:rsidR="00E614C9" w:rsidRPr="00E614C9" w:rsidRDefault="00E614C9" w:rsidP="00E614C9">
      <w:pPr>
        <w:spacing w:after="120" w:line="240" w:lineRule="auto"/>
        <w:jc w:val="both"/>
        <w:rPr>
          <w:rFonts w:ascii="Calibri" w:eastAsia="Calibri" w:hAnsi="Calibri" w:cs="Times New Roman"/>
          <w:sz w:val="28"/>
          <w:szCs w:val="28"/>
        </w:rPr>
      </w:pPr>
      <w:r w:rsidRPr="00E614C9">
        <w:rPr>
          <w:rFonts w:ascii="Calibri" w:eastAsia="Calibri" w:hAnsi="Calibri" w:cs="Times New Roman"/>
          <w:sz w:val="28"/>
          <w:szCs w:val="28"/>
        </w:rPr>
        <w:t>Категорії земель сільськогосподарського призначення</w:t>
      </w:r>
    </w:p>
    <w:p w:rsidR="00E614C9" w:rsidRPr="00E614C9" w:rsidRDefault="00E614C9" w:rsidP="00E614C9">
      <w:pPr>
        <w:spacing w:after="120" w:line="240" w:lineRule="auto"/>
        <w:jc w:val="both"/>
        <w:rPr>
          <w:rFonts w:ascii="Calibri" w:eastAsia="Calibri" w:hAnsi="Calibri" w:cs="Times New Roman"/>
          <w:sz w:val="28"/>
          <w:szCs w:val="28"/>
        </w:rPr>
      </w:pPr>
      <w:r w:rsidRPr="00E614C9">
        <w:rPr>
          <w:rFonts w:ascii="Calibri" w:eastAsia="Calibri" w:hAnsi="Calibri" w:cs="Times New Roman"/>
          <w:sz w:val="28"/>
          <w:szCs w:val="28"/>
        </w:rPr>
        <w:t>Класифікація видів цільового призначення земельних ділянок</w:t>
      </w:r>
    </w:p>
    <w:p w:rsidR="00E614C9" w:rsidRPr="00E614C9" w:rsidRDefault="00E614C9" w:rsidP="00E614C9">
      <w:pPr>
        <w:spacing w:after="120" w:line="240" w:lineRule="auto"/>
        <w:jc w:val="both"/>
        <w:rPr>
          <w:rFonts w:ascii="Calibri" w:eastAsia="Calibri" w:hAnsi="Calibri" w:cs="Times New Roman"/>
          <w:sz w:val="28"/>
          <w:szCs w:val="28"/>
        </w:rPr>
      </w:pPr>
      <w:r w:rsidRPr="00E614C9">
        <w:rPr>
          <w:rFonts w:ascii="Calibri" w:eastAsia="Calibri" w:hAnsi="Calibri" w:cs="Times New Roman"/>
          <w:sz w:val="28"/>
          <w:szCs w:val="28"/>
        </w:rPr>
        <w:t xml:space="preserve">Категорія: землі сільськогосподарського призначення </w:t>
      </w:r>
    </w:p>
    <w:p w:rsidR="00E614C9" w:rsidRPr="00E614C9" w:rsidRDefault="00E614C9" w:rsidP="00E614C9">
      <w:pPr>
        <w:spacing w:after="120" w:line="240" w:lineRule="auto"/>
        <w:jc w:val="both"/>
        <w:rPr>
          <w:rFonts w:ascii="Calibri" w:eastAsia="Calibri" w:hAnsi="Calibri" w:cs="Times New Roman"/>
          <w:sz w:val="28"/>
          <w:szCs w:val="28"/>
        </w:rPr>
      </w:pPr>
      <w:r w:rsidRPr="00E614C9">
        <w:rPr>
          <w:rFonts w:ascii="Calibri" w:eastAsia="Calibri" w:hAnsi="Calibri" w:cs="Times New Roman"/>
          <w:sz w:val="28"/>
          <w:szCs w:val="28"/>
        </w:rPr>
        <w:t xml:space="preserve">Категорія: землі житлової та громадської забудови </w:t>
      </w:r>
    </w:p>
    <w:p w:rsidR="00E614C9" w:rsidRPr="00E614C9" w:rsidRDefault="00E614C9" w:rsidP="00E614C9">
      <w:pPr>
        <w:spacing w:after="120" w:line="240" w:lineRule="auto"/>
        <w:jc w:val="both"/>
        <w:rPr>
          <w:rFonts w:ascii="Calibri" w:eastAsia="Calibri" w:hAnsi="Calibri" w:cs="Times New Roman"/>
          <w:b/>
          <w:sz w:val="28"/>
          <w:szCs w:val="28"/>
        </w:rPr>
      </w:pPr>
      <w:r w:rsidRPr="00E614C9">
        <w:rPr>
          <w:rFonts w:ascii="Calibri" w:eastAsia="Calibri" w:hAnsi="Calibri" w:cs="Times New Roman"/>
          <w:b/>
          <w:sz w:val="28"/>
          <w:szCs w:val="28"/>
        </w:rPr>
        <w:t>РОЗДІЛ 3. ЗЕМЕЛЬНІ ДІЛЯНКИ ДЛЯ ВЕТЕРАНІВ: ЯК ЇХ МОЖНА ВИКОРИСТОВУВАТИ ВІДПОВІДНО ДО ЦІЛЬОВОГО ПРИЗНАЧЕННЯ</w:t>
      </w:r>
    </w:p>
    <w:p w:rsidR="00E614C9" w:rsidRPr="00E614C9" w:rsidRDefault="00E614C9" w:rsidP="00E614C9">
      <w:pPr>
        <w:spacing w:after="120" w:line="240" w:lineRule="auto"/>
        <w:jc w:val="both"/>
        <w:rPr>
          <w:rFonts w:ascii="Calibri" w:eastAsia="Calibri" w:hAnsi="Calibri" w:cs="Times New Roman"/>
          <w:sz w:val="28"/>
          <w:szCs w:val="28"/>
        </w:rPr>
      </w:pPr>
      <w:r w:rsidRPr="00E614C9">
        <w:rPr>
          <w:rFonts w:ascii="Calibri" w:eastAsia="Calibri" w:hAnsi="Calibri" w:cs="Times New Roman"/>
          <w:sz w:val="28"/>
          <w:szCs w:val="28"/>
        </w:rPr>
        <w:t>Земельні ділянки для будівництва та обслуговування житлового будинку, господарських будівель і споруд</w:t>
      </w:r>
    </w:p>
    <w:p w:rsidR="00E614C9" w:rsidRPr="00E614C9" w:rsidRDefault="00E614C9" w:rsidP="00E614C9">
      <w:pPr>
        <w:spacing w:after="120" w:line="240" w:lineRule="auto"/>
        <w:jc w:val="both"/>
        <w:rPr>
          <w:rFonts w:ascii="Calibri" w:eastAsia="Calibri" w:hAnsi="Calibri" w:cs="Times New Roman"/>
          <w:sz w:val="28"/>
          <w:szCs w:val="28"/>
        </w:rPr>
      </w:pPr>
      <w:r w:rsidRPr="00E614C9">
        <w:rPr>
          <w:rFonts w:ascii="Calibri" w:eastAsia="Calibri" w:hAnsi="Calibri" w:cs="Times New Roman"/>
          <w:sz w:val="28"/>
          <w:szCs w:val="28"/>
        </w:rPr>
        <w:t>Земельні ділянки для особистого селянського господарства</w:t>
      </w:r>
    </w:p>
    <w:p w:rsidR="00E614C9" w:rsidRPr="00E614C9" w:rsidRDefault="00E614C9" w:rsidP="00E614C9">
      <w:pPr>
        <w:spacing w:after="120" w:line="240" w:lineRule="auto"/>
        <w:jc w:val="both"/>
        <w:rPr>
          <w:rFonts w:ascii="Calibri" w:eastAsia="Calibri" w:hAnsi="Calibri" w:cs="Times New Roman"/>
          <w:sz w:val="28"/>
          <w:szCs w:val="28"/>
        </w:rPr>
      </w:pPr>
      <w:r w:rsidRPr="00E614C9">
        <w:rPr>
          <w:rFonts w:ascii="Calibri" w:eastAsia="Calibri" w:hAnsi="Calibri" w:cs="Times New Roman"/>
          <w:sz w:val="28"/>
          <w:szCs w:val="28"/>
        </w:rPr>
        <w:t xml:space="preserve">Земельні ділянки для індивідуального та колективного садівництва </w:t>
      </w:r>
    </w:p>
    <w:p w:rsidR="00E614C9" w:rsidRPr="00E614C9" w:rsidRDefault="00E614C9" w:rsidP="00E614C9">
      <w:pPr>
        <w:spacing w:after="120" w:line="240" w:lineRule="auto"/>
        <w:jc w:val="both"/>
        <w:rPr>
          <w:rFonts w:ascii="Calibri" w:eastAsia="Calibri" w:hAnsi="Calibri" w:cs="Times New Roman"/>
          <w:sz w:val="28"/>
          <w:szCs w:val="28"/>
        </w:rPr>
      </w:pPr>
      <w:r w:rsidRPr="00E614C9">
        <w:rPr>
          <w:rFonts w:ascii="Calibri" w:eastAsia="Calibri" w:hAnsi="Calibri" w:cs="Times New Roman"/>
          <w:sz w:val="28"/>
          <w:szCs w:val="28"/>
        </w:rPr>
        <w:t>Земельні ділянки для городництва</w:t>
      </w:r>
    </w:p>
    <w:p w:rsidR="00E614C9" w:rsidRPr="00E614C9" w:rsidRDefault="00E614C9" w:rsidP="00E614C9">
      <w:pPr>
        <w:spacing w:after="120" w:line="240" w:lineRule="auto"/>
        <w:jc w:val="both"/>
        <w:rPr>
          <w:rFonts w:ascii="Calibri" w:eastAsia="Calibri" w:hAnsi="Calibri" w:cs="Times New Roman"/>
          <w:b/>
          <w:sz w:val="28"/>
          <w:szCs w:val="28"/>
        </w:rPr>
      </w:pPr>
      <w:r w:rsidRPr="00E614C9">
        <w:rPr>
          <w:rFonts w:ascii="Calibri" w:eastAsia="Calibri" w:hAnsi="Calibri" w:cs="Times New Roman"/>
          <w:b/>
          <w:sz w:val="28"/>
          <w:szCs w:val="28"/>
        </w:rPr>
        <w:t>РОЗДІЛ 4. ЩО МАЮТЬ ЗРОБИТИ ВЕТЕРАНИ ВІЙНИ АБИ ОТРИМАТИ У ВЛАСНІСТЬ ЧИ КОРИСТУВАННЯ ЗЕМЕЛЬНІ ДІЛЯНКИ</w:t>
      </w:r>
    </w:p>
    <w:p w:rsidR="00E614C9" w:rsidRPr="00E614C9" w:rsidRDefault="00E614C9" w:rsidP="00E614C9">
      <w:pPr>
        <w:spacing w:after="120" w:line="240" w:lineRule="auto"/>
        <w:jc w:val="both"/>
        <w:rPr>
          <w:rFonts w:ascii="Calibri" w:eastAsia="Calibri" w:hAnsi="Calibri" w:cs="Times New Roman"/>
          <w:sz w:val="28"/>
          <w:szCs w:val="28"/>
        </w:rPr>
      </w:pPr>
      <w:r w:rsidRPr="00E614C9">
        <w:rPr>
          <w:rFonts w:ascii="Calibri" w:eastAsia="Calibri" w:hAnsi="Calibri" w:cs="Times New Roman"/>
          <w:sz w:val="28"/>
          <w:szCs w:val="28"/>
        </w:rPr>
        <w:t>Визначитися, де, як й які земельні ділянки отримати</w:t>
      </w:r>
    </w:p>
    <w:p w:rsidR="00E614C9" w:rsidRPr="00E614C9" w:rsidRDefault="00E614C9" w:rsidP="00E614C9">
      <w:pPr>
        <w:spacing w:after="120" w:line="240" w:lineRule="auto"/>
        <w:jc w:val="both"/>
        <w:rPr>
          <w:rFonts w:ascii="Calibri" w:eastAsia="Calibri" w:hAnsi="Calibri" w:cs="Times New Roman"/>
          <w:sz w:val="28"/>
          <w:szCs w:val="28"/>
        </w:rPr>
      </w:pPr>
      <w:r w:rsidRPr="00E614C9">
        <w:rPr>
          <w:rFonts w:ascii="Calibri" w:eastAsia="Calibri" w:hAnsi="Calibri" w:cs="Times New Roman"/>
          <w:sz w:val="28"/>
          <w:szCs w:val="28"/>
        </w:rPr>
        <w:t xml:space="preserve">Звернутися до органу місцевого самоврядування </w:t>
      </w:r>
    </w:p>
    <w:p w:rsidR="00E614C9" w:rsidRPr="00E614C9" w:rsidRDefault="00E614C9" w:rsidP="00E614C9">
      <w:pPr>
        <w:spacing w:after="120" w:line="240" w:lineRule="auto"/>
        <w:jc w:val="both"/>
        <w:rPr>
          <w:rFonts w:ascii="Calibri" w:eastAsia="Calibri" w:hAnsi="Calibri" w:cs="Times New Roman"/>
          <w:sz w:val="28"/>
          <w:szCs w:val="28"/>
        </w:rPr>
      </w:pPr>
      <w:r w:rsidRPr="00E614C9">
        <w:rPr>
          <w:rFonts w:ascii="Calibri" w:eastAsia="Calibri" w:hAnsi="Calibri" w:cs="Times New Roman"/>
          <w:sz w:val="28"/>
          <w:szCs w:val="28"/>
        </w:rPr>
        <w:t>Виготовити проєкт землеустрою</w:t>
      </w:r>
    </w:p>
    <w:p w:rsidR="00E614C9" w:rsidRPr="00E614C9" w:rsidRDefault="00E614C9" w:rsidP="00E614C9">
      <w:pPr>
        <w:spacing w:after="120" w:line="240" w:lineRule="auto"/>
        <w:jc w:val="both"/>
        <w:rPr>
          <w:rFonts w:ascii="Calibri" w:eastAsia="Calibri" w:hAnsi="Calibri" w:cs="Times New Roman"/>
          <w:sz w:val="28"/>
          <w:szCs w:val="28"/>
        </w:rPr>
      </w:pPr>
      <w:r w:rsidRPr="00E614C9">
        <w:rPr>
          <w:rFonts w:ascii="Calibri" w:eastAsia="Calibri" w:hAnsi="Calibri" w:cs="Times New Roman"/>
          <w:sz w:val="28"/>
          <w:szCs w:val="28"/>
        </w:rPr>
        <w:t>Зареєструвати земельну ділянку</w:t>
      </w:r>
    </w:p>
    <w:p w:rsidR="00E614C9" w:rsidRPr="00E614C9" w:rsidRDefault="00E614C9" w:rsidP="00E614C9">
      <w:pPr>
        <w:spacing w:after="0" w:line="240" w:lineRule="auto"/>
        <w:rPr>
          <w:rFonts w:ascii="Calibri" w:eastAsia="Calibri" w:hAnsi="Calibri" w:cs="Times New Roman"/>
          <w:b/>
          <w:sz w:val="28"/>
          <w:szCs w:val="28"/>
          <w:lang w:eastAsia="ru-RU"/>
        </w:rPr>
      </w:pPr>
      <w:r w:rsidRPr="00E614C9">
        <w:rPr>
          <w:rFonts w:ascii="Calibri" w:eastAsia="Calibri" w:hAnsi="Calibri" w:cs="Times New Roman"/>
          <w:b/>
          <w:sz w:val="28"/>
          <w:szCs w:val="28"/>
          <w:lang w:eastAsia="ru-RU"/>
        </w:rPr>
        <w:t>РОЗДІЛ 5. ЗЕМЛІ ФЕРМЕРСЬКИХ ГОСПОДАРСТВ</w:t>
      </w:r>
    </w:p>
    <w:p w:rsidR="00E614C9" w:rsidRPr="00E614C9" w:rsidRDefault="00E614C9" w:rsidP="00E614C9">
      <w:pPr>
        <w:keepNext/>
        <w:keepLines/>
        <w:spacing w:before="160" w:after="160" w:line="240" w:lineRule="auto"/>
        <w:outlineLvl w:val="1"/>
        <w:rPr>
          <w:rFonts w:ascii="Calibri" w:eastAsia="Times New Roman" w:hAnsi="Calibri" w:cs="Times New Roman"/>
          <w:sz w:val="28"/>
          <w:szCs w:val="28"/>
          <w:lang w:eastAsia="ru-RU"/>
        </w:rPr>
      </w:pPr>
      <w:r w:rsidRPr="00E614C9">
        <w:rPr>
          <w:rFonts w:ascii="Calibri" w:eastAsia="Times New Roman" w:hAnsi="Calibri" w:cs="Times New Roman"/>
          <w:sz w:val="28"/>
          <w:szCs w:val="28"/>
          <w:lang w:eastAsia="ru-RU"/>
        </w:rPr>
        <w:lastRenderedPageBreak/>
        <w:t>Склад земель фермерських господарств</w:t>
      </w:r>
    </w:p>
    <w:p w:rsidR="00E614C9" w:rsidRPr="00E614C9" w:rsidRDefault="00E614C9" w:rsidP="00E614C9">
      <w:pPr>
        <w:keepNext/>
        <w:keepLines/>
        <w:spacing w:before="160" w:after="160" w:line="240" w:lineRule="auto"/>
        <w:outlineLvl w:val="1"/>
        <w:rPr>
          <w:rFonts w:ascii="Calibri" w:eastAsia="Times New Roman" w:hAnsi="Calibri" w:cs="Times New Roman"/>
          <w:sz w:val="28"/>
          <w:szCs w:val="28"/>
          <w:lang w:eastAsia="ru-RU"/>
        </w:rPr>
      </w:pPr>
      <w:r w:rsidRPr="00E614C9">
        <w:rPr>
          <w:rFonts w:ascii="Calibri" w:eastAsia="Times New Roman" w:hAnsi="Calibri" w:cs="Times New Roman"/>
          <w:sz w:val="28"/>
          <w:szCs w:val="28"/>
          <w:lang w:eastAsia="ru-RU"/>
        </w:rPr>
        <w:t>Шляхи отримання прав на земельні ділянки, які можуть використовуватися сімейними фермерськими господарствами</w:t>
      </w:r>
    </w:p>
    <w:p w:rsidR="00E614C9" w:rsidRPr="00E614C9" w:rsidRDefault="00E614C9" w:rsidP="00E614C9">
      <w:pPr>
        <w:keepNext/>
        <w:keepLines/>
        <w:spacing w:before="160" w:after="160" w:line="240" w:lineRule="auto"/>
        <w:outlineLvl w:val="1"/>
        <w:rPr>
          <w:rFonts w:ascii="Calibri" w:eastAsia="Times New Roman" w:hAnsi="Calibri" w:cs="Times New Roman"/>
          <w:color w:val="000000"/>
          <w:sz w:val="28"/>
          <w:szCs w:val="28"/>
          <w:lang w:eastAsia="ru-RU"/>
        </w:rPr>
      </w:pPr>
      <w:r w:rsidRPr="00E614C9">
        <w:rPr>
          <w:rFonts w:ascii="Calibri" w:eastAsia="Times New Roman" w:hAnsi="Calibri" w:cs="Times New Roman"/>
          <w:sz w:val="28"/>
          <w:szCs w:val="28"/>
          <w:lang w:eastAsia="ru-RU"/>
        </w:rPr>
        <w:t>Першочергове право ветеранів на отримання у власність земельних</w:t>
      </w:r>
      <w:r w:rsidRPr="00E614C9">
        <w:rPr>
          <w:rFonts w:ascii="Calibri" w:eastAsia="Times New Roman" w:hAnsi="Calibri" w:cs="Times New Roman"/>
          <w:color w:val="000000"/>
          <w:sz w:val="28"/>
          <w:szCs w:val="28"/>
          <w:lang w:eastAsia="ru-RU"/>
        </w:rPr>
        <w:t xml:space="preserve"> </w:t>
      </w:r>
      <w:r w:rsidRPr="00E614C9">
        <w:rPr>
          <w:rFonts w:ascii="Calibri" w:eastAsia="Times New Roman" w:hAnsi="Calibri" w:cs="Times New Roman"/>
          <w:sz w:val="28"/>
          <w:szCs w:val="28"/>
          <w:lang w:eastAsia="ru-RU"/>
        </w:rPr>
        <w:t>ділянок</w:t>
      </w:r>
      <w:r w:rsidRPr="00E614C9">
        <w:rPr>
          <w:rFonts w:ascii="Calibri" w:eastAsia="Times New Roman" w:hAnsi="Calibri" w:cs="Times New Roman"/>
          <w:color w:val="000000"/>
          <w:sz w:val="28"/>
          <w:szCs w:val="28"/>
          <w:lang w:eastAsia="ru-RU"/>
        </w:rPr>
        <w:t xml:space="preserve"> </w:t>
      </w:r>
    </w:p>
    <w:p w:rsidR="00E614C9" w:rsidRPr="00E614C9" w:rsidRDefault="00E614C9" w:rsidP="00E614C9">
      <w:pPr>
        <w:keepNext/>
        <w:keepLines/>
        <w:spacing w:before="160" w:after="160" w:line="240" w:lineRule="auto"/>
        <w:outlineLvl w:val="1"/>
        <w:rPr>
          <w:rFonts w:ascii="Calibri" w:eastAsia="Times New Roman" w:hAnsi="Calibri" w:cs="Times New Roman"/>
          <w:sz w:val="28"/>
          <w:szCs w:val="28"/>
          <w:lang w:eastAsia="ru-RU"/>
        </w:rPr>
      </w:pPr>
      <w:r w:rsidRPr="00E614C9">
        <w:rPr>
          <w:rFonts w:ascii="Calibri" w:eastAsia="Times New Roman" w:hAnsi="Calibri" w:cs="Times New Roman"/>
          <w:sz w:val="28"/>
          <w:szCs w:val="28"/>
          <w:lang w:eastAsia="ru-RU"/>
        </w:rPr>
        <w:t>Як можна використовувати земельні ділянки сімейного фермерського господарства</w:t>
      </w:r>
    </w:p>
    <w:p w:rsidR="00447641" w:rsidRPr="00447641" w:rsidRDefault="00447641" w:rsidP="00447641">
      <w:pPr>
        <w:spacing w:after="0" w:line="240" w:lineRule="auto"/>
        <w:rPr>
          <w:rFonts w:ascii="Calibri" w:eastAsia="Calibri" w:hAnsi="Calibri" w:cs="Times New Roman"/>
          <w:b/>
          <w:color w:val="000000"/>
          <w:sz w:val="28"/>
          <w:szCs w:val="28"/>
        </w:rPr>
      </w:pPr>
      <w:r w:rsidRPr="00447641">
        <w:rPr>
          <w:rFonts w:ascii="Calibri" w:eastAsia="Calibri" w:hAnsi="Calibri" w:cs="Times New Roman"/>
          <w:b/>
          <w:color w:val="000000"/>
          <w:sz w:val="28"/>
          <w:szCs w:val="28"/>
        </w:rPr>
        <w:t>ПРО ПРОЄКТ  «ШКОЛА СІМЕЙНОГО ФЕРМЕРСТВА ДЛЯ ВЕТЕРАНІВ І ВЕТЕРАНОК»</w:t>
      </w:r>
    </w:p>
    <w:p w:rsidR="00447641" w:rsidRPr="00447641" w:rsidRDefault="00447641" w:rsidP="00447641">
      <w:pPr>
        <w:spacing w:after="0" w:line="240" w:lineRule="auto"/>
        <w:rPr>
          <w:rFonts w:ascii="Calibri" w:eastAsia="Calibri" w:hAnsi="Calibri" w:cs="Times New Roman"/>
          <w:b/>
          <w:color w:val="000000"/>
          <w:sz w:val="28"/>
          <w:szCs w:val="28"/>
        </w:rPr>
      </w:pPr>
    </w:p>
    <w:p w:rsidR="00447641" w:rsidRPr="00447641" w:rsidRDefault="00447641" w:rsidP="00447641">
      <w:pPr>
        <w:spacing w:after="0" w:line="240" w:lineRule="auto"/>
        <w:rPr>
          <w:rFonts w:ascii="Calibri" w:eastAsia="Calibri" w:hAnsi="Calibri" w:cs="Times New Roman"/>
          <w:b/>
          <w:color w:val="000000"/>
          <w:sz w:val="28"/>
          <w:szCs w:val="28"/>
        </w:rPr>
      </w:pPr>
      <w:r w:rsidRPr="00447641">
        <w:rPr>
          <w:rFonts w:ascii="Calibri" w:eastAsia="Times New Roman" w:hAnsi="Calibri" w:cs="Calibri"/>
          <w:b/>
          <w:color w:val="000000"/>
          <w:kern w:val="2"/>
          <w:sz w:val="28"/>
          <w:szCs w:val="28"/>
          <w14:ligatures w14:val="standardContextual"/>
        </w:rPr>
        <w:t>ПРО НАЦІОНАЛЬНУ АСОЦІАЦІЮ  СІЛЬСЬКОГОСПОДАРСЬКИХ ДОРАДЧИХ СЛУЖБ УКРАЇНИ</w:t>
      </w:r>
      <w:bookmarkStart w:id="0" w:name="_GoBack"/>
      <w:bookmarkEnd w:id="0"/>
    </w:p>
    <w:p w:rsidR="00E614C9" w:rsidRDefault="00E614C9" w:rsidP="00C04228">
      <w:pPr>
        <w:spacing w:after="120" w:line="360" w:lineRule="auto"/>
        <w:jc w:val="both"/>
        <w:rPr>
          <w:rFonts w:cs="Times New Roman"/>
          <w:b/>
          <w:sz w:val="28"/>
          <w:szCs w:val="28"/>
        </w:rPr>
      </w:pPr>
    </w:p>
    <w:p w:rsidR="00C04228" w:rsidRPr="00E614C9" w:rsidRDefault="00C04228" w:rsidP="00C04228">
      <w:pPr>
        <w:spacing w:after="120" w:line="360" w:lineRule="auto"/>
        <w:jc w:val="both"/>
        <w:rPr>
          <w:rFonts w:cs="Times New Roman"/>
          <w:b/>
          <w:sz w:val="28"/>
          <w:szCs w:val="28"/>
        </w:rPr>
      </w:pPr>
      <w:r w:rsidRPr="00E614C9">
        <w:rPr>
          <w:rFonts w:cs="Times New Roman"/>
          <w:b/>
          <w:sz w:val="28"/>
          <w:szCs w:val="28"/>
        </w:rPr>
        <w:t>ДОДАТКИ</w:t>
      </w:r>
    </w:p>
    <w:p w:rsidR="00C04228" w:rsidRPr="00E614C9" w:rsidRDefault="00C04228" w:rsidP="00E614C9">
      <w:pPr>
        <w:spacing w:after="120" w:line="240" w:lineRule="auto"/>
        <w:jc w:val="both"/>
        <w:rPr>
          <w:rFonts w:cs="Times New Roman"/>
          <w:sz w:val="28"/>
          <w:szCs w:val="28"/>
        </w:rPr>
      </w:pPr>
      <w:r w:rsidRPr="00E614C9">
        <w:rPr>
          <w:rFonts w:cs="Times New Roman"/>
          <w:sz w:val="28"/>
          <w:szCs w:val="28"/>
        </w:rPr>
        <w:t>Земельний кодекс України (витяг)</w:t>
      </w:r>
    </w:p>
    <w:p w:rsidR="00C04228" w:rsidRPr="00E614C9" w:rsidRDefault="00C04228" w:rsidP="00E614C9">
      <w:pPr>
        <w:spacing w:after="120" w:line="240" w:lineRule="auto"/>
        <w:jc w:val="both"/>
        <w:rPr>
          <w:rFonts w:cs="Times New Roman"/>
          <w:sz w:val="28"/>
          <w:szCs w:val="28"/>
        </w:rPr>
      </w:pPr>
      <w:r w:rsidRPr="00E614C9">
        <w:rPr>
          <w:rFonts w:cs="Times New Roman"/>
          <w:sz w:val="28"/>
          <w:szCs w:val="28"/>
        </w:rPr>
        <w:t>Зразок договору оренди земельної ділянки сільськогосподарського призначення (паю).</w:t>
      </w:r>
    </w:p>
    <w:p w:rsidR="00C04228" w:rsidRPr="00E614C9" w:rsidRDefault="00C04228" w:rsidP="00E614C9">
      <w:pPr>
        <w:spacing w:after="120" w:line="240" w:lineRule="auto"/>
        <w:jc w:val="both"/>
        <w:rPr>
          <w:rFonts w:cs="Times New Roman"/>
          <w:sz w:val="28"/>
          <w:szCs w:val="28"/>
        </w:rPr>
      </w:pPr>
      <w:r w:rsidRPr="00E614C9">
        <w:rPr>
          <w:rFonts w:cs="Times New Roman"/>
          <w:sz w:val="28"/>
          <w:szCs w:val="28"/>
        </w:rPr>
        <w:t>Зразок заяви до органу місцевого самоврядування щодо оренди земельної ділянки для городництва.</w:t>
      </w:r>
    </w:p>
    <w:p w:rsidR="00C04228" w:rsidRPr="00E614C9" w:rsidRDefault="00C04228" w:rsidP="00E614C9">
      <w:pPr>
        <w:spacing w:after="120" w:line="240" w:lineRule="auto"/>
        <w:jc w:val="both"/>
        <w:rPr>
          <w:rFonts w:cs="Times New Roman"/>
          <w:sz w:val="28"/>
          <w:szCs w:val="28"/>
        </w:rPr>
      </w:pPr>
      <w:r w:rsidRPr="00E614C9">
        <w:rPr>
          <w:rFonts w:cs="Times New Roman"/>
          <w:sz w:val="28"/>
          <w:szCs w:val="28"/>
        </w:rPr>
        <w:t>Зразок заяви до органу місцевого самоврядування щодо безоплатної передачі земельної ділянки для будівництва та обслуговування житлового будинку, господарських будівель і споруд.</w:t>
      </w:r>
    </w:p>
    <w:p w:rsidR="00C04228" w:rsidRPr="00E614C9" w:rsidRDefault="00C04228" w:rsidP="00E614C9">
      <w:pPr>
        <w:spacing w:after="120" w:line="240" w:lineRule="auto"/>
        <w:jc w:val="both"/>
        <w:rPr>
          <w:rFonts w:cs="Times New Roman"/>
          <w:sz w:val="28"/>
          <w:szCs w:val="28"/>
        </w:rPr>
      </w:pPr>
      <w:r w:rsidRPr="00E614C9">
        <w:rPr>
          <w:rFonts w:cs="Times New Roman"/>
          <w:sz w:val="28"/>
          <w:szCs w:val="28"/>
        </w:rPr>
        <w:t>Зразок заяви до органу місцевого самоврядування щодо відведення земельної ділянки для ведення особистого селянського господарства</w:t>
      </w:r>
    </w:p>
    <w:p w:rsidR="001C64D7" w:rsidRPr="00E614C9" w:rsidRDefault="001C64D7" w:rsidP="001C64D7">
      <w:pPr>
        <w:jc w:val="center"/>
        <w:rPr>
          <w:b/>
          <w:sz w:val="28"/>
          <w:szCs w:val="28"/>
        </w:rPr>
      </w:pPr>
      <w:r w:rsidRPr="00E614C9">
        <w:rPr>
          <w:b/>
          <w:sz w:val="28"/>
          <w:szCs w:val="28"/>
        </w:rPr>
        <w:br w:type="page"/>
      </w:r>
    </w:p>
    <w:p w:rsidR="00184360" w:rsidRPr="00C04228" w:rsidRDefault="00C04228" w:rsidP="00C04228">
      <w:pPr>
        <w:pStyle w:val="ac"/>
        <w:spacing w:line="360" w:lineRule="auto"/>
        <w:ind w:firstLine="709"/>
        <w:rPr>
          <w:b/>
          <w:sz w:val="28"/>
          <w:szCs w:val="28"/>
        </w:rPr>
      </w:pPr>
      <w:r w:rsidRPr="00C04228">
        <w:rPr>
          <w:b/>
          <w:sz w:val="28"/>
          <w:szCs w:val="28"/>
        </w:rPr>
        <w:lastRenderedPageBreak/>
        <w:t>ПЕРЕДМОВА</w:t>
      </w:r>
    </w:p>
    <w:p w:rsidR="00160797" w:rsidRDefault="00160797" w:rsidP="00C04228">
      <w:pPr>
        <w:pStyle w:val="ac"/>
        <w:spacing w:line="360" w:lineRule="auto"/>
        <w:ind w:firstLine="709"/>
        <w:jc w:val="both"/>
        <w:rPr>
          <w:sz w:val="28"/>
          <w:szCs w:val="28"/>
        </w:rPr>
      </w:pPr>
      <w:r>
        <w:rPr>
          <w:sz w:val="28"/>
          <w:szCs w:val="28"/>
        </w:rPr>
        <w:t xml:space="preserve">Після звільнення </w:t>
      </w:r>
      <w:r w:rsidR="006059B7">
        <w:rPr>
          <w:sz w:val="28"/>
          <w:szCs w:val="28"/>
        </w:rPr>
        <w:t>України</w:t>
      </w:r>
      <w:r>
        <w:rPr>
          <w:sz w:val="28"/>
          <w:szCs w:val="28"/>
        </w:rPr>
        <w:t xml:space="preserve"> від російських окупантів чимало Захисників і Захисниць ветеранів і ветеранок захочуть розпочати власну справу у сільському господарстві</w:t>
      </w:r>
      <w:r w:rsidR="00C86B15">
        <w:rPr>
          <w:sz w:val="28"/>
          <w:szCs w:val="28"/>
        </w:rPr>
        <w:t>, зокрема, заснувати власне сімейне фермерське господарство</w:t>
      </w:r>
      <w:r>
        <w:rPr>
          <w:sz w:val="28"/>
          <w:szCs w:val="28"/>
        </w:rPr>
        <w:t>.</w:t>
      </w:r>
      <w:r w:rsidR="00C86B15">
        <w:rPr>
          <w:sz w:val="28"/>
          <w:szCs w:val="28"/>
        </w:rPr>
        <w:t xml:space="preserve"> </w:t>
      </w:r>
    </w:p>
    <w:p w:rsidR="00C86B15" w:rsidRDefault="00C86B15" w:rsidP="00C04228">
      <w:pPr>
        <w:pStyle w:val="ac"/>
        <w:spacing w:line="360" w:lineRule="auto"/>
        <w:ind w:firstLine="709"/>
        <w:jc w:val="both"/>
        <w:rPr>
          <w:sz w:val="28"/>
          <w:szCs w:val="28"/>
        </w:rPr>
      </w:pPr>
      <w:r>
        <w:rPr>
          <w:sz w:val="28"/>
          <w:szCs w:val="28"/>
        </w:rPr>
        <w:t>Для ведення фермерського господарства потрібні земельна ділянка сільськогосподарського призначення. ЇЇ можна як орендувати, так й отримати у власність із складу земель державної чи комунальної власності. А також купити.</w:t>
      </w:r>
    </w:p>
    <w:p w:rsidR="006059B7" w:rsidRDefault="006059B7" w:rsidP="00C04228">
      <w:pPr>
        <w:pStyle w:val="ac"/>
        <w:spacing w:line="360" w:lineRule="auto"/>
        <w:ind w:firstLine="709"/>
        <w:jc w:val="both"/>
        <w:rPr>
          <w:sz w:val="28"/>
          <w:szCs w:val="28"/>
        </w:rPr>
      </w:pPr>
      <w:r>
        <w:rPr>
          <w:sz w:val="28"/>
          <w:szCs w:val="28"/>
        </w:rPr>
        <w:t>Ветерани і ветеранки можуть скористатися правом отримання земельної ділянки для ведення особистого селянського господарства.</w:t>
      </w:r>
    </w:p>
    <w:p w:rsidR="006059B7" w:rsidRDefault="006059B7" w:rsidP="00C04228">
      <w:pPr>
        <w:pStyle w:val="ac"/>
        <w:spacing w:line="360" w:lineRule="auto"/>
        <w:ind w:firstLine="709"/>
        <w:jc w:val="both"/>
        <w:rPr>
          <w:sz w:val="28"/>
          <w:szCs w:val="28"/>
        </w:rPr>
      </w:pPr>
      <w:r>
        <w:rPr>
          <w:sz w:val="28"/>
          <w:szCs w:val="28"/>
        </w:rPr>
        <w:t>А ще з</w:t>
      </w:r>
      <w:r w:rsidR="00C86B15">
        <w:rPr>
          <w:sz w:val="28"/>
          <w:szCs w:val="28"/>
        </w:rPr>
        <w:t xml:space="preserve">аконодавством </w:t>
      </w:r>
      <w:r>
        <w:rPr>
          <w:sz w:val="28"/>
          <w:szCs w:val="28"/>
        </w:rPr>
        <w:t>передбачено</w:t>
      </w:r>
      <w:r w:rsidR="00C86B15">
        <w:rPr>
          <w:sz w:val="28"/>
          <w:szCs w:val="28"/>
        </w:rPr>
        <w:t xml:space="preserve"> пільги для ветеранів війни - п</w:t>
      </w:r>
      <w:r w:rsidR="00C86B15" w:rsidRPr="00C86B15">
        <w:rPr>
          <w:sz w:val="28"/>
          <w:szCs w:val="28"/>
        </w:rPr>
        <w:t>ершочергове відведення земельних ділянок для індивідуального житлового будівництва, садівництва і городництва</w:t>
      </w:r>
      <w:r w:rsidR="00C86B15">
        <w:rPr>
          <w:sz w:val="28"/>
          <w:szCs w:val="28"/>
        </w:rPr>
        <w:t xml:space="preserve">. </w:t>
      </w:r>
    </w:p>
    <w:p w:rsidR="006059B7" w:rsidRDefault="00E614C9" w:rsidP="006059B7">
      <w:pPr>
        <w:pStyle w:val="ac"/>
        <w:spacing w:line="360" w:lineRule="auto"/>
        <w:ind w:firstLine="709"/>
        <w:jc w:val="both"/>
        <w:rPr>
          <w:sz w:val="28"/>
          <w:szCs w:val="28"/>
        </w:rPr>
      </w:pPr>
      <w:r>
        <w:rPr>
          <w:sz w:val="28"/>
          <w:szCs w:val="28"/>
        </w:rPr>
        <w:t>Та д</w:t>
      </w:r>
      <w:r w:rsidR="006059B7">
        <w:rPr>
          <w:sz w:val="28"/>
          <w:szCs w:val="28"/>
        </w:rPr>
        <w:t>алеко не всі ветерани і ветеранки знають тонкощі земельного законодавства</w:t>
      </w:r>
      <w:r>
        <w:rPr>
          <w:sz w:val="28"/>
          <w:szCs w:val="28"/>
        </w:rPr>
        <w:t>...</w:t>
      </w:r>
    </w:p>
    <w:p w:rsidR="006059B7" w:rsidRDefault="006059B7" w:rsidP="006059B7">
      <w:pPr>
        <w:pStyle w:val="ac"/>
        <w:spacing w:line="360" w:lineRule="auto"/>
        <w:ind w:firstLine="709"/>
        <w:jc w:val="both"/>
        <w:rPr>
          <w:sz w:val="28"/>
          <w:szCs w:val="28"/>
        </w:rPr>
      </w:pPr>
      <w:r>
        <w:rPr>
          <w:sz w:val="28"/>
          <w:szCs w:val="28"/>
        </w:rPr>
        <w:t>У цьому посібн</w:t>
      </w:r>
      <w:r w:rsidRPr="009F6395">
        <w:rPr>
          <w:color w:val="000000" w:themeColor="text1"/>
          <w:sz w:val="28"/>
          <w:szCs w:val="28"/>
        </w:rPr>
        <w:t>ик</w:t>
      </w:r>
      <w:r w:rsidR="00AA61AE" w:rsidRPr="009F6395">
        <w:rPr>
          <w:color w:val="000000" w:themeColor="text1"/>
          <w:sz w:val="28"/>
          <w:szCs w:val="28"/>
          <w:lang w:val="ru-RU"/>
        </w:rPr>
        <w:t>у</w:t>
      </w:r>
      <w:r w:rsidRPr="009F6395">
        <w:rPr>
          <w:color w:val="000000" w:themeColor="text1"/>
          <w:sz w:val="28"/>
          <w:szCs w:val="28"/>
        </w:rPr>
        <w:t xml:space="preserve"> </w:t>
      </w:r>
      <w:r>
        <w:rPr>
          <w:sz w:val="28"/>
          <w:szCs w:val="28"/>
        </w:rPr>
        <w:t xml:space="preserve">ветерани і ветеранки війни знайдуть підказки щодо того, як скористатися своїми правами, щоб отримати земельні ділянки </w:t>
      </w:r>
      <w:r w:rsidRPr="006059B7">
        <w:rPr>
          <w:sz w:val="28"/>
          <w:szCs w:val="28"/>
        </w:rPr>
        <w:t>для створення та розвитку власного фермерського бізнесу</w:t>
      </w:r>
      <w:r>
        <w:rPr>
          <w:sz w:val="28"/>
          <w:szCs w:val="28"/>
        </w:rPr>
        <w:t>.</w:t>
      </w:r>
    </w:p>
    <w:p w:rsidR="006059B7" w:rsidRDefault="006059B7">
      <w:pPr>
        <w:rPr>
          <w:rFonts w:cs="Times New Roman"/>
          <w:sz w:val="28"/>
          <w:szCs w:val="28"/>
        </w:rPr>
      </w:pPr>
      <w:r>
        <w:rPr>
          <w:rFonts w:cs="Times New Roman"/>
          <w:sz w:val="28"/>
          <w:szCs w:val="28"/>
        </w:rPr>
        <w:br w:type="page"/>
      </w:r>
    </w:p>
    <w:p w:rsidR="00184360" w:rsidRPr="00C04228" w:rsidRDefault="00184360" w:rsidP="001C64D7">
      <w:pPr>
        <w:spacing w:after="120" w:line="360" w:lineRule="auto"/>
        <w:jc w:val="both"/>
        <w:rPr>
          <w:rFonts w:cs="Times New Roman"/>
          <w:sz w:val="28"/>
          <w:szCs w:val="28"/>
        </w:rPr>
      </w:pPr>
    </w:p>
    <w:p w:rsidR="009F5A8A" w:rsidRPr="00C04228" w:rsidRDefault="00C04228" w:rsidP="00C04228">
      <w:pPr>
        <w:spacing w:after="120" w:line="360" w:lineRule="auto"/>
        <w:jc w:val="center"/>
        <w:rPr>
          <w:rFonts w:cs="Times New Roman"/>
          <w:b/>
          <w:sz w:val="28"/>
          <w:szCs w:val="28"/>
        </w:rPr>
      </w:pPr>
      <w:r w:rsidRPr="00C04228">
        <w:rPr>
          <w:rFonts w:cs="Times New Roman"/>
          <w:b/>
          <w:sz w:val="28"/>
          <w:szCs w:val="28"/>
        </w:rPr>
        <w:t>РОЗДІЛ 1</w:t>
      </w:r>
      <w:r>
        <w:rPr>
          <w:rFonts w:cs="Times New Roman"/>
          <w:b/>
          <w:sz w:val="28"/>
          <w:szCs w:val="28"/>
        </w:rPr>
        <w:t>.</w:t>
      </w:r>
      <w:r w:rsidRPr="00C04228">
        <w:rPr>
          <w:rFonts w:cs="Times New Roman"/>
          <w:b/>
          <w:sz w:val="28"/>
          <w:szCs w:val="28"/>
        </w:rPr>
        <w:t xml:space="preserve"> ЯК СТАТИ ВЛАСНИКОМ ЧИ КОРИСТУВАЧЕМ ЗЕМЕЛЬНИХ ДІЛЯНОК</w:t>
      </w:r>
    </w:p>
    <w:p w:rsidR="00C04228" w:rsidRPr="00124B22" w:rsidRDefault="00F92E39" w:rsidP="00C04228">
      <w:pPr>
        <w:pStyle w:val="ac"/>
        <w:spacing w:line="360" w:lineRule="auto"/>
        <w:ind w:firstLine="709"/>
        <w:jc w:val="both"/>
        <w:rPr>
          <w:rFonts w:cs="Times New Roman"/>
          <w:b/>
          <w:sz w:val="28"/>
          <w:szCs w:val="28"/>
        </w:rPr>
      </w:pPr>
      <w:r>
        <w:rPr>
          <w:rFonts w:cs="Times New Roman"/>
          <w:b/>
          <w:sz w:val="28"/>
          <w:szCs w:val="28"/>
        </w:rPr>
        <w:t>Земельні ресурси України</w:t>
      </w:r>
    </w:p>
    <w:p w:rsidR="005C700A" w:rsidRPr="00C04228" w:rsidRDefault="005C700A" w:rsidP="00C04228">
      <w:pPr>
        <w:pStyle w:val="ac"/>
        <w:spacing w:line="360" w:lineRule="auto"/>
        <w:ind w:firstLine="709"/>
        <w:jc w:val="both"/>
        <w:rPr>
          <w:rFonts w:cs="Times New Roman"/>
          <w:sz w:val="28"/>
          <w:szCs w:val="28"/>
        </w:rPr>
      </w:pPr>
      <w:r w:rsidRPr="00C04228">
        <w:rPr>
          <w:rFonts w:cs="Times New Roman"/>
          <w:sz w:val="28"/>
          <w:szCs w:val="28"/>
        </w:rPr>
        <w:t xml:space="preserve">Статтею 1 </w:t>
      </w:r>
      <w:r w:rsidR="00F92E39">
        <w:rPr>
          <w:rFonts w:cs="Times New Roman"/>
          <w:sz w:val="28"/>
          <w:szCs w:val="28"/>
        </w:rPr>
        <w:t xml:space="preserve">Земельного кодексу </w:t>
      </w:r>
      <w:r w:rsidRPr="00C04228">
        <w:rPr>
          <w:rFonts w:cs="Times New Roman"/>
          <w:sz w:val="28"/>
          <w:szCs w:val="28"/>
        </w:rPr>
        <w:t>України</w:t>
      </w:r>
      <w:r w:rsidR="00F92E39">
        <w:rPr>
          <w:rFonts w:cs="Times New Roman"/>
          <w:sz w:val="28"/>
          <w:szCs w:val="28"/>
        </w:rPr>
        <w:t xml:space="preserve"> (</w:t>
      </w:r>
      <w:hyperlink r:id="rId9" w:history="1">
        <w:r w:rsidR="00F92E39" w:rsidRPr="00F150A9">
          <w:rPr>
            <w:rStyle w:val="a5"/>
            <w:rFonts w:cs="Times New Roman"/>
            <w:sz w:val="28"/>
            <w:szCs w:val="28"/>
          </w:rPr>
          <w:t>https://zakon.rada.gov.ua/laws/show/2768-14</w:t>
        </w:r>
      </w:hyperlink>
      <w:r w:rsidR="00F92E39">
        <w:rPr>
          <w:rFonts w:cs="Times New Roman"/>
          <w:sz w:val="28"/>
          <w:szCs w:val="28"/>
        </w:rPr>
        <w:t xml:space="preserve">) </w:t>
      </w:r>
      <w:r w:rsidRPr="00C04228">
        <w:rPr>
          <w:rFonts w:cs="Times New Roman"/>
          <w:sz w:val="28"/>
          <w:szCs w:val="28"/>
        </w:rPr>
        <w:t>та Конституцією України</w:t>
      </w:r>
      <w:r w:rsidR="00F92E39">
        <w:rPr>
          <w:rFonts w:cs="Times New Roman"/>
          <w:sz w:val="28"/>
          <w:szCs w:val="28"/>
        </w:rPr>
        <w:t xml:space="preserve"> (</w:t>
      </w:r>
      <w:hyperlink r:id="rId10" w:anchor="Text" w:history="1">
        <w:r w:rsidR="00F92E39" w:rsidRPr="00F150A9">
          <w:rPr>
            <w:rStyle w:val="a5"/>
            <w:rFonts w:cs="Times New Roman"/>
            <w:sz w:val="28"/>
            <w:szCs w:val="28"/>
          </w:rPr>
          <w:t>https://zakon.rada.gov.ua/laws/show/254%D0%BA/96-%D0%B2%D1%80#Text</w:t>
        </w:r>
      </w:hyperlink>
      <w:r w:rsidR="00F92E39">
        <w:rPr>
          <w:rFonts w:cs="Times New Roman"/>
          <w:sz w:val="28"/>
          <w:szCs w:val="28"/>
        </w:rPr>
        <w:t xml:space="preserve">) </w:t>
      </w:r>
      <w:r w:rsidRPr="00C04228">
        <w:rPr>
          <w:rFonts w:cs="Times New Roman"/>
          <w:sz w:val="28"/>
          <w:szCs w:val="28"/>
        </w:rPr>
        <w:t>встановлено, що земля є основним національним багатством, що перебуває під особливою охороною держави.</w:t>
      </w:r>
    </w:p>
    <w:p w:rsidR="005C700A" w:rsidRPr="00C04228" w:rsidRDefault="005C700A" w:rsidP="00C04228">
      <w:pPr>
        <w:pStyle w:val="ac"/>
        <w:spacing w:line="360" w:lineRule="auto"/>
        <w:ind w:firstLine="709"/>
        <w:jc w:val="both"/>
        <w:rPr>
          <w:rFonts w:cs="Times New Roman"/>
          <w:sz w:val="28"/>
          <w:szCs w:val="28"/>
        </w:rPr>
      </w:pPr>
      <w:r w:rsidRPr="00C04228">
        <w:rPr>
          <w:rFonts w:cs="Times New Roman"/>
          <w:sz w:val="28"/>
          <w:szCs w:val="28"/>
        </w:rPr>
        <w:t>Право власності на землю гарантується.</w:t>
      </w:r>
    </w:p>
    <w:p w:rsidR="005C700A" w:rsidRPr="00C04228" w:rsidRDefault="005C700A" w:rsidP="00C04228">
      <w:pPr>
        <w:pStyle w:val="ac"/>
        <w:spacing w:line="360" w:lineRule="auto"/>
        <w:ind w:firstLine="709"/>
        <w:jc w:val="both"/>
        <w:rPr>
          <w:rFonts w:cs="Times New Roman"/>
          <w:sz w:val="28"/>
          <w:szCs w:val="28"/>
        </w:rPr>
      </w:pPr>
      <w:bookmarkStart w:id="1" w:name="n22"/>
      <w:bookmarkEnd w:id="1"/>
      <w:r w:rsidRPr="00C04228">
        <w:rPr>
          <w:rFonts w:cs="Times New Roman"/>
          <w:sz w:val="28"/>
          <w:szCs w:val="28"/>
        </w:rPr>
        <w:t>Використання власності на землю не може завдавати шкоди правам і свободам громадян, інтересам суспільства, погіршувати екологічну ситуацію і природні якості землі.</w:t>
      </w:r>
    </w:p>
    <w:p w:rsidR="005C700A" w:rsidRPr="00C04228" w:rsidRDefault="005C700A" w:rsidP="00C04228">
      <w:pPr>
        <w:pStyle w:val="ac"/>
        <w:spacing w:line="360" w:lineRule="auto"/>
        <w:ind w:firstLine="709"/>
        <w:jc w:val="both"/>
        <w:rPr>
          <w:rFonts w:cs="Times New Roman"/>
          <w:sz w:val="28"/>
          <w:szCs w:val="28"/>
        </w:rPr>
      </w:pPr>
      <w:r w:rsidRPr="00C04228">
        <w:rPr>
          <w:rFonts w:cs="Times New Roman"/>
          <w:sz w:val="28"/>
          <w:szCs w:val="28"/>
        </w:rPr>
        <w:t>До земель України належать усі землі в межах її території, в тому числі острови та землі, зайняті водними об'єктами, які за основним цільовим призначенням поділяються на категорії. Категорії земель України мають особливий правовий режим.</w:t>
      </w:r>
    </w:p>
    <w:p w:rsidR="005C700A" w:rsidRPr="00C04228" w:rsidRDefault="005C700A" w:rsidP="00F92E39">
      <w:pPr>
        <w:spacing w:after="120" w:line="360" w:lineRule="auto"/>
        <w:jc w:val="center"/>
        <w:rPr>
          <w:rFonts w:cs="Times New Roman"/>
          <w:sz w:val="28"/>
          <w:szCs w:val="28"/>
        </w:rPr>
      </w:pPr>
      <w:r w:rsidRPr="00C04228">
        <w:rPr>
          <w:rFonts w:cs="Times New Roman"/>
          <w:b/>
          <w:noProof/>
          <w:sz w:val="28"/>
          <w:szCs w:val="28"/>
          <w:lang w:val="ru-RU" w:eastAsia="ru-RU"/>
        </w:rPr>
        <w:drawing>
          <wp:inline distT="0" distB="0" distL="0" distR="0">
            <wp:extent cx="5476875" cy="2600960"/>
            <wp:effectExtent l="0" t="0" r="952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лад_земель_України.jpg"/>
                    <pic:cNvPicPr/>
                  </pic:nvPicPr>
                  <pic:blipFill>
                    <a:blip r:embed="rId11">
                      <a:extLst>
                        <a:ext uri="{28A0092B-C50C-407E-A947-70E740481C1C}">
                          <a14:useLocalDpi xmlns:a14="http://schemas.microsoft.com/office/drawing/2010/main" val="0"/>
                        </a:ext>
                      </a:extLst>
                    </a:blip>
                    <a:stretch>
                      <a:fillRect/>
                    </a:stretch>
                  </pic:blipFill>
                  <pic:spPr>
                    <a:xfrm>
                      <a:off x="0" y="0"/>
                      <a:ext cx="5478469" cy="2601717"/>
                    </a:xfrm>
                    <a:prstGeom prst="rect">
                      <a:avLst/>
                    </a:prstGeom>
                  </pic:spPr>
                </pic:pic>
              </a:graphicData>
            </a:graphic>
          </wp:inline>
        </w:drawing>
      </w:r>
    </w:p>
    <w:p w:rsidR="005C700A" w:rsidRPr="00C04228" w:rsidRDefault="00FA0001" w:rsidP="00C04228">
      <w:pPr>
        <w:spacing w:after="120" w:line="360" w:lineRule="auto"/>
        <w:ind w:firstLine="709"/>
        <w:jc w:val="center"/>
        <w:rPr>
          <w:rFonts w:cs="Times New Roman"/>
          <w:sz w:val="28"/>
          <w:szCs w:val="28"/>
        </w:rPr>
      </w:pPr>
      <w:r w:rsidRPr="00C04228">
        <w:rPr>
          <w:rFonts w:cs="Times New Roman"/>
          <w:sz w:val="28"/>
          <w:szCs w:val="28"/>
        </w:rPr>
        <w:t>Рис</w:t>
      </w:r>
      <w:r w:rsidR="00C04228">
        <w:rPr>
          <w:rFonts w:cs="Times New Roman"/>
          <w:sz w:val="28"/>
          <w:szCs w:val="28"/>
        </w:rPr>
        <w:t>. 1</w:t>
      </w:r>
      <w:r w:rsidRPr="00C04228">
        <w:rPr>
          <w:rFonts w:cs="Times New Roman"/>
          <w:sz w:val="28"/>
          <w:szCs w:val="28"/>
        </w:rPr>
        <w:t>. Розподіл земель України за їх категорією</w:t>
      </w:r>
    </w:p>
    <w:p w:rsidR="00486843" w:rsidRPr="00C04228" w:rsidRDefault="00CC2968" w:rsidP="00C04228">
      <w:pPr>
        <w:spacing w:after="120" w:line="360" w:lineRule="auto"/>
        <w:ind w:firstLine="709"/>
        <w:jc w:val="both"/>
        <w:rPr>
          <w:rFonts w:cs="Times New Roman"/>
          <w:sz w:val="28"/>
          <w:szCs w:val="28"/>
        </w:rPr>
      </w:pPr>
      <w:r w:rsidRPr="00C04228">
        <w:rPr>
          <w:rFonts w:cs="Times New Roman"/>
          <w:sz w:val="28"/>
          <w:szCs w:val="28"/>
        </w:rPr>
        <w:lastRenderedPageBreak/>
        <w:t>Основою аграрного бізнесу завжди була, є і буде земля. І якщо раніше – до 1992 року земля була виключно державною, то з 1992 року з</w:t>
      </w:r>
      <w:r w:rsidR="00486843" w:rsidRPr="00C04228">
        <w:rPr>
          <w:rFonts w:cs="Times New Roman"/>
          <w:sz w:val="28"/>
          <w:szCs w:val="28"/>
        </w:rPr>
        <w:t xml:space="preserve">емля може перебувати </w:t>
      </w:r>
      <w:r w:rsidRPr="00C04228">
        <w:rPr>
          <w:rFonts w:cs="Times New Roman"/>
          <w:sz w:val="28"/>
          <w:szCs w:val="28"/>
        </w:rPr>
        <w:t>в</w:t>
      </w:r>
      <w:r w:rsidR="00486843" w:rsidRPr="00C04228">
        <w:rPr>
          <w:rFonts w:cs="Times New Roman"/>
          <w:sz w:val="28"/>
          <w:szCs w:val="28"/>
        </w:rPr>
        <w:t xml:space="preserve"> державній, комунальній або приватній власності.</w:t>
      </w:r>
    </w:p>
    <w:p w:rsidR="00BC7820" w:rsidRPr="00C04228" w:rsidRDefault="00BC7820" w:rsidP="00C04228">
      <w:pPr>
        <w:spacing w:after="120" w:line="360" w:lineRule="auto"/>
        <w:ind w:firstLine="709"/>
        <w:jc w:val="both"/>
        <w:rPr>
          <w:rFonts w:cs="Times New Roman"/>
          <w:sz w:val="28"/>
          <w:szCs w:val="28"/>
        </w:rPr>
      </w:pPr>
      <w:r w:rsidRPr="00C04228">
        <w:rPr>
          <w:rFonts w:cs="Times New Roman"/>
          <w:sz w:val="28"/>
          <w:szCs w:val="28"/>
        </w:rPr>
        <w:t>В Україні налічується понад 60 млн га землі. Із них 42,7 млн га (70%</w:t>
      </w:r>
      <w:r w:rsidR="00695C01" w:rsidRPr="00C04228">
        <w:rPr>
          <w:rFonts w:cs="Times New Roman"/>
          <w:sz w:val="28"/>
          <w:szCs w:val="28"/>
        </w:rPr>
        <w:t>)</w:t>
      </w:r>
      <w:r w:rsidRPr="00C04228">
        <w:rPr>
          <w:rFonts w:cs="Times New Roman"/>
          <w:sz w:val="28"/>
          <w:szCs w:val="28"/>
        </w:rPr>
        <w:t xml:space="preserve"> - це земля сільськогосподарського призначення. При цьому йдеться про дуже родючі ґрунти. Близько 40% с/г землі в Україні - це чорноземи.</w:t>
      </w:r>
    </w:p>
    <w:p w:rsidR="00F92E39" w:rsidRDefault="00F92E39" w:rsidP="00C04228">
      <w:pPr>
        <w:spacing w:after="120" w:line="360" w:lineRule="auto"/>
        <w:ind w:firstLine="709"/>
        <w:jc w:val="both"/>
        <w:rPr>
          <w:rFonts w:cs="Times New Roman"/>
          <w:sz w:val="28"/>
          <w:szCs w:val="28"/>
        </w:rPr>
      </w:pPr>
    </w:p>
    <w:p w:rsidR="00F92E39" w:rsidRPr="00F92E39" w:rsidRDefault="00F92E39" w:rsidP="00C04228">
      <w:pPr>
        <w:spacing w:after="120" w:line="360" w:lineRule="auto"/>
        <w:ind w:firstLine="709"/>
        <w:jc w:val="both"/>
        <w:rPr>
          <w:rFonts w:cs="Times New Roman"/>
          <w:b/>
          <w:sz w:val="28"/>
          <w:szCs w:val="28"/>
        </w:rPr>
      </w:pPr>
      <w:r w:rsidRPr="00F92E39">
        <w:rPr>
          <w:rFonts w:cs="Times New Roman"/>
          <w:b/>
          <w:sz w:val="28"/>
          <w:szCs w:val="28"/>
        </w:rPr>
        <w:t>Право власності на землю</w:t>
      </w:r>
    </w:p>
    <w:p w:rsidR="00486843" w:rsidRPr="00C04228" w:rsidRDefault="00486843" w:rsidP="00C04228">
      <w:pPr>
        <w:spacing w:after="120" w:line="360" w:lineRule="auto"/>
        <w:ind w:firstLine="709"/>
        <w:jc w:val="both"/>
        <w:rPr>
          <w:rFonts w:cs="Times New Roman"/>
          <w:sz w:val="28"/>
          <w:szCs w:val="28"/>
        </w:rPr>
      </w:pPr>
      <w:r w:rsidRPr="00C04228">
        <w:rPr>
          <w:rFonts w:cs="Times New Roman"/>
          <w:sz w:val="28"/>
          <w:szCs w:val="28"/>
        </w:rPr>
        <w:t>Громадянам та юридичним особам земля може належати на праві власності або на праві користування.</w:t>
      </w:r>
    </w:p>
    <w:p w:rsidR="00486843" w:rsidRPr="00124B22" w:rsidRDefault="00486843" w:rsidP="00C04228">
      <w:pPr>
        <w:spacing w:after="120" w:line="360" w:lineRule="auto"/>
        <w:ind w:firstLine="709"/>
        <w:jc w:val="both"/>
        <w:rPr>
          <w:rFonts w:cs="Times New Roman"/>
          <w:i/>
          <w:sz w:val="28"/>
          <w:szCs w:val="28"/>
        </w:rPr>
      </w:pPr>
      <w:r w:rsidRPr="00124B22">
        <w:rPr>
          <w:rFonts w:cs="Times New Roman"/>
          <w:bCs/>
          <w:i/>
          <w:sz w:val="28"/>
          <w:szCs w:val="28"/>
        </w:rPr>
        <w:t>Право власності на земельну ділянку виникає шляхом:</w:t>
      </w:r>
    </w:p>
    <w:p w:rsidR="00486843" w:rsidRPr="00124B22" w:rsidRDefault="00486843" w:rsidP="00124B22">
      <w:pPr>
        <w:pStyle w:val="ac"/>
        <w:numPr>
          <w:ilvl w:val="0"/>
          <w:numId w:val="22"/>
        </w:numPr>
        <w:spacing w:line="360" w:lineRule="auto"/>
        <w:rPr>
          <w:sz w:val="28"/>
          <w:szCs w:val="28"/>
        </w:rPr>
      </w:pPr>
      <w:r w:rsidRPr="00124B22">
        <w:rPr>
          <w:sz w:val="28"/>
          <w:szCs w:val="28"/>
        </w:rPr>
        <w:t>Безоплатної приватизації (на підставі рішення ОМС)</w:t>
      </w:r>
      <w:r w:rsidR="00E66B3C" w:rsidRPr="00124B22">
        <w:rPr>
          <w:sz w:val="28"/>
          <w:szCs w:val="28"/>
        </w:rPr>
        <w:t>.</w:t>
      </w:r>
    </w:p>
    <w:p w:rsidR="00486843" w:rsidRPr="00124B22" w:rsidRDefault="00486843" w:rsidP="00124B22">
      <w:pPr>
        <w:pStyle w:val="ac"/>
        <w:numPr>
          <w:ilvl w:val="0"/>
          <w:numId w:val="22"/>
        </w:numPr>
        <w:spacing w:line="360" w:lineRule="auto"/>
        <w:rPr>
          <w:sz w:val="28"/>
          <w:szCs w:val="28"/>
        </w:rPr>
      </w:pPr>
      <w:r w:rsidRPr="00124B22">
        <w:rPr>
          <w:sz w:val="28"/>
          <w:szCs w:val="28"/>
        </w:rPr>
        <w:t>Купівлі (договір купівлі-продажу)</w:t>
      </w:r>
      <w:r w:rsidR="00E66B3C" w:rsidRPr="00124B22">
        <w:rPr>
          <w:sz w:val="28"/>
          <w:szCs w:val="28"/>
        </w:rPr>
        <w:t>.</w:t>
      </w:r>
    </w:p>
    <w:p w:rsidR="00486843" w:rsidRPr="00124B22" w:rsidRDefault="00486843" w:rsidP="00124B22">
      <w:pPr>
        <w:pStyle w:val="ac"/>
        <w:numPr>
          <w:ilvl w:val="0"/>
          <w:numId w:val="22"/>
        </w:numPr>
        <w:spacing w:line="360" w:lineRule="auto"/>
        <w:rPr>
          <w:sz w:val="28"/>
          <w:szCs w:val="28"/>
        </w:rPr>
      </w:pPr>
      <w:r w:rsidRPr="00124B22">
        <w:rPr>
          <w:sz w:val="28"/>
          <w:szCs w:val="28"/>
        </w:rPr>
        <w:t>Обміну (договір міни)</w:t>
      </w:r>
      <w:r w:rsidR="00E66B3C" w:rsidRPr="00124B22">
        <w:rPr>
          <w:sz w:val="28"/>
          <w:szCs w:val="28"/>
        </w:rPr>
        <w:t>.</w:t>
      </w:r>
    </w:p>
    <w:p w:rsidR="00486843" w:rsidRPr="00124B22" w:rsidRDefault="00E66B3C" w:rsidP="00124B22">
      <w:pPr>
        <w:pStyle w:val="ac"/>
        <w:numPr>
          <w:ilvl w:val="0"/>
          <w:numId w:val="22"/>
        </w:numPr>
        <w:spacing w:line="360" w:lineRule="auto"/>
        <w:rPr>
          <w:sz w:val="28"/>
          <w:szCs w:val="28"/>
        </w:rPr>
      </w:pPr>
      <w:r w:rsidRPr="00124B22">
        <w:rPr>
          <w:sz w:val="28"/>
          <w:szCs w:val="28"/>
        </w:rPr>
        <w:t>Дарування (договір дарування).</w:t>
      </w:r>
    </w:p>
    <w:p w:rsidR="00486843" w:rsidRPr="00124B22" w:rsidRDefault="00486843" w:rsidP="00124B22">
      <w:pPr>
        <w:pStyle w:val="ac"/>
        <w:numPr>
          <w:ilvl w:val="0"/>
          <w:numId w:val="22"/>
        </w:numPr>
        <w:spacing w:line="360" w:lineRule="auto"/>
        <w:rPr>
          <w:sz w:val="28"/>
          <w:szCs w:val="28"/>
        </w:rPr>
      </w:pPr>
      <w:r w:rsidRPr="00124B22">
        <w:rPr>
          <w:sz w:val="28"/>
          <w:szCs w:val="28"/>
        </w:rPr>
        <w:t>Довічного утримання (договір довічного утримання)</w:t>
      </w:r>
      <w:r w:rsidR="00E66B3C" w:rsidRPr="00124B22">
        <w:rPr>
          <w:sz w:val="28"/>
          <w:szCs w:val="28"/>
        </w:rPr>
        <w:t>.</w:t>
      </w:r>
    </w:p>
    <w:p w:rsidR="00486843" w:rsidRPr="00124B22" w:rsidRDefault="00E66B3C" w:rsidP="00124B22">
      <w:pPr>
        <w:pStyle w:val="ac"/>
        <w:numPr>
          <w:ilvl w:val="0"/>
          <w:numId w:val="22"/>
        </w:numPr>
        <w:spacing w:line="360" w:lineRule="auto"/>
        <w:rPr>
          <w:sz w:val="28"/>
          <w:szCs w:val="28"/>
        </w:rPr>
      </w:pPr>
      <w:r w:rsidRPr="00124B22">
        <w:rPr>
          <w:sz w:val="28"/>
          <w:szCs w:val="28"/>
        </w:rPr>
        <w:t>Спадкування (свідоцтво про право на спадщину).</w:t>
      </w:r>
    </w:p>
    <w:p w:rsidR="00486843" w:rsidRPr="00124B22" w:rsidRDefault="00486843" w:rsidP="00124B22">
      <w:pPr>
        <w:pStyle w:val="ac"/>
        <w:numPr>
          <w:ilvl w:val="0"/>
          <w:numId w:val="22"/>
        </w:numPr>
        <w:spacing w:line="360" w:lineRule="auto"/>
        <w:rPr>
          <w:sz w:val="28"/>
          <w:szCs w:val="28"/>
        </w:rPr>
      </w:pPr>
      <w:r w:rsidRPr="00124B22">
        <w:rPr>
          <w:sz w:val="28"/>
          <w:szCs w:val="28"/>
        </w:rPr>
        <w:t>Укладання спадкового договору;</w:t>
      </w:r>
    </w:p>
    <w:p w:rsidR="00486843" w:rsidRPr="00124B22" w:rsidRDefault="00486843" w:rsidP="00124B22">
      <w:pPr>
        <w:pStyle w:val="ac"/>
        <w:numPr>
          <w:ilvl w:val="0"/>
          <w:numId w:val="22"/>
        </w:numPr>
        <w:spacing w:line="360" w:lineRule="auto"/>
        <w:rPr>
          <w:sz w:val="28"/>
          <w:szCs w:val="28"/>
        </w:rPr>
      </w:pPr>
      <w:r w:rsidRPr="00124B22">
        <w:rPr>
          <w:sz w:val="28"/>
          <w:szCs w:val="28"/>
        </w:rPr>
        <w:t>Внесення до статутного (складеного) капіталу</w:t>
      </w:r>
    </w:p>
    <w:p w:rsidR="00A15D7B" w:rsidRPr="00C04228" w:rsidRDefault="00A15D7B" w:rsidP="00C04228">
      <w:pPr>
        <w:spacing w:after="120" w:line="360" w:lineRule="auto"/>
        <w:ind w:firstLine="709"/>
        <w:jc w:val="both"/>
        <w:rPr>
          <w:rFonts w:cs="Times New Roman"/>
          <w:sz w:val="28"/>
          <w:szCs w:val="28"/>
        </w:rPr>
      </w:pPr>
      <w:r w:rsidRPr="00C04228">
        <w:rPr>
          <w:rFonts w:cs="Times New Roman"/>
          <w:sz w:val="28"/>
          <w:szCs w:val="28"/>
        </w:rPr>
        <w:t>Розглянемо ці шляхи більш детально.</w:t>
      </w:r>
    </w:p>
    <w:p w:rsidR="00124B22" w:rsidRDefault="00124B22" w:rsidP="00C04228">
      <w:pPr>
        <w:spacing w:after="120" w:line="360" w:lineRule="auto"/>
        <w:ind w:firstLine="709"/>
        <w:jc w:val="both"/>
        <w:rPr>
          <w:rFonts w:cs="Times New Roman"/>
          <w:b/>
          <w:i/>
          <w:sz w:val="28"/>
          <w:szCs w:val="28"/>
        </w:rPr>
      </w:pPr>
    </w:p>
    <w:p w:rsidR="00AF5D05" w:rsidRPr="00C04228" w:rsidRDefault="00AF5D05" w:rsidP="00C04228">
      <w:pPr>
        <w:spacing w:after="120" w:line="360" w:lineRule="auto"/>
        <w:ind w:firstLine="709"/>
        <w:jc w:val="both"/>
        <w:rPr>
          <w:rFonts w:cs="Times New Roman"/>
          <w:sz w:val="28"/>
          <w:szCs w:val="28"/>
        </w:rPr>
      </w:pPr>
      <w:r w:rsidRPr="00C04228">
        <w:rPr>
          <w:rFonts w:cs="Times New Roman"/>
          <w:b/>
          <w:i/>
          <w:sz w:val="28"/>
          <w:szCs w:val="28"/>
        </w:rPr>
        <w:t>Безоплатна приватизація земель</w:t>
      </w:r>
    </w:p>
    <w:p w:rsidR="00F964F0" w:rsidRPr="00F964F0" w:rsidRDefault="00F964F0" w:rsidP="00F964F0">
      <w:pPr>
        <w:spacing w:after="0" w:line="360" w:lineRule="auto"/>
        <w:ind w:firstLine="709"/>
        <w:jc w:val="both"/>
        <w:rPr>
          <w:rFonts w:eastAsia="Times New Roman" w:cs="Times New Roman"/>
          <w:color w:val="000000"/>
          <w:sz w:val="28"/>
          <w:szCs w:val="28"/>
          <w:lang w:eastAsia="ru-RU"/>
        </w:rPr>
      </w:pPr>
      <w:r w:rsidRPr="00F964F0">
        <w:rPr>
          <w:rFonts w:eastAsia="Times New Roman" w:cs="Times New Roman"/>
          <w:color w:val="000000"/>
          <w:sz w:val="28"/>
          <w:szCs w:val="28"/>
          <w:lang w:eastAsia="ru-RU"/>
        </w:rPr>
        <w:t>Згідно з законодавством України кожен громадянин України може отримати один раз безоплатно у власність земельні ділянки такого цільового призначення і у таких розмірах:</w:t>
      </w:r>
    </w:p>
    <w:p w:rsidR="00F964F0" w:rsidRPr="00F964F0" w:rsidRDefault="00F964F0" w:rsidP="00F964F0">
      <w:pPr>
        <w:spacing w:after="0" w:line="360" w:lineRule="auto"/>
        <w:ind w:firstLine="709"/>
        <w:jc w:val="both"/>
        <w:rPr>
          <w:rFonts w:eastAsia="Times New Roman" w:cs="Times New Roman"/>
          <w:color w:val="000000"/>
          <w:sz w:val="28"/>
          <w:szCs w:val="28"/>
          <w:lang w:eastAsia="ru-RU"/>
        </w:rPr>
      </w:pPr>
      <w:r w:rsidRPr="00F964F0">
        <w:rPr>
          <w:rFonts w:eastAsia="Times New Roman" w:cs="Times New Roman"/>
          <w:color w:val="000000"/>
          <w:sz w:val="28"/>
          <w:szCs w:val="28"/>
          <w:lang w:eastAsia="ru-RU"/>
        </w:rPr>
        <w:lastRenderedPageBreak/>
        <w:t>а) для ведення фермерського господарства - в розмірі земельної частки (паю), визначеної для членів сільськогосподарських підприємств, розташованих на території сільської, селищної, міської ради, де знаходиться фермерське господарство. Якщо на території сільської, селищної, міської ради розташовано декілька сільськогосподарських підприємств, розмір земельної частки (паю) визначається як середній по цих підприємствах. У разі відсутності сільськогосподарських підприємств на території відповідної ради розмір земельної частки (паю) визначається як середній по району;</w:t>
      </w:r>
    </w:p>
    <w:p w:rsidR="00F964F0" w:rsidRPr="00F964F0" w:rsidRDefault="00F964F0" w:rsidP="00F964F0">
      <w:pPr>
        <w:spacing w:after="0" w:line="360" w:lineRule="auto"/>
        <w:ind w:firstLine="709"/>
        <w:jc w:val="both"/>
        <w:rPr>
          <w:rFonts w:eastAsia="Times New Roman" w:cs="Times New Roman"/>
          <w:color w:val="000000"/>
          <w:sz w:val="28"/>
          <w:szCs w:val="28"/>
          <w:lang w:eastAsia="ru-RU"/>
        </w:rPr>
      </w:pPr>
      <w:r w:rsidRPr="00F964F0">
        <w:rPr>
          <w:rFonts w:eastAsia="Times New Roman" w:cs="Times New Roman"/>
          <w:color w:val="000000"/>
          <w:sz w:val="28"/>
          <w:szCs w:val="28"/>
          <w:lang w:eastAsia="ru-RU"/>
        </w:rPr>
        <w:t>б) для ведення особистого селянського господарства - не більше 2,0 гектара;</w:t>
      </w:r>
    </w:p>
    <w:p w:rsidR="00F964F0" w:rsidRPr="00F964F0" w:rsidRDefault="00F964F0" w:rsidP="00F964F0">
      <w:pPr>
        <w:spacing w:after="0" w:line="360" w:lineRule="auto"/>
        <w:ind w:firstLine="709"/>
        <w:jc w:val="both"/>
        <w:rPr>
          <w:rFonts w:eastAsia="Times New Roman" w:cs="Times New Roman"/>
          <w:color w:val="000000"/>
          <w:sz w:val="28"/>
          <w:szCs w:val="28"/>
          <w:lang w:eastAsia="ru-RU"/>
        </w:rPr>
      </w:pPr>
      <w:r w:rsidRPr="00F964F0">
        <w:rPr>
          <w:rFonts w:eastAsia="Times New Roman" w:cs="Times New Roman"/>
          <w:color w:val="000000"/>
          <w:sz w:val="28"/>
          <w:szCs w:val="28"/>
          <w:lang w:eastAsia="ru-RU"/>
        </w:rPr>
        <w:t>в) для ведення садівництва - не більше 0,12 гектара;</w:t>
      </w:r>
    </w:p>
    <w:p w:rsidR="00F964F0" w:rsidRPr="00F964F0" w:rsidRDefault="00F964F0" w:rsidP="00F964F0">
      <w:pPr>
        <w:spacing w:after="0" w:line="360" w:lineRule="auto"/>
        <w:ind w:firstLine="709"/>
        <w:jc w:val="both"/>
        <w:rPr>
          <w:rFonts w:eastAsia="Times New Roman" w:cs="Times New Roman"/>
          <w:color w:val="000000"/>
          <w:sz w:val="28"/>
          <w:szCs w:val="28"/>
          <w:lang w:eastAsia="ru-RU"/>
        </w:rPr>
      </w:pPr>
      <w:r w:rsidRPr="00F964F0">
        <w:rPr>
          <w:rFonts w:eastAsia="Times New Roman" w:cs="Times New Roman"/>
          <w:color w:val="000000"/>
          <w:sz w:val="28"/>
          <w:szCs w:val="28"/>
          <w:lang w:eastAsia="ru-RU"/>
        </w:rPr>
        <w:t>г) для будівництва і обслуговування жилого будинку, господарських будівель і споруд (присадибна ділянка) у селах - не більше 0,25 гектара, в селищах - не більше 0,15 гектара, в містах - не більше 0,10 гектара;</w:t>
      </w:r>
    </w:p>
    <w:p w:rsidR="00F964F0" w:rsidRPr="00F964F0" w:rsidRDefault="00F964F0" w:rsidP="00F964F0">
      <w:pPr>
        <w:spacing w:after="0" w:line="360" w:lineRule="auto"/>
        <w:ind w:firstLine="709"/>
        <w:jc w:val="both"/>
        <w:rPr>
          <w:rFonts w:eastAsia="Times New Roman" w:cs="Times New Roman"/>
          <w:color w:val="000000"/>
          <w:sz w:val="28"/>
          <w:szCs w:val="28"/>
          <w:lang w:eastAsia="ru-RU"/>
        </w:rPr>
      </w:pPr>
      <w:r w:rsidRPr="00F964F0">
        <w:rPr>
          <w:rFonts w:eastAsia="Times New Roman" w:cs="Times New Roman"/>
          <w:color w:val="000000"/>
          <w:sz w:val="28"/>
          <w:szCs w:val="28"/>
          <w:lang w:eastAsia="ru-RU"/>
        </w:rPr>
        <w:t>ґ) для індивідуального дачного будівництва - не більше 0,10 гектара;</w:t>
      </w:r>
    </w:p>
    <w:p w:rsidR="00F964F0" w:rsidRDefault="00F964F0" w:rsidP="00F964F0">
      <w:pPr>
        <w:spacing w:after="0" w:line="360" w:lineRule="auto"/>
        <w:ind w:firstLine="709"/>
        <w:jc w:val="both"/>
        <w:rPr>
          <w:rFonts w:eastAsia="Times New Roman" w:cs="Times New Roman"/>
          <w:color w:val="000000"/>
          <w:sz w:val="28"/>
          <w:szCs w:val="28"/>
          <w:lang w:eastAsia="ru-RU"/>
        </w:rPr>
      </w:pPr>
      <w:r w:rsidRPr="00F964F0">
        <w:rPr>
          <w:rFonts w:eastAsia="Times New Roman" w:cs="Times New Roman"/>
          <w:color w:val="000000"/>
          <w:sz w:val="28"/>
          <w:szCs w:val="28"/>
          <w:lang w:eastAsia="ru-RU"/>
        </w:rPr>
        <w:t xml:space="preserve">д) для будівництва індивідуальних гаражів - не більше 0,01 гектара. </w:t>
      </w:r>
    </w:p>
    <w:p w:rsidR="00F964F0" w:rsidRDefault="00F964F0" w:rsidP="00F964F0">
      <w:pPr>
        <w:spacing w:after="0" w:line="360" w:lineRule="auto"/>
        <w:ind w:firstLine="709"/>
        <w:jc w:val="both"/>
        <w:rPr>
          <w:rFonts w:eastAsia="Times New Roman" w:cs="Times New Roman"/>
          <w:color w:val="000000"/>
          <w:sz w:val="28"/>
          <w:szCs w:val="28"/>
          <w:lang w:eastAsia="ru-RU"/>
        </w:rPr>
      </w:pPr>
    </w:p>
    <w:p w:rsidR="00F964F0" w:rsidRPr="00684A96" w:rsidRDefault="00F964F0" w:rsidP="00F964F0">
      <w:pPr>
        <w:spacing w:after="0" w:line="360" w:lineRule="auto"/>
        <w:ind w:firstLine="709"/>
        <w:jc w:val="both"/>
        <w:rPr>
          <w:rFonts w:eastAsia="Times New Roman" w:cs="Times New Roman"/>
          <w:color w:val="000000"/>
          <w:sz w:val="28"/>
          <w:szCs w:val="28"/>
          <w:lang w:eastAsia="ru-RU"/>
        </w:rPr>
      </w:pPr>
      <w:r w:rsidRPr="00684A96">
        <w:rPr>
          <w:rFonts w:eastAsia="Times New Roman" w:cs="Times New Roman"/>
          <w:color w:val="000000"/>
          <w:sz w:val="28"/>
          <w:szCs w:val="28"/>
          <w:lang w:eastAsia="ru-RU"/>
        </w:rPr>
        <w:t>Серед перелічених до сільськогосподарських земель відносяться землі з цільовим призначенням «для фермерського господарства», «для особистого селянського господарства», «для садівництва».</w:t>
      </w:r>
    </w:p>
    <w:p w:rsidR="00F964F0" w:rsidRPr="00684A96" w:rsidRDefault="00F964F0" w:rsidP="00F964F0">
      <w:pPr>
        <w:spacing w:after="0" w:line="360" w:lineRule="auto"/>
        <w:ind w:firstLine="709"/>
        <w:jc w:val="both"/>
        <w:rPr>
          <w:rFonts w:eastAsia="Times New Roman" w:cs="Times New Roman"/>
          <w:color w:val="000000"/>
          <w:sz w:val="28"/>
          <w:szCs w:val="28"/>
          <w:lang w:eastAsia="ru-RU"/>
        </w:rPr>
      </w:pPr>
      <w:r w:rsidRPr="00684A96">
        <w:rPr>
          <w:rFonts w:eastAsia="Times New Roman" w:cs="Times New Roman"/>
          <w:color w:val="000000"/>
          <w:sz w:val="28"/>
          <w:szCs w:val="28"/>
          <w:lang w:eastAsia="ru-RU"/>
        </w:rPr>
        <w:t>Земельні ділянки з цільовим призначенням «для будівництва і обслуговування жилого будинку, господарських будівель і споруд (присадибна ділянка» та «для будівництва індивідуальних гаражів» відносяться до земель житлової та громадської забудови.</w:t>
      </w:r>
    </w:p>
    <w:p w:rsidR="00F964F0" w:rsidRPr="00684A96" w:rsidRDefault="00F964F0" w:rsidP="00F964F0">
      <w:pPr>
        <w:spacing w:after="0" w:line="360" w:lineRule="auto"/>
        <w:ind w:firstLine="709"/>
        <w:jc w:val="both"/>
        <w:rPr>
          <w:rFonts w:eastAsia="Times New Roman" w:cs="Times New Roman"/>
          <w:color w:val="000000"/>
          <w:sz w:val="28"/>
          <w:szCs w:val="28"/>
          <w:lang w:eastAsia="ru-RU"/>
        </w:rPr>
      </w:pPr>
      <w:r w:rsidRPr="00684A96">
        <w:rPr>
          <w:rFonts w:eastAsia="Times New Roman" w:cs="Times New Roman"/>
          <w:color w:val="000000"/>
          <w:sz w:val="28"/>
          <w:szCs w:val="28"/>
          <w:lang w:eastAsia="ru-RU"/>
        </w:rPr>
        <w:t>Землі з цільовим призначенням «для індивідуального дачного будівництва» - землі рекреації (відпочинку).</w:t>
      </w:r>
    </w:p>
    <w:p w:rsidR="00F964F0" w:rsidRDefault="00F964F0" w:rsidP="00C04228">
      <w:pPr>
        <w:spacing w:after="120" w:line="360" w:lineRule="auto"/>
        <w:ind w:firstLine="709"/>
        <w:jc w:val="both"/>
        <w:rPr>
          <w:rFonts w:cs="Times New Roman"/>
          <w:b/>
          <w:i/>
          <w:sz w:val="28"/>
          <w:szCs w:val="28"/>
        </w:rPr>
      </w:pPr>
    </w:p>
    <w:p w:rsidR="00AB3754" w:rsidRPr="00C04228" w:rsidRDefault="00F725F5" w:rsidP="00C04228">
      <w:pPr>
        <w:spacing w:after="120" w:line="360" w:lineRule="auto"/>
        <w:ind w:firstLine="709"/>
        <w:jc w:val="both"/>
        <w:rPr>
          <w:rFonts w:cs="Times New Roman"/>
          <w:sz w:val="28"/>
          <w:szCs w:val="28"/>
        </w:rPr>
      </w:pPr>
      <w:r w:rsidRPr="00124B22">
        <w:rPr>
          <w:rFonts w:cs="Times New Roman"/>
          <w:b/>
          <w:i/>
          <w:sz w:val="28"/>
          <w:szCs w:val="28"/>
        </w:rPr>
        <w:lastRenderedPageBreak/>
        <w:t>Зверніть увагу</w:t>
      </w:r>
      <w:r w:rsidRPr="00C04228">
        <w:rPr>
          <w:rFonts w:cs="Times New Roman"/>
          <w:sz w:val="28"/>
          <w:szCs w:val="28"/>
        </w:rPr>
        <w:t xml:space="preserve"> на те, що Земельний кодекс </w:t>
      </w:r>
      <w:r w:rsidR="00124B22">
        <w:rPr>
          <w:rFonts w:cs="Times New Roman"/>
          <w:sz w:val="28"/>
          <w:szCs w:val="28"/>
        </w:rPr>
        <w:t xml:space="preserve">України </w:t>
      </w:r>
      <w:r w:rsidRPr="00C04228">
        <w:rPr>
          <w:rFonts w:cs="Times New Roman"/>
          <w:sz w:val="28"/>
          <w:szCs w:val="28"/>
        </w:rPr>
        <w:t>не встановлює пільг щодо приватизації земельних ділянок, а встановлює лише для яких цілей їх можливо отримати безоплатно у власність громадянами України та максимальні площі таких ділянок.</w:t>
      </w:r>
    </w:p>
    <w:p w:rsidR="00124B22" w:rsidRDefault="00F725F5" w:rsidP="00C04228">
      <w:pPr>
        <w:spacing w:after="120" w:line="360" w:lineRule="auto"/>
        <w:ind w:firstLine="709"/>
        <w:jc w:val="both"/>
        <w:rPr>
          <w:rFonts w:cs="Times New Roman"/>
          <w:sz w:val="28"/>
          <w:szCs w:val="28"/>
        </w:rPr>
      </w:pPr>
      <w:r w:rsidRPr="00C04228">
        <w:rPr>
          <w:rFonts w:cs="Times New Roman"/>
          <w:sz w:val="28"/>
          <w:szCs w:val="28"/>
        </w:rPr>
        <w:t xml:space="preserve">Натомість </w:t>
      </w:r>
      <w:r w:rsidR="00124B22">
        <w:rPr>
          <w:rFonts w:cs="Times New Roman"/>
          <w:sz w:val="28"/>
          <w:szCs w:val="28"/>
        </w:rPr>
        <w:t xml:space="preserve">Земельний кодекс </w:t>
      </w:r>
      <w:r w:rsidRPr="00C04228">
        <w:rPr>
          <w:rFonts w:cs="Times New Roman"/>
          <w:sz w:val="28"/>
          <w:szCs w:val="28"/>
        </w:rPr>
        <w:t xml:space="preserve">України визначає, що приватизувати земельну ділянку за кожним з вище перелічених цільових призначень можливо </w:t>
      </w:r>
      <w:r w:rsidRPr="00124B22">
        <w:rPr>
          <w:rFonts w:cs="Times New Roman"/>
          <w:b/>
          <w:i/>
          <w:sz w:val="28"/>
          <w:szCs w:val="28"/>
        </w:rPr>
        <w:t>лише один раз</w:t>
      </w:r>
      <w:r w:rsidRPr="00C04228">
        <w:rPr>
          <w:rFonts w:cs="Times New Roman"/>
          <w:sz w:val="28"/>
          <w:szCs w:val="28"/>
        </w:rPr>
        <w:t xml:space="preserve"> (ст. 116). </w:t>
      </w:r>
    </w:p>
    <w:p w:rsidR="00F725F5" w:rsidRPr="00C04228" w:rsidRDefault="00875FA3" w:rsidP="00C04228">
      <w:pPr>
        <w:spacing w:after="120" w:line="360" w:lineRule="auto"/>
        <w:ind w:firstLine="709"/>
        <w:jc w:val="both"/>
        <w:rPr>
          <w:rFonts w:cs="Times New Roman"/>
          <w:sz w:val="28"/>
          <w:szCs w:val="28"/>
        </w:rPr>
      </w:pPr>
      <w:r w:rsidRPr="00C04228">
        <w:rPr>
          <w:rFonts w:cs="Times New Roman"/>
          <w:sz w:val="28"/>
          <w:szCs w:val="28"/>
        </w:rPr>
        <w:t>Отже</w:t>
      </w:r>
      <w:r w:rsidR="00F725F5" w:rsidRPr="00C04228">
        <w:rPr>
          <w:rFonts w:cs="Times New Roman"/>
          <w:sz w:val="28"/>
          <w:szCs w:val="28"/>
        </w:rPr>
        <w:t>, кожен громадянин України теоретично має право безоплатно отримати по одній земельній ділянці за кожним з вище перелічених цільових призначень, площа яких не повинна бути більшою за гранично визначені.</w:t>
      </w:r>
      <w:r w:rsidRPr="00C04228">
        <w:rPr>
          <w:rFonts w:cs="Times New Roman"/>
          <w:sz w:val="28"/>
          <w:szCs w:val="28"/>
        </w:rPr>
        <w:t xml:space="preserve"> Тобто така земельна ділянка може бути меншої площі, але отримавши її безоплатно у власність громадянин вже використав своє право на безоплатну приватизацію земельної ділянки такого цільового призначення і «до приватизувати» за цим же цільовим призначенням він не зможе.</w:t>
      </w:r>
    </w:p>
    <w:p w:rsidR="00211E75" w:rsidRPr="00C04228" w:rsidRDefault="00875FA3" w:rsidP="00C04228">
      <w:pPr>
        <w:spacing w:after="120" w:line="360" w:lineRule="auto"/>
        <w:ind w:firstLine="709"/>
        <w:jc w:val="both"/>
        <w:rPr>
          <w:rFonts w:cs="Times New Roman"/>
          <w:sz w:val="28"/>
          <w:szCs w:val="28"/>
        </w:rPr>
      </w:pPr>
      <w:r w:rsidRPr="00C04228">
        <w:rPr>
          <w:rFonts w:cs="Times New Roman"/>
          <w:sz w:val="28"/>
          <w:szCs w:val="28"/>
        </w:rPr>
        <w:t xml:space="preserve">Розглянемо </w:t>
      </w:r>
      <w:r w:rsidR="00211E75" w:rsidRPr="00C04228">
        <w:rPr>
          <w:rFonts w:cs="Times New Roman"/>
          <w:sz w:val="28"/>
          <w:szCs w:val="28"/>
        </w:rPr>
        <w:t>це на прикладах</w:t>
      </w:r>
      <w:r w:rsidR="00124B22">
        <w:rPr>
          <w:rFonts w:cs="Times New Roman"/>
          <w:sz w:val="28"/>
          <w:szCs w:val="28"/>
        </w:rPr>
        <w:t>.</w:t>
      </w:r>
    </w:p>
    <w:p w:rsidR="00875FA3" w:rsidRPr="00C04228" w:rsidRDefault="00211E75" w:rsidP="00C04228">
      <w:pPr>
        <w:spacing w:after="120" w:line="360" w:lineRule="auto"/>
        <w:ind w:firstLine="709"/>
        <w:jc w:val="both"/>
        <w:rPr>
          <w:rFonts w:cs="Times New Roman"/>
          <w:i/>
          <w:sz w:val="28"/>
          <w:szCs w:val="28"/>
        </w:rPr>
      </w:pPr>
      <w:r w:rsidRPr="00C04228">
        <w:rPr>
          <w:rFonts w:cs="Times New Roman"/>
          <w:i/>
          <w:sz w:val="28"/>
          <w:szCs w:val="28"/>
        </w:rPr>
        <w:t>П</w:t>
      </w:r>
      <w:r w:rsidR="00875FA3" w:rsidRPr="00C04228">
        <w:rPr>
          <w:rFonts w:cs="Times New Roman"/>
          <w:i/>
          <w:sz w:val="28"/>
          <w:szCs w:val="28"/>
        </w:rPr>
        <w:t>риклад 1.</w:t>
      </w:r>
    </w:p>
    <w:p w:rsidR="00875FA3" w:rsidRPr="00C04228" w:rsidRDefault="00875FA3" w:rsidP="00C04228">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i/>
          <w:sz w:val="28"/>
          <w:szCs w:val="28"/>
        </w:rPr>
      </w:pPr>
      <w:r w:rsidRPr="00C04228">
        <w:rPr>
          <w:rFonts w:cs="Times New Roman"/>
          <w:i/>
          <w:sz w:val="28"/>
          <w:szCs w:val="28"/>
        </w:rPr>
        <w:t xml:space="preserve">Громадянин А отримав безоплатного у власність земельну ділянку площею 0,6 га для ведення особистого селянського господарства. Максимально допустима площа при безоплатній приватизації земельних ділянок такого цільового призначення за законом – 2,0 га. Різниця в площі між приватизованою ділянкою і максимально допустимою площею за цим цільовим призначенням складає: 2,0 – 0,6 = 1,4 га. Однак, до приватизувати(отримати безоплатно) ці 1,4 га Громадянин А вже не </w:t>
      </w:r>
      <w:r w:rsidR="00211E75" w:rsidRPr="00C04228">
        <w:rPr>
          <w:rFonts w:cs="Times New Roman"/>
          <w:i/>
          <w:sz w:val="28"/>
          <w:szCs w:val="28"/>
        </w:rPr>
        <w:t>зможе</w:t>
      </w:r>
      <w:r w:rsidRPr="00C04228">
        <w:rPr>
          <w:rFonts w:cs="Times New Roman"/>
          <w:i/>
          <w:sz w:val="28"/>
          <w:szCs w:val="28"/>
        </w:rPr>
        <w:t>, адже своє право на безоплатну приватизацію такої ділянки він вже використав.</w:t>
      </w:r>
    </w:p>
    <w:p w:rsidR="00875FA3" w:rsidRPr="00C04228" w:rsidRDefault="00875FA3" w:rsidP="00C04228">
      <w:pPr>
        <w:spacing w:after="120" w:line="360" w:lineRule="auto"/>
        <w:ind w:firstLine="709"/>
        <w:jc w:val="both"/>
        <w:rPr>
          <w:rFonts w:cs="Times New Roman"/>
          <w:i/>
          <w:sz w:val="28"/>
          <w:szCs w:val="28"/>
        </w:rPr>
      </w:pPr>
      <w:r w:rsidRPr="00C04228">
        <w:rPr>
          <w:rFonts w:cs="Times New Roman"/>
          <w:i/>
          <w:sz w:val="28"/>
          <w:szCs w:val="28"/>
        </w:rPr>
        <w:t>Приклад 2</w:t>
      </w:r>
    </w:p>
    <w:p w:rsidR="00875FA3" w:rsidRPr="00C04228" w:rsidRDefault="00875FA3" w:rsidP="00C04228">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i/>
          <w:sz w:val="28"/>
          <w:szCs w:val="28"/>
        </w:rPr>
      </w:pPr>
      <w:r w:rsidRPr="00C04228">
        <w:rPr>
          <w:rFonts w:cs="Times New Roman"/>
          <w:i/>
          <w:sz w:val="28"/>
          <w:szCs w:val="28"/>
        </w:rPr>
        <w:lastRenderedPageBreak/>
        <w:t xml:space="preserve">Громадянин </w:t>
      </w:r>
      <w:r w:rsidR="002D23D8" w:rsidRPr="00C04228">
        <w:rPr>
          <w:rFonts w:cs="Times New Roman"/>
          <w:i/>
          <w:sz w:val="28"/>
          <w:szCs w:val="28"/>
        </w:rPr>
        <w:t>Б</w:t>
      </w:r>
      <w:r w:rsidRPr="00C04228">
        <w:rPr>
          <w:rFonts w:cs="Times New Roman"/>
          <w:i/>
          <w:sz w:val="28"/>
          <w:szCs w:val="28"/>
        </w:rPr>
        <w:t xml:space="preserve"> приватизував в місті земельну ділянку для будівництва та обслуговува</w:t>
      </w:r>
      <w:r w:rsidR="00211E75" w:rsidRPr="00C04228">
        <w:rPr>
          <w:rFonts w:cs="Times New Roman"/>
          <w:i/>
          <w:sz w:val="28"/>
          <w:szCs w:val="28"/>
        </w:rPr>
        <w:t xml:space="preserve">ння житлового будинку, господарських будівель і споруд </w:t>
      </w:r>
      <w:r w:rsidR="002D23D8" w:rsidRPr="00C04228">
        <w:rPr>
          <w:rFonts w:cs="Times New Roman"/>
          <w:i/>
          <w:sz w:val="28"/>
          <w:szCs w:val="28"/>
        </w:rPr>
        <w:t xml:space="preserve">(присадибна ділянка) </w:t>
      </w:r>
      <w:r w:rsidR="00211E75" w:rsidRPr="00C04228">
        <w:rPr>
          <w:rFonts w:cs="Times New Roman"/>
          <w:i/>
          <w:sz w:val="28"/>
          <w:szCs w:val="28"/>
        </w:rPr>
        <w:t>площею 0,08 га. Максимально допустима площа при безоплатній приватизації земельних ділянок такого цільового призначення за законом в місті визначено 0,10 га. Різниця в площі між приватизованою ділянкою і максимально допустимою площею за цим цільовим призначенням складає: 0,10 – 0,08 = 0,02 га. Однак, до приватизувати (отримати безоплатно) ці дві сотки Громадянин В вже не зможе, адже своє право на безоплатну приватизацію такої ділянки він вже використав.</w:t>
      </w:r>
    </w:p>
    <w:p w:rsidR="00A15D7B" w:rsidRPr="00C04228" w:rsidRDefault="00A15D7B" w:rsidP="00C04228">
      <w:pPr>
        <w:spacing w:after="120" w:line="360" w:lineRule="auto"/>
        <w:ind w:firstLine="709"/>
        <w:jc w:val="both"/>
        <w:rPr>
          <w:rFonts w:cs="Times New Roman"/>
          <w:i/>
          <w:sz w:val="28"/>
          <w:szCs w:val="28"/>
        </w:rPr>
      </w:pPr>
      <w:r w:rsidRPr="00C04228">
        <w:rPr>
          <w:rFonts w:cs="Times New Roman"/>
          <w:i/>
          <w:sz w:val="28"/>
          <w:szCs w:val="28"/>
        </w:rPr>
        <w:t>Приклад 3.</w:t>
      </w:r>
    </w:p>
    <w:p w:rsidR="00A15D7B" w:rsidRPr="00C04228" w:rsidRDefault="00A15D7B" w:rsidP="00C04228">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i/>
          <w:sz w:val="28"/>
          <w:szCs w:val="28"/>
        </w:rPr>
      </w:pPr>
      <w:r w:rsidRPr="00C04228">
        <w:rPr>
          <w:rFonts w:cs="Times New Roman"/>
          <w:i/>
          <w:sz w:val="28"/>
          <w:szCs w:val="28"/>
        </w:rPr>
        <w:t xml:space="preserve">Громадянин </w:t>
      </w:r>
      <w:r w:rsidR="002D23D8" w:rsidRPr="00C04228">
        <w:rPr>
          <w:rFonts w:cs="Times New Roman"/>
          <w:i/>
          <w:sz w:val="28"/>
          <w:szCs w:val="28"/>
        </w:rPr>
        <w:t xml:space="preserve">В отримав у спадщину земельну ділянку в селі площею 0,23 га. Але цей громадянин проживає (або має намір проживати) в іншому населеному пункті. Не дивлячись на те, що в нього вже є у власності присадибна земельна ділянка, він має право на безоплатну приватизацію земельної ділянки такого ж цільового призначення, оскільки свого права на безоплатну приватизацію він не використав. </w:t>
      </w:r>
    </w:p>
    <w:p w:rsidR="00211E75" w:rsidRPr="00C04228" w:rsidRDefault="00CC2968" w:rsidP="00C04228">
      <w:pPr>
        <w:spacing w:after="120" w:line="360" w:lineRule="auto"/>
        <w:ind w:firstLine="709"/>
        <w:jc w:val="both"/>
        <w:rPr>
          <w:rFonts w:cs="Times New Roman"/>
          <w:bCs/>
          <w:iCs/>
          <w:sz w:val="28"/>
          <w:szCs w:val="28"/>
        </w:rPr>
      </w:pPr>
      <w:r w:rsidRPr="00C04228">
        <w:rPr>
          <w:rFonts w:cs="Times New Roman"/>
          <w:b/>
          <w:bCs/>
          <w:iCs/>
          <w:sz w:val="28"/>
          <w:szCs w:val="28"/>
        </w:rPr>
        <w:t>У</w:t>
      </w:r>
      <w:r w:rsidR="00211E75" w:rsidRPr="00C04228">
        <w:rPr>
          <w:rFonts w:cs="Times New Roman"/>
          <w:b/>
          <w:bCs/>
          <w:iCs/>
          <w:sz w:val="28"/>
          <w:szCs w:val="28"/>
        </w:rPr>
        <w:t xml:space="preserve"> підсумку</w:t>
      </w:r>
      <w:r w:rsidRPr="00C04228">
        <w:rPr>
          <w:rFonts w:cs="Times New Roman"/>
          <w:bCs/>
          <w:iCs/>
          <w:sz w:val="28"/>
          <w:szCs w:val="28"/>
        </w:rPr>
        <w:t>:</w:t>
      </w:r>
      <w:r w:rsidR="00211E75" w:rsidRPr="00C04228">
        <w:rPr>
          <w:rFonts w:cs="Times New Roman"/>
          <w:bCs/>
          <w:iCs/>
          <w:sz w:val="28"/>
          <w:szCs w:val="28"/>
        </w:rPr>
        <w:t xml:space="preserve"> кожен громадянин України може один раз безоплатно отримати у власність земельні ділянки за кожним із визначених статтею 121 ЗК України цільових призначень площею меншою або рівною гранично допустимим площам, встановлени</w:t>
      </w:r>
      <w:r w:rsidR="004F5F8C" w:rsidRPr="00C04228">
        <w:rPr>
          <w:rFonts w:cs="Times New Roman"/>
          <w:bCs/>
          <w:iCs/>
          <w:sz w:val="28"/>
          <w:szCs w:val="28"/>
        </w:rPr>
        <w:t>м</w:t>
      </w:r>
      <w:r w:rsidR="00211E75" w:rsidRPr="00C04228">
        <w:rPr>
          <w:rFonts w:cs="Times New Roman"/>
          <w:bCs/>
          <w:iCs/>
          <w:sz w:val="28"/>
          <w:szCs w:val="28"/>
        </w:rPr>
        <w:t xml:space="preserve"> цією статтею.</w:t>
      </w:r>
    </w:p>
    <w:p w:rsidR="00124B22" w:rsidRDefault="00124B22" w:rsidP="001C64D7">
      <w:pPr>
        <w:spacing w:after="120" w:line="360" w:lineRule="auto"/>
        <w:jc w:val="both"/>
        <w:rPr>
          <w:rFonts w:cs="Times New Roman"/>
          <w:b/>
          <w:bCs/>
          <w:i/>
          <w:iCs/>
          <w:sz w:val="28"/>
          <w:szCs w:val="28"/>
        </w:rPr>
      </w:pPr>
    </w:p>
    <w:p w:rsidR="00B76162" w:rsidRPr="00C04228" w:rsidRDefault="004F5F8C" w:rsidP="00124B22">
      <w:pPr>
        <w:spacing w:after="120" w:line="360" w:lineRule="auto"/>
        <w:ind w:firstLine="709"/>
        <w:jc w:val="both"/>
        <w:rPr>
          <w:rFonts w:cs="Times New Roman"/>
          <w:bCs/>
          <w:iCs/>
          <w:sz w:val="28"/>
          <w:szCs w:val="28"/>
        </w:rPr>
      </w:pPr>
      <w:r w:rsidRPr="00C04228">
        <w:rPr>
          <w:rFonts w:cs="Times New Roman"/>
          <w:b/>
          <w:bCs/>
          <w:i/>
          <w:iCs/>
          <w:sz w:val="28"/>
          <w:szCs w:val="28"/>
        </w:rPr>
        <w:t>П</w:t>
      </w:r>
      <w:r w:rsidR="00B76162" w:rsidRPr="00C04228">
        <w:rPr>
          <w:rFonts w:cs="Times New Roman"/>
          <w:b/>
          <w:bCs/>
          <w:i/>
          <w:iCs/>
          <w:sz w:val="28"/>
          <w:szCs w:val="28"/>
        </w:rPr>
        <w:t>ершочергове отримання земельних ділянок</w:t>
      </w:r>
      <w:r w:rsidRPr="00C04228">
        <w:rPr>
          <w:rFonts w:cs="Times New Roman"/>
          <w:b/>
          <w:bCs/>
          <w:i/>
          <w:iCs/>
          <w:sz w:val="28"/>
          <w:szCs w:val="28"/>
        </w:rPr>
        <w:t xml:space="preserve"> ветеранами війни</w:t>
      </w:r>
    </w:p>
    <w:p w:rsidR="00B76162" w:rsidRPr="00C04228" w:rsidRDefault="00B76162" w:rsidP="00124B22">
      <w:pPr>
        <w:spacing w:after="120" w:line="360" w:lineRule="auto"/>
        <w:ind w:firstLine="709"/>
        <w:jc w:val="both"/>
        <w:rPr>
          <w:rFonts w:cs="Times New Roman"/>
          <w:bCs/>
          <w:iCs/>
          <w:sz w:val="28"/>
          <w:szCs w:val="28"/>
        </w:rPr>
      </w:pPr>
      <w:r w:rsidRPr="00C04228">
        <w:rPr>
          <w:rFonts w:cs="Times New Roman"/>
          <w:bCs/>
          <w:iCs/>
          <w:sz w:val="28"/>
          <w:szCs w:val="28"/>
        </w:rPr>
        <w:t xml:space="preserve">Згідно з Законом України «Про статус ветеранів війни, гарантії їх соціального захисту» ветеранам війни, особам з інвалідністю внаслідок війни та прирівняним до них особам, сім’ям загиблих (померлих) ветеранів війни, </w:t>
      </w:r>
      <w:r w:rsidRPr="00C04228">
        <w:rPr>
          <w:rFonts w:cs="Times New Roman"/>
          <w:bCs/>
          <w:iCs/>
          <w:sz w:val="28"/>
          <w:szCs w:val="28"/>
        </w:rPr>
        <w:lastRenderedPageBreak/>
        <w:t xml:space="preserve">Захисників і Захисниць, поряд з іншими пільгами, передбачено першочергове відведення земельних ділянок. </w:t>
      </w:r>
    </w:p>
    <w:p w:rsidR="00B76162" w:rsidRPr="00124B22" w:rsidRDefault="00B76162" w:rsidP="00124B22">
      <w:pPr>
        <w:spacing w:after="120" w:line="360" w:lineRule="auto"/>
        <w:ind w:firstLine="709"/>
        <w:jc w:val="both"/>
        <w:rPr>
          <w:rFonts w:cs="Times New Roman"/>
          <w:bCs/>
          <w:iCs/>
          <w:sz w:val="28"/>
          <w:szCs w:val="28"/>
        </w:rPr>
      </w:pPr>
      <w:r w:rsidRPr="00124B22">
        <w:rPr>
          <w:rFonts w:cs="Times New Roman"/>
          <w:bCs/>
          <w:i/>
          <w:iCs/>
          <w:sz w:val="28"/>
          <w:szCs w:val="28"/>
        </w:rPr>
        <w:t>Першочергово для ветеранів та прирівняних до ним осіб надаються такі ділянки :</w:t>
      </w:r>
    </w:p>
    <w:p w:rsidR="00B76162" w:rsidRPr="00C04228" w:rsidRDefault="00B76162" w:rsidP="00124B22">
      <w:pPr>
        <w:numPr>
          <w:ilvl w:val="0"/>
          <w:numId w:val="24"/>
        </w:numPr>
        <w:tabs>
          <w:tab w:val="clear" w:pos="720"/>
          <w:tab w:val="num" w:pos="360"/>
        </w:tabs>
        <w:spacing w:after="120" w:line="360" w:lineRule="auto"/>
        <w:ind w:left="0" w:firstLine="709"/>
        <w:jc w:val="both"/>
        <w:rPr>
          <w:rFonts w:cs="Times New Roman"/>
          <w:bCs/>
          <w:iCs/>
          <w:sz w:val="28"/>
          <w:szCs w:val="28"/>
        </w:rPr>
      </w:pPr>
      <w:r w:rsidRPr="00C04228">
        <w:rPr>
          <w:rFonts w:cs="Times New Roman"/>
          <w:bCs/>
          <w:iCs/>
          <w:sz w:val="28"/>
          <w:szCs w:val="28"/>
        </w:rPr>
        <w:t xml:space="preserve">для індивідуального житлового будівництва, </w:t>
      </w:r>
    </w:p>
    <w:p w:rsidR="00B76162" w:rsidRPr="00C04228" w:rsidRDefault="00B76162" w:rsidP="00124B22">
      <w:pPr>
        <w:numPr>
          <w:ilvl w:val="0"/>
          <w:numId w:val="24"/>
        </w:numPr>
        <w:tabs>
          <w:tab w:val="clear" w:pos="720"/>
          <w:tab w:val="num" w:pos="360"/>
        </w:tabs>
        <w:spacing w:after="120" w:line="360" w:lineRule="auto"/>
        <w:ind w:left="0" w:firstLine="709"/>
        <w:jc w:val="both"/>
        <w:rPr>
          <w:rFonts w:cs="Times New Roman"/>
          <w:bCs/>
          <w:iCs/>
          <w:sz w:val="28"/>
          <w:szCs w:val="28"/>
        </w:rPr>
      </w:pPr>
      <w:r w:rsidRPr="00C04228">
        <w:rPr>
          <w:rFonts w:cs="Times New Roman"/>
          <w:bCs/>
          <w:iCs/>
          <w:sz w:val="28"/>
          <w:szCs w:val="28"/>
        </w:rPr>
        <w:t>садівництва</w:t>
      </w:r>
    </w:p>
    <w:p w:rsidR="00B76162" w:rsidRPr="00C04228" w:rsidRDefault="00B76162" w:rsidP="00124B22">
      <w:pPr>
        <w:numPr>
          <w:ilvl w:val="0"/>
          <w:numId w:val="24"/>
        </w:numPr>
        <w:tabs>
          <w:tab w:val="clear" w:pos="720"/>
          <w:tab w:val="num" w:pos="360"/>
        </w:tabs>
        <w:spacing w:after="120" w:line="360" w:lineRule="auto"/>
        <w:ind w:left="0" w:firstLine="709"/>
        <w:jc w:val="both"/>
        <w:rPr>
          <w:rFonts w:cs="Times New Roman"/>
          <w:bCs/>
          <w:iCs/>
          <w:sz w:val="28"/>
          <w:szCs w:val="28"/>
        </w:rPr>
      </w:pPr>
      <w:r w:rsidRPr="00C04228">
        <w:rPr>
          <w:rFonts w:cs="Times New Roman"/>
          <w:bCs/>
          <w:iCs/>
          <w:sz w:val="28"/>
          <w:szCs w:val="28"/>
        </w:rPr>
        <w:t>городництва.</w:t>
      </w:r>
      <w:r w:rsidRPr="00C04228">
        <w:rPr>
          <w:rFonts w:cs="Times New Roman"/>
          <w:b/>
          <w:bCs/>
          <w:iCs/>
          <w:sz w:val="28"/>
          <w:szCs w:val="28"/>
        </w:rPr>
        <w:t xml:space="preserve"> </w:t>
      </w:r>
    </w:p>
    <w:p w:rsidR="00B76162" w:rsidRPr="00C04228" w:rsidRDefault="00B76162" w:rsidP="00124B22">
      <w:pPr>
        <w:spacing w:after="120" w:line="360" w:lineRule="auto"/>
        <w:ind w:firstLine="709"/>
        <w:jc w:val="both"/>
        <w:rPr>
          <w:rFonts w:cs="Times New Roman"/>
          <w:bCs/>
          <w:iCs/>
          <w:sz w:val="28"/>
          <w:szCs w:val="28"/>
        </w:rPr>
      </w:pPr>
      <w:r w:rsidRPr="00C04228">
        <w:rPr>
          <w:rFonts w:cs="Times New Roman"/>
          <w:bCs/>
          <w:iCs/>
          <w:sz w:val="28"/>
          <w:szCs w:val="28"/>
        </w:rPr>
        <w:t>Інші земельні ділянки, визначені статтею 121 ЗК України можуть передаватися у власність та користування зазначених осіб на загальних засадах</w:t>
      </w:r>
    </w:p>
    <w:p w:rsidR="001B6D81" w:rsidRDefault="00124B22" w:rsidP="00124B22">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bCs/>
          <w:iCs/>
          <w:sz w:val="28"/>
          <w:szCs w:val="28"/>
        </w:rPr>
      </w:pPr>
      <w:r>
        <w:rPr>
          <w:rFonts w:cs="Times New Roman"/>
          <w:b/>
          <w:bCs/>
          <w:iCs/>
          <w:sz w:val="28"/>
          <w:szCs w:val="28"/>
        </w:rPr>
        <w:t>Увага</w:t>
      </w:r>
      <w:r w:rsidRPr="00124B22">
        <w:rPr>
          <w:rFonts w:cs="Times New Roman"/>
          <w:b/>
          <w:bCs/>
          <w:iCs/>
          <w:sz w:val="28"/>
          <w:szCs w:val="28"/>
          <w:lang w:val="ru-RU"/>
        </w:rPr>
        <w:t xml:space="preserve">! </w:t>
      </w:r>
      <w:r w:rsidR="00A15D7B" w:rsidRPr="00C04228">
        <w:rPr>
          <w:rFonts w:cs="Times New Roman"/>
          <w:bCs/>
          <w:iCs/>
          <w:sz w:val="28"/>
          <w:szCs w:val="28"/>
        </w:rPr>
        <w:t xml:space="preserve">На час дії воєнного стану безоплатна передача земельних ділянок у власність заборонена, </w:t>
      </w:r>
      <w:r w:rsidR="001B6D81" w:rsidRPr="00C04228">
        <w:rPr>
          <w:rFonts w:cs="Times New Roman"/>
          <w:bCs/>
          <w:iCs/>
          <w:sz w:val="28"/>
          <w:szCs w:val="28"/>
        </w:rPr>
        <w:t>крім тих, на яких розміщене приватне нерухоме майно та тих, які були передані в користування до 2002 року.</w:t>
      </w:r>
    </w:p>
    <w:p w:rsidR="00124B22" w:rsidRPr="00124B22" w:rsidRDefault="00124B22" w:rsidP="00124B22">
      <w:pPr>
        <w:spacing w:after="120" w:line="360" w:lineRule="auto"/>
        <w:ind w:firstLine="709"/>
        <w:jc w:val="both"/>
        <w:rPr>
          <w:rFonts w:cs="Times New Roman"/>
          <w:b/>
          <w:bCs/>
          <w:iCs/>
          <w:sz w:val="28"/>
          <w:szCs w:val="28"/>
          <w:lang w:val="ru-RU"/>
        </w:rPr>
      </w:pPr>
    </w:p>
    <w:p w:rsidR="00A15D7B" w:rsidRPr="00C04228" w:rsidRDefault="00E66B3C" w:rsidP="00124B22">
      <w:pPr>
        <w:spacing w:after="120" w:line="360" w:lineRule="auto"/>
        <w:ind w:firstLine="709"/>
        <w:jc w:val="both"/>
        <w:rPr>
          <w:rFonts w:cs="Times New Roman"/>
          <w:b/>
          <w:bCs/>
          <w:i/>
          <w:iCs/>
          <w:sz w:val="28"/>
          <w:szCs w:val="28"/>
        </w:rPr>
      </w:pPr>
      <w:r w:rsidRPr="00C04228">
        <w:rPr>
          <w:rFonts w:cs="Times New Roman"/>
          <w:b/>
          <w:bCs/>
          <w:i/>
          <w:iCs/>
          <w:sz w:val="28"/>
          <w:szCs w:val="28"/>
        </w:rPr>
        <w:t>Набуття у власність</w:t>
      </w:r>
      <w:r w:rsidR="00A15D7B" w:rsidRPr="00C04228">
        <w:rPr>
          <w:rFonts w:cs="Times New Roman"/>
          <w:b/>
          <w:bCs/>
          <w:i/>
          <w:iCs/>
          <w:sz w:val="28"/>
          <w:szCs w:val="28"/>
        </w:rPr>
        <w:t xml:space="preserve"> земельних діляно</w:t>
      </w:r>
      <w:r w:rsidR="00124B22">
        <w:rPr>
          <w:rFonts w:cs="Times New Roman"/>
          <w:b/>
          <w:bCs/>
          <w:i/>
          <w:iCs/>
          <w:sz w:val="28"/>
          <w:szCs w:val="28"/>
        </w:rPr>
        <w:t>к за цивільно-правовими угодами</w:t>
      </w:r>
    </w:p>
    <w:p w:rsidR="00A15D7B" w:rsidRPr="00124B22" w:rsidRDefault="00A15D7B" w:rsidP="00124B22">
      <w:pPr>
        <w:spacing w:after="120" w:line="360" w:lineRule="auto"/>
        <w:ind w:firstLine="709"/>
        <w:jc w:val="both"/>
        <w:rPr>
          <w:rFonts w:cs="Times New Roman"/>
          <w:bCs/>
          <w:i/>
          <w:iCs/>
          <w:sz w:val="28"/>
          <w:szCs w:val="28"/>
        </w:rPr>
      </w:pPr>
      <w:r w:rsidRPr="00C04228">
        <w:rPr>
          <w:rFonts w:cs="Times New Roman"/>
          <w:bCs/>
          <w:iCs/>
          <w:sz w:val="28"/>
          <w:szCs w:val="28"/>
        </w:rPr>
        <w:t>Крім безоплатної приватизації громадяни можуть набувати у власність земельні ділянки за цивільно-правовими угодами та в порядку спадкування.</w:t>
      </w:r>
      <w:r w:rsidR="00E66B3C" w:rsidRPr="00C04228">
        <w:rPr>
          <w:rFonts w:cs="Times New Roman"/>
          <w:bCs/>
          <w:iCs/>
          <w:sz w:val="28"/>
          <w:szCs w:val="28"/>
        </w:rPr>
        <w:t xml:space="preserve"> Так,</w:t>
      </w:r>
      <w:r w:rsidR="00CC2968" w:rsidRPr="00C04228">
        <w:rPr>
          <w:rFonts w:cs="Times New Roman"/>
          <w:bCs/>
          <w:iCs/>
          <w:sz w:val="28"/>
          <w:szCs w:val="28"/>
        </w:rPr>
        <w:t xml:space="preserve"> </w:t>
      </w:r>
      <w:r w:rsidR="00CC2968" w:rsidRPr="00124B22">
        <w:rPr>
          <w:rFonts w:cs="Times New Roman"/>
          <w:bCs/>
          <w:i/>
          <w:iCs/>
          <w:sz w:val="28"/>
          <w:szCs w:val="28"/>
        </w:rPr>
        <w:t xml:space="preserve">щодо земель </w:t>
      </w:r>
      <w:r w:rsidR="00CC2968" w:rsidRPr="009F6395">
        <w:rPr>
          <w:rFonts w:cs="Times New Roman"/>
          <w:b/>
          <w:bCs/>
          <w:i/>
          <w:iCs/>
          <w:sz w:val="28"/>
          <w:szCs w:val="28"/>
        </w:rPr>
        <w:t>несільськогосподарського призначення</w:t>
      </w:r>
      <w:r w:rsidR="00CC2968" w:rsidRPr="009F6395">
        <w:rPr>
          <w:rFonts w:cs="Times New Roman"/>
          <w:bCs/>
          <w:i/>
          <w:iCs/>
          <w:sz w:val="28"/>
          <w:szCs w:val="28"/>
        </w:rPr>
        <w:t>:</w:t>
      </w:r>
    </w:p>
    <w:p w:rsidR="009A1FDE" w:rsidRPr="00C04228" w:rsidRDefault="009F6395" w:rsidP="00124B22">
      <w:pPr>
        <w:pStyle w:val="a4"/>
        <w:numPr>
          <w:ilvl w:val="0"/>
          <w:numId w:val="6"/>
        </w:numPr>
        <w:spacing w:after="120" w:line="360" w:lineRule="auto"/>
        <w:ind w:left="0" w:firstLine="709"/>
        <w:jc w:val="both"/>
        <w:rPr>
          <w:rFonts w:cs="Times New Roman"/>
          <w:bCs/>
          <w:iCs/>
          <w:sz w:val="28"/>
          <w:szCs w:val="28"/>
        </w:rPr>
      </w:pPr>
      <w:r>
        <w:rPr>
          <w:rFonts w:cs="Times New Roman"/>
          <w:bCs/>
          <w:iCs/>
          <w:sz w:val="28"/>
          <w:szCs w:val="28"/>
        </w:rPr>
        <w:t>У</w:t>
      </w:r>
      <w:r w:rsidR="00E66B3C" w:rsidRPr="00C04228">
        <w:rPr>
          <w:rFonts w:cs="Times New Roman"/>
          <w:bCs/>
          <w:iCs/>
          <w:sz w:val="28"/>
          <w:szCs w:val="28"/>
        </w:rPr>
        <w:t xml:space="preserve">кладаючи </w:t>
      </w:r>
      <w:r w:rsidR="00E66B3C" w:rsidRPr="00C04228">
        <w:rPr>
          <w:rFonts w:cs="Times New Roman"/>
          <w:b/>
          <w:bCs/>
          <w:iCs/>
          <w:sz w:val="28"/>
          <w:szCs w:val="28"/>
        </w:rPr>
        <w:t>договір купівлі-продажу</w:t>
      </w:r>
      <w:r w:rsidR="00E66B3C" w:rsidRPr="00C04228">
        <w:rPr>
          <w:rFonts w:cs="Times New Roman"/>
          <w:bCs/>
          <w:iCs/>
          <w:sz w:val="28"/>
          <w:szCs w:val="28"/>
        </w:rPr>
        <w:t xml:space="preserve">, продавець за плату передає у власність покупцю земельну ділянку. Такий договір </w:t>
      </w:r>
      <w:r w:rsidR="009A1FDE" w:rsidRPr="00C04228">
        <w:rPr>
          <w:rFonts w:cs="Times New Roman"/>
          <w:bCs/>
          <w:iCs/>
          <w:sz w:val="28"/>
          <w:szCs w:val="28"/>
        </w:rPr>
        <w:t xml:space="preserve">укладається у письмовій формі та </w:t>
      </w:r>
      <w:r w:rsidR="00E66B3C" w:rsidRPr="00C04228">
        <w:rPr>
          <w:rFonts w:cs="Times New Roman"/>
          <w:bCs/>
          <w:iCs/>
          <w:sz w:val="28"/>
          <w:szCs w:val="28"/>
        </w:rPr>
        <w:t xml:space="preserve">посвідчується нотаріусом, який одночасно реєструє </w:t>
      </w:r>
      <w:r w:rsidR="009A1FDE" w:rsidRPr="00C04228">
        <w:rPr>
          <w:rFonts w:cs="Times New Roman"/>
          <w:bCs/>
          <w:iCs/>
          <w:sz w:val="28"/>
          <w:szCs w:val="28"/>
        </w:rPr>
        <w:t>право власності покупця</w:t>
      </w:r>
      <w:r w:rsidR="00E66B3C" w:rsidRPr="00C04228">
        <w:rPr>
          <w:rFonts w:cs="Times New Roman"/>
          <w:bCs/>
          <w:iCs/>
          <w:sz w:val="28"/>
          <w:szCs w:val="28"/>
        </w:rPr>
        <w:t xml:space="preserve"> </w:t>
      </w:r>
      <w:r w:rsidR="009A1FDE" w:rsidRPr="00C04228">
        <w:rPr>
          <w:rFonts w:cs="Times New Roman"/>
          <w:bCs/>
          <w:iCs/>
          <w:sz w:val="28"/>
          <w:szCs w:val="28"/>
        </w:rPr>
        <w:t xml:space="preserve">на земельну ділянку в Державному реєстрі речових прав на нерухоме майно. За таким договором можна придбати земельні ділянки </w:t>
      </w:r>
      <w:r w:rsidR="009A1FDE" w:rsidRPr="00C04228">
        <w:rPr>
          <w:rFonts w:cs="Times New Roman"/>
          <w:bCs/>
          <w:iCs/>
          <w:sz w:val="28"/>
          <w:szCs w:val="28"/>
        </w:rPr>
        <w:lastRenderedPageBreak/>
        <w:t xml:space="preserve">несільськогосподарського призначення державної, комунальної та приватної власності. </w:t>
      </w:r>
    </w:p>
    <w:p w:rsidR="00793455" w:rsidRPr="00C04228" w:rsidRDefault="00793455" w:rsidP="00124B22">
      <w:pPr>
        <w:spacing w:after="120" w:line="360" w:lineRule="auto"/>
        <w:ind w:firstLine="709"/>
        <w:jc w:val="both"/>
        <w:rPr>
          <w:rFonts w:cs="Times New Roman"/>
          <w:bCs/>
          <w:iCs/>
          <w:sz w:val="28"/>
          <w:szCs w:val="28"/>
        </w:rPr>
      </w:pPr>
      <w:r w:rsidRPr="00C04228">
        <w:rPr>
          <w:rFonts w:cs="Times New Roman"/>
          <w:bCs/>
          <w:iCs/>
          <w:sz w:val="28"/>
          <w:szCs w:val="28"/>
        </w:rPr>
        <w:t>Покупцем несільськогосподарських земель можуть бути громадяни України, іноземці та особи без громадянства.</w:t>
      </w:r>
    </w:p>
    <w:p w:rsidR="00756865" w:rsidRPr="00C04228" w:rsidRDefault="009A1FDE" w:rsidP="00124B22">
      <w:pPr>
        <w:spacing w:after="120" w:line="360" w:lineRule="auto"/>
        <w:ind w:firstLine="709"/>
        <w:jc w:val="both"/>
        <w:rPr>
          <w:rFonts w:cs="Times New Roman"/>
          <w:bCs/>
          <w:iCs/>
          <w:sz w:val="28"/>
          <w:szCs w:val="28"/>
        </w:rPr>
      </w:pPr>
      <w:r w:rsidRPr="00C04228">
        <w:rPr>
          <w:rFonts w:cs="Times New Roman"/>
          <w:bCs/>
          <w:iCs/>
          <w:sz w:val="28"/>
          <w:szCs w:val="28"/>
        </w:rPr>
        <w:t xml:space="preserve">Незабудовані земельні ділянки державної та комунальної власності купуються громадянами та юридичними особами за результатами земельних торгів. Якщо на земельній ділянці розташоване нерухоме майно, що перебуває у власності зацікавленої у придбанні особи, то договір купівлі-продажу укладається без проведення аукціону. </w:t>
      </w:r>
    </w:p>
    <w:p w:rsidR="00E66B3C" w:rsidRPr="00C04228" w:rsidRDefault="009A1FDE" w:rsidP="00124B22">
      <w:pPr>
        <w:spacing w:after="120" w:line="360" w:lineRule="auto"/>
        <w:ind w:firstLine="709"/>
        <w:jc w:val="both"/>
        <w:rPr>
          <w:rFonts w:cs="Times New Roman"/>
          <w:bCs/>
          <w:iCs/>
          <w:sz w:val="28"/>
          <w:szCs w:val="28"/>
        </w:rPr>
      </w:pPr>
      <w:r w:rsidRPr="00C04228">
        <w:rPr>
          <w:rFonts w:cs="Times New Roman"/>
          <w:bCs/>
          <w:iCs/>
          <w:sz w:val="28"/>
          <w:szCs w:val="28"/>
        </w:rPr>
        <w:t>Договір купівлі-продажу земельної ділянки державної та комунальної власності може укладатися з розстроченням платежу до п’яти років. Ціна продажу ділянки визначається на підставі її експертної грошової оцінки.</w:t>
      </w:r>
    </w:p>
    <w:p w:rsidR="009A1FDE" w:rsidRPr="00C04228" w:rsidRDefault="009A1FDE" w:rsidP="00124B22">
      <w:pPr>
        <w:spacing w:after="120" w:line="360" w:lineRule="auto"/>
        <w:ind w:firstLine="709"/>
        <w:jc w:val="both"/>
        <w:rPr>
          <w:rFonts w:cs="Times New Roman"/>
          <w:bCs/>
          <w:iCs/>
          <w:sz w:val="28"/>
          <w:szCs w:val="28"/>
        </w:rPr>
      </w:pPr>
      <w:r w:rsidRPr="00C04228">
        <w:rPr>
          <w:rFonts w:cs="Times New Roman"/>
          <w:bCs/>
          <w:iCs/>
          <w:sz w:val="28"/>
          <w:szCs w:val="28"/>
        </w:rPr>
        <w:t xml:space="preserve">Земельні ділянки приватної власності </w:t>
      </w:r>
      <w:r w:rsidR="00756865" w:rsidRPr="00C04228">
        <w:rPr>
          <w:rFonts w:cs="Times New Roman"/>
          <w:bCs/>
          <w:iCs/>
          <w:sz w:val="28"/>
          <w:szCs w:val="28"/>
        </w:rPr>
        <w:t>продаються без аукціону. Сторони визначають самостійно ціну земельної ділянки та можливість розстрочення платежу.</w:t>
      </w:r>
    </w:p>
    <w:p w:rsidR="001072CB" w:rsidRPr="00C04228" w:rsidRDefault="00B436B7" w:rsidP="00124B22">
      <w:pPr>
        <w:pStyle w:val="a4"/>
        <w:numPr>
          <w:ilvl w:val="0"/>
          <w:numId w:val="6"/>
        </w:numPr>
        <w:spacing w:after="120" w:line="360" w:lineRule="auto"/>
        <w:ind w:left="0" w:firstLine="709"/>
        <w:jc w:val="both"/>
        <w:rPr>
          <w:rFonts w:cs="Times New Roman"/>
          <w:bCs/>
          <w:iCs/>
          <w:sz w:val="28"/>
          <w:szCs w:val="28"/>
        </w:rPr>
      </w:pPr>
      <w:r w:rsidRPr="00C04228">
        <w:rPr>
          <w:rFonts w:cs="Times New Roman"/>
          <w:b/>
          <w:bCs/>
          <w:iCs/>
          <w:sz w:val="28"/>
          <w:szCs w:val="28"/>
        </w:rPr>
        <w:t xml:space="preserve">Договір міни </w:t>
      </w:r>
      <w:r w:rsidRPr="00C04228">
        <w:rPr>
          <w:rFonts w:cs="Times New Roman"/>
          <w:bCs/>
          <w:iCs/>
          <w:sz w:val="28"/>
          <w:szCs w:val="28"/>
        </w:rPr>
        <w:t>передбачає можливість обміну земельними ділянками</w:t>
      </w:r>
      <w:r w:rsidR="001072CB" w:rsidRPr="00C04228">
        <w:rPr>
          <w:rFonts w:cs="Times New Roman"/>
          <w:bCs/>
          <w:iCs/>
          <w:sz w:val="28"/>
          <w:szCs w:val="28"/>
        </w:rPr>
        <w:t>. Якщо земельні ділянки не</w:t>
      </w:r>
      <w:r w:rsidR="00CC2968" w:rsidRPr="00C04228">
        <w:rPr>
          <w:rFonts w:cs="Times New Roman"/>
          <w:bCs/>
          <w:iCs/>
          <w:sz w:val="28"/>
          <w:szCs w:val="28"/>
        </w:rPr>
        <w:t xml:space="preserve">сільськогосподарського </w:t>
      </w:r>
      <w:r w:rsidRPr="00C04228">
        <w:rPr>
          <w:rFonts w:cs="Times New Roman"/>
          <w:bCs/>
          <w:iCs/>
          <w:sz w:val="28"/>
          <w:szCs w:val="28"/>
        </w:rPr>
        <w:t>призначення</w:t>
      </w:r>
      <w:r w:rsidR="001072CB" w:rsidRPr="00C04228">
        <w:rPr>
          <w:rFonts w:cs="Times New Roman"/>
          <w:bCs/>
          <w:iCs/>
          <w:sz w:val="28"/>
          <w:szCs w:val="28"/>
        </w:rPr>
        <w:t>, то вони можуть бути обміняними на інші ділянки або інше майно</w:t>
      </w:r>
      <w:r w:rsidRPr="00C04228">
        <w:rPr>
          <w:rFonts w:cs="Times New Roman"/>
          <w:bCs/>
          <w:iCs/>
          <w:sz w:val="28"/>
          <w:szCs w:val="28"/>
        </w:rPr>
        <w:t xml:space="preserve">. </w:t>
      </w:r>
    </w:p>
    <w:p w:rsidR="001072CB" w:rsidRPr="00C04228" w:rsidRDefault="001072CB" w:rsidP="00124B22">
      <w:pPr>
        <w:pStyle w:val="a4"/>
        <w:spacing w:after="120" w:line="360" w:lineRule="auto"/>
        <w:ind w:left="0" w:firstLine="709"/>
        <w:contextualSpacing w:val="0"/>
        <w:jc w:val="both"/>
        <w:rPr>
          <w:rFonts w:cs="Times New Roman"/>
          <w:bCs/>
          <w:iCs/>
          <w:sz w:val="28"/>
          <w:szCs w:val="28"/>
        </w:rPr>
      </w:pPr>
      <w:r w:rsidRPr="00C04228">
        <w:rPr>
          <w:rFonts w:cs="Times New Roman"/>
          <w:bCs/>
          <w:iCs/>
          <w:sz w:val="28"/>
          <w:szCs w:val="28"/>
        </w:rPr>
        <w:t>Наприклад можна обміняти земельну ділянку на квартиру, машину тощо. Головна вимога – їх вартість має бути співставною</w:t>
      </w:r>
      <w:r w:rsidR="00793455" w:rsidRPr="00C04228">
        <w:rPr>
          <w:rFonts w:cs="Times New Roman"/>
          <w:bCs/>
          <w:iCs/>
          <w:sz w:val="28"/>
          <w:szCs w:val="28"/>
        </w:rPr>
        <w:t xml:space="preserve"> (приблизно однаковою). Оцінка земельної ділянки при укладанні договору міни визначається за її нормативною грошовою оцінкою. </w:t>
      </w:r>
    </w:p>
    <w:p w:rsidR="00B436B7" w:rsidRPr="00C04228" w:rsidRDefault="00B436B7" w:rsidP="00124B22">
      <w:pPr>
        <w:pStyle w:val="a4"/>
        <w:numPr>
          <w:ilvl w:val="0"/>
          <w:numId w:val="6"/>
        </w:numPr>
        <w:spacing w:after="120" w:line="360" w:lineRule="auto"/>
        <w:ind w:left="0" w:firstLine="709"/>
        <w:contextualSpacing w:val="0"/>
        <w:jc w:val="both"/>
        <w:rPr>
          <w:rFonts w:cs="Times New Roman"/>
          <w:bCs/>
          <w:iCs/>
          <w:sz w:val="28"/>
          <w:szCs w:val="28"/>
        </w:rPr>
      </w:pPr>
      <w:r w:rsidRPr="00C04228">
        <w:rPr>
          <w:rFonts w:cs="Times New Roman"/>
          <w:b/>
          <w:bCs/>
          <w:iCs/>
          <w:sz w:val="28"/>
          <w:szCs w:val="28"/>
        </w:rPr>
        <w:t>Договори дарування, довічного утримання та спадковий договір</w:t>
      </w:r>
      <w:r w:rsidRPr="00C04228">
        <w:rPr>
          <w:rFonts w:cs="Times New Roman"/>
          <w:bCs/>
          <w:iCs/>
          <w:sz w:val="28"/>
          <w:szCs w:val="28"/>
        </w:rPr>
        <w:t xml:space="preserve"> щодо земель </w:t>
      </w:r>
      <w:r w:rsidR="00793455" w:rsidRPr="00C04228">
        <w:rPr>
          <w:rFonts w:cs="Times New Roman"/>
          <w:bCs/>
          <w:iCs/>
          <w:sz w:val="28"/>
          <w:szCs w:val="28"/>
        </w:rPr>
        <w:t>не</w:t>
      </w:r>
      <w:r w:rsidRPr="00C04228">
        <w:rPr>
          <w:rFonts w:cs="Times New Roman"/>
          <w:bCs/>
          <w:iCs/>
          <w:sz w:val="28"/>
          <w:szCs w:val="28"/>
        </w:rPr>
        <w:t xml:space="preserve">сільськогосподарського призначення </w:t>
      </w:r>
      <w:r w:rsidR="00793455" w:rsidRPr="00C04228">
        <w:rPr>
          <w:rFonts w:cs="Times New Roman"/>
          <w:bCs/>
          <w:iCs/>
          <w:sz w:val="28"/>
          <w:szCs w:val="28"/>
        </w:rPr>
        <w:t xml:space="preserve">та </w:t>
      </w:r>
      <w:r w:rsidRPr="00C04228">
        <w:rPr>
          <w:rFonts w:cs="Times New Roman"/>
          <w:bCs/>
          <w:iCs/>
          <w:sz w:val="28"/>
          <w:szCs w:val="28"/>
        </w:rPr>
        <w:t xml:space="preserve">земель садівництва можуть укладатися </w:t>
      </w:r>
      <w:r w:rsidR="00793455" w:rsidRPr="00C04228">
        <w:rPr>
          <w:rFonts w:cs="Times New Roman"/>
          <w:bCs/>
          <w:iCs/>
          <w:sz w:val="28"/>
          <w:szCs w:val="28"/>
        </w:rPr>
        <w:t xml:space="preserve">між власниками та будь-якою </w:t>
      </w:r>
      <w:r w:rsidR="00B76162" w:rsidRPr="00C04228">
        <w:rPr>
          <w:rFonts w:cs="Times New Roman"/>
          <w:bCs/>
          <w:iCs/>
          <w:sz w:val="28"/>
          <w:szCs w:val="28"/>
        </w:rPr>
        <w:t>особою, як громадянином України так і іноземцем.</w:t>
      </w:r>
    </w:p>
    <w:p w:rsidR="00B76162" w:rsidRPr="00C04228" w:rsidRDefault="0047448C" w:rsidP="00124B22">
      <w:pPr>
        <w:pStyle w:val="a4"/>
        <w:numPr>
          <w:ilvl w:val="0"/>
          <w:numId w:val="6"/>
        </w:numPr>
        <w:spacing w:after="120" w:line="360" w:lineRule="auto"/>
        <w:ind w:left="0" w:firstLine="709"/>
        <w:contextualSpacing w:val="0"/>
        <w:jc w:val="both"/>
        <w:rPr>
          <w:rFonts w:cs="Times New Roman"/>
          <w:bCs/>
          <w:iCs/>
          <w:sz w:val="28"/>
          <w:szCs w:val="28"/>
        </w:rPr>
      </w:pPr>
      <w:r w:rsidRPr="00124B22">
        <w:rPr>
          <w:rFonts w:cs="Times New Roman"/>
          <w:b/>
          <w:bCs/>
          <w:iCs/>
          <w:sz w:val="28"/>
          <w:szCs w:val="28"/>
        </w:rPr>
        <w:lastRenderedPageBreak/>
        <w:t>Спадкування</w:t>
      </w:r>
      <w:r w:rsidRPr="00C04228">
        <w:rPr>
          <w:rFonts w:cs="Times New Roman"/>
          <w:bCs/>
          <w:iCs/>
          <w:sz w:val="28"/>
          <w:szCs w:val="28"/>
        </w:rPr>
        <w:t xml:space="preserve"> </w:t>
      </w:r>
      <w:r w:rsidR="002C1739">
        <w:rPr>
          <w:rFonts w:cs="Times New Roman"/>
          <w:bCs/>
          <w:iCs/>
          <w:sz w:val="28"/>
          <w:szCs w:val="28"/>
        </w:rPr>
        <w:t xml:space="preserve">земель </w:t>
      </w:r>
      <w:r w:rsidR="002C1739" w:rsidRPr="009F6395">
        <w:rPr>
          <w:rFonts w:cs="Times New Roman"/>
          <w:bCs/>
          <w:iCs/>
          <w:sz w:val="28"/>
          <w:szCs w:val="28"/>
        </w:rPr>
        <w:t>несільськогосподарського</w:t>
      </w:r>
      <w:r w:rsidR="002C1739">
        <w:rPr>
          <w:rFonts w:cs="Times New Roman"/>
          <w:bCs/>
          <w:iCs/>
          <w:sz w:val="28"/>
          <w:szCs w:val="28"/>
        </w:rPr>
        <w:t xml:space="preserve"> призначення</w:t>
      </w:r>
      <w:r w:rsidRPr="00C04228">
        <w:rPr>
          <w:rFonts w:cs="Times New Roman"/>
          <w:bCs/>
          <w:iCs/>
          <w:sz w:val="28"/>
          <w:szCs w:val="28"/>
        </w:rPr>
        <w:t xml:space="preserve"> може відбуватися як громадянами України, так і іноземцями та особами без громадянства за законом (родичами) або за заповітом (будь-хто за бажанням заповідача). </w:t>
      </w:r>
    </w:p>
    <w:p w:rsidR="00124B22" w:rsidRDefault="00124B22" w:rsidP="00124B22">
      <w:pPr>
        <w:spacing w:after="120" w:line="360" w:lineRule="auto"/>
        <w:ind w:firstLine="709"/>
        <w:jc w:val="both"/>
        <w:rPr>
          <w:rFonts w:cs="Times New Roman"/>
          <w:b/>
          <w:bCs/>
          <w:iCs/>
          <w:sz w:val="28"/>
          <w:szCs w:val="28"/>
          <w:lang w:val="ru-RU"/>
        </w:rPr>
      </w:pPr>
    </w:p>
    <w:p w:rsidR="00756865" w:rsidRPr="00124B22" w:rsidRDefault="00124B22" w:rsidP="00124B22">
      <w:pPr>
        <w:spacing w:after="120" w:line="360" w:lineRule="auto"/>
        <w:ind w:firstLine="709"/>
        <w:jc w:val="both"/>
        <w:rPr>
          <w:rFonts w:cs="Times New Roman"/>
          <w:b/>
          <w:bCs/>
          <w:iCs/>
          <w:sz w:val="28"/>
          <w:szCs w:val="28"/>
        </w:rPr>
      </w:pPr>
      <w:r>
        <w:rPr>
          <w:rFonts w:cs="Times New Roman"/>
          <w:b/>
          <w:bCs/>
          <w:iCs/>
          <w:sz w:val="28"/>
          <w:szCs w:val="28"/>
          <w:lang w:val="ru-RU"/>
        </w:rPr>
        <w:t>Земл</w:t>
      </w:r>
      <w:r>
        <w:rPr>
          <w:rFonts w:cs="Times New Roman"/>
          <w:b/>
          <w:bCs/>
          <w:iCs/>
          <w:sz w:val="28"/>
          <w:szCs w:val="28"/>
        </w:rPr>
        <w:t>і</w:t>
      </w:r>
      <w:r w:rsidR="00CC2968" w:rsidRPr="00C04228">
        <w:rPr>
          <w:rFonts w:cs="Times New Roman"/>
          <w:b/>
          <w:bCs/>
          <w:iCs/>
          <w:sz w:val="28"/>
          <w:szCs w:val="28"/>
        </w:rPr>
        <w:t xml:space="preserve"> </w:t>
      </w:r>
      <w:r>
        <w:rPr>
          <w:rFonts w:cs="Times New Roman"/>
          <w:b/>
          <w:bCs/>
          <w:iCs/>
          <w:sz w:val="28"/>
          <w:szCs w:val="28"/>
        </w:rPr>
        <w:t>сільськогосподарського призначення</w:t>
      </w:r>
      <w:r w:rsidR="00756865" w:rsidRPr="00C04228">
        <w:rPr>
          <w:rFonts w:cs="Times New Roman"/>
          <w:b/>
          <w:bCs/>
          <w:iCs/>
          <w:sz w:val="28"/>
          <w:szCs w:val="28"/>
        </w:rPr>
        <w:t>:</w:t>
      </w:r>
      <w:r w:rsidRPr="00124B22">
        <w:t xml:space="preserve"> </w:t>
      </w:r>
      <w:r w:rsidRPr="00124B22">
        <w:rPr>
          <w:rFonts w:cs="Times New Roman"/>
          <w:b/>
          <w:bCs/>
          <w:iCs/>
          <w:sz w:val="28"/>
          <w:szCs w:val="28"/>
        </w:rPr>
        <w:t>особливості укладання цивільно-правових угод</w:t>
      </w:r>
    </w:p>
    <w:p w:rsidR="002D23D8" w:rsidRPr="00124B22" w:rsidRDefault="00E66B3C" w:rsidP="00124B22">
      <w:pPr>
        <w:spacing w:after="120" w:line="360" w:lineRule="auto"/>
        <w:ind w:firstLine="709"/>
        <w:jc w:val="both"/>
        <w:rPr>
          <w:rFonts w:cs="Times New Roman"/>
          <w:bCs/>
          <w:iCs/>
          <w:sz w:val="28"/>
          <w:szCs w:val="28"/>
        </w:rPr>
      </w:pPr>
      <w:r w:rsidRPr="00124B22">
        <w:rPr>
          <w:rFonts w:cs="Times New Roman"/>
          <w:bCs/>
          <w:iCs/>
          <w:sz w:val="28"/>
          <w:szCs w:val="28"/>
        </w:rPr>
        <w:t>Для земельних ділянок сільськогосподарського призначення ЗК України визначено деякі особливості укладання цивільно-правових угод за якими переходить право власності на ці ділянки від відчужувача до набувача, зокрема:</w:t>
      </w:r>
    </w:p>
    <w:p w:rsidR="00756865" w:rsidRPr="00124B22" w:rsidRDefault="00756865" w:rsidP="00124B22">
      <w:pPr>
        <w:pStyle w:val="a4"/>
        <w:numPr>
          <w:ilvl w:val="0"/>
          <w:numId w:val="25"/>
        </w:numPr>
        <w:spacing w:after="120" w:line="360" w:lineRule="auto"/>
        <w:ind w:left="0" w:firstLine="709"/>
        <w:jc w:val="both"/>
        <w:rPr>
          <w:rFonts w:cs="Times New Roman"/>
          <w:bCs/>
          <w:iCs/>
          <w:sz w:val="28"/>
          <w:szCs w:val="28"/>
        </w:rPr>
      </w:pPr>
      <w:r w:rsidRPr="00124B22">
        <w:rPr>
          <w:rFonts w:cs="Times New Roman"/>
          <w:bCs/>
          <w:iCs/>
          <w:sz w:val="28"/>
          <w:szCs w:val="28"/>
        </w:rPr>
        <w:t>набувачем може бути тільки громадянин України;</w:t>
      </w:r>
    </w:p>
    <w:p w:rsidR="00756865" w:rsidRPr="00124B22" w:rsidRDefault="0047448C" w:rsidP="00124B22">
      <w:pPr>
        <w:pStyle w:val="a4"/>
        <w:numPr>
          <w:ilvl w:val="0"/>
          <w:numId w:val="25"/>
        </w:numPr>
        <w:spacing w:after="120" w:line="360" w:lineRule="auto"/>
        <w:ind w:left="0" w:firstLine="709"/>
        <w:jc w:val="both"/>
        <w:rPr>
          <w:rFonts w:cs="Times New Roman"/>
          <w:bCs/>
          <w:iCs/>
          <w:sz w:val="28"/>
          <w:szCs w:val="28"/>
        </w:rPr>
      </w:pPr>
      <w:r w:rsidRPr="00124B22">
        <w:rPr>
          <w:rFonts w:cs="Times New Roman"/>
          <w:bCs/>
          <w:iCs/>
          <w:sz w:val="28"/>
          <w:szCs w:val="28"/>
        </w:rPr>
        <w:t>покупець</w:t>
      </w:r>
      <w:r w:rsidR="00756865" w:rsidRPr="00124B22">
        <w:rPr>
          <w:rFonts w:cs="Times New Roman"/>
          <w:bCs/>
          <w:iCs/>
          <w:sz w:val="28"/>
          <w:szCs w:val="28"/>
        </w:rPr>
        <w:t xml:space="preserve"> має відповідати критеріям, передбаченим ст. 130 ЗК України;</w:t>
      </w:r>
    </w:p>
    <w:p w:rsidR="00756865" w:rsidRPr="00124B22" w:rsidRDefault="00756865" w:rsidP="00124B22">
      <w:pPr>
        <w:pStyle w:val="a4"/>
        <w:numPr>
          <w:ilvl w:val="0"/>
          <w:numId w:val="25"/>
        </w:numPr>
        <w:spacing w:after="120" w:line="360" w:lineRule="auto"/>
        <w:ind w:left="0" w:firstLine="709"/>
        <w:jc w:val="both"/>
        <w:rPr>
          <w:rFonts w:cs="Times New Roman"/>
          <w:bCs/>
          <w:iCs/>
          <w:sz w:val="28"/>
          <w:szCs w:val="28"/>
        </w:rPr>
      </w:pPr>
      <w:r w:rsidRPr="00124B22">
        <w:rPr>
          <w:rFonts w:cs="Times New Roman"/>
          <w:bCs/>
          <w:iCs/>
          <w:sz w:val="28"/>
          <w:szCs w:val="28"/>
        </w:rPr>
        <w:t>загальна площа земельних ділянок сільськогосподарського призначення до 2024 року не може перевищувати 100 га;</w:t>
      </w:r>
    </w:p>
    <w:p w:rsidR="00756865" w:rsidRPr="00124B22" w:rsidRDefault="00756865" w:rsidP="00124B22">
      <w:pPr>
        <w:pStyle w:val="a4"/>
        <w:numPr>
          <w:ilvl w:val="0"/>
          <w:numId w:val="25"/>
        </w:numPr>
        <w:spacing w:after="120" w:line="360" w:lineRule="auto"/>
        <w:ind w:left="0" w:firstLine="709"/>
        <w:jc w:val="both"/>
        <w:rPr>
          <w:rFonts w:cs="Times New Roman"/>
          <w:bCs/>
          <w:iCs/>
          <w:sz w:val="28"/>
          <w:szCs w:val="28"/>
        </w:rPr>
      </w:pPr>
      <w:r w:rsidRPr="00124B22">
        <w:rPr>
          <w:rFonts w:cs="Times New Roman"/>
          <w:bCs/>
          <w:iCs/>
          <w:sz w:val="28"/>
          <w:szCs w:val="28"/>
        </w:rPr>
        <w:t>якщо земельна перебуває в оренді, то орендар має переважне право на її купівлю;</w:t>
      </w:r>
    </w:p>
    <w:p w:rsidR="0047448C" w:rsidRPr="00124B22" w:rsidRDefault="00CC2968" w:rsidP="00124B22">
      <w:pPr>
        <w:pStyle w:val="a4"/>
        <w:numPr>
          <w:ilvl w:val="0"/>
          <w:numId w:val="25"/>
        </w:numPr>
        <w:spacing w:after="120" w:line="360" w:lineRule="auto"/>
        <w:ind w:left="0" w:firstLine="709"/>
        <w:jc w:val="both"/>
        <w:rPr>
          <w:rFonts w:cs="Times New Roman"/>
          <w:bCs/>
          <w:iCs/>
          <w:sz w:val="28"/>
          <w:szCs w:val="28"/>
        </w:rPr>
      </w:pPr>
      <w:r w:rsidRPr="00124B22">
        <w:rPr>
          <w:rFonts w:cs="Times New Roman"/>
          <w:bCs/>
          <w:iCs/>
          <w:sz w:val="28"/>
          <w:szCs w:val="28"/>
        </w:rPr>
        <w:t>д</w:t>
      </w:r>
      <w:r w:rsidR="0047448C" w:rsidRPr="00124B22">
        <w:rPr>
          <w:rFonts w:cs="Times New Roman"/>
          <w:bCs/>
          <w:iCs/>
          <w:sz w:val="28"/>
          <w:szCs w:val="28"/>
        </w:rPr>
        <w:t>оговір міни</w:t>
      </w:r>
      <w:r w:rsidR="0047448C" w:rsidRPr="00124B22">
        <w:rPr>
          <w:rFonts w:cs="Times New Roman"/>
          <w:b/>
          <w:bCs/>
          <w:iCs/>
          <w:sz w:val="28"/>
          <w:szCs w:val="28"/>
        </w:rPr>
        <w:t xml:space="preserve"> </w:t>
      </w:r>
      <w:r w:rsidR="0047448C" w:rsidRPr="00124B22">
        <w:rPr>
          <w:rFonts w:cs="Times New Roman"/>
          <w:bCs/>
          <w:iCs/>
          <w:sz w:val="28"/>
          <w:szCs w:val="28"/>
        </w:rPr>
        <w:t>передбачає можливість обміну земельними ділянками сільгосппризначення. Якщо земельна ділянка перебуває в оренді, то без згоди орендаря можна обміняти її на іншу лише в межах одного масиву земель сільськогосподарського призначення, якщо така згода є або якщо жодна із ділянок, що пропонуються до обміну, не перебуває в оренді, договір міни укладається без обмежень.</w:t>
      </w:r>
    </w:p>
    <w:p w:rsidR="00756865" w:rsidRPr="00124B22" w:rsidRDefault="00CC2968" w:rsidP="00124B22">
      <w:pPr>
        <w:pStyle w:val="a4"/>
        <w:numPr>
          <w:ilvl w:val="0"/>
          <w:numId w:val="25"/>
        </w:numPr>
        <w:spacing w:after="120" w:line="360" w:lineRule="auto"/>
        <w:ind w:left="0" w:firstLine="709"/>
        <w:jc w:val="both"/>
        <w:rPr>
          <w:rFonts w:cs="Times New Roman"/>
          <w:bCs/>
          <w:iCs/>
          <w:sz w:val="28"/>
          <w:szCs w:val="28"/>
        </w:rPr>
      </w:pPr>
      <w:r w:rsidRPr="00124B22">
        <w:rPr>
          <w:rFonts w:cs="Times New Roman"/>
          <w:bCs/>
          <w:iCs/>
          <w:sz w:val="28"/>
          <w:szCs w:val="28"/>
        </w:rPr>
        <w:t>д</w:t>
      </w:r>
      <w:r w:rsidR="0047448C" w:rsidRPr="00124B22">
        <w:rPr>
          <w:rFonts w:cs="Times New Roman"/>
          <w:bCs/>
          <w:iCs/>
          <w:sz w:val="28"/>
          <w:szCs w:val="28"/>
        </w:rPr>
        <w:t xml:space="preserve">оговори дарування, довічного утримання та спадковий договір щодо земель сільськогосподарського призначення (крім земель садівництва) можуть укладатися виключно лише на користь іншого з подружжя чи родичів </w:t>
      </w:r>
      <w:r w:rsidR="0047448C" w:rsidRPr="00124B22">
        <w:rPr>
          <w:rFonts w:cs="Times New Roman"/>
          <w:bCs/>
          <w:iCs/>
          <w:sz w:val="28"/>
          <w:szCs w:val="28"/>
        </w:rPr>
        <w:lastRenderedPageBreak/>
        <w:t>(дітей, батьків, рідних (повнорідних і неповнорідних) братів і сестер, двоюрідних братів і сестер, діда, баби, онуків, правнуків, рідних дядька та тітки, племінниці та племінника, пасинка, падчериці, вітчима, мачухи)</w:t>
      </w:r>
      <w:r w:rsidR="00B76162" w:rsidRPr="00124B22">
        <w:rPr>
          <w:rFonts w:cs="Times New Roman"/>
          <w:bCs/>
          <w:iCs/>
          <w:sz w:val="28"/>
          <w:szCs w:val="28"/>
        </w:rPr>
        <w:t>.</w:t>
      </w:r>
    </w:p>
    <w:p w:rsidR="00AB3754" w:rsidRPr="00124B22" w:rsidRDefault="00B76162" w:rsidP="00124B22">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sidRPr="00124B22">
        <w:rPr>
          <w:rFonts w:cs="Times New Roman"/>
          <w:sz w:val="28"/>
          <w:szCs w:val="28"/>
        </w:rPr>
        <w:t>Отже, земельні ділянки сільськогосподарського та несільськогосподарського призначення можна отримати безоплатно у власність</w:t>
      </w:r>
      <w:r w:rsidR="005739FA" w:rsidRPr="00124B22">
        <w:rPr>
          <w:rFonts w:cs="Times New Roman"/>
          <w:sz w:val="28"/>
          <w:szCs w:val="28"/>
        </w:rPr>
        <w:t xml:space="preserve"> за рішенням органу місцевого самоврядування або органу виконавчої влади</w:t>
      </w:r>
      <w:r w:rsidRPr="00124B22">
        <w:rPr>
          <w:rFonts w:cs="Times New Roman"/>
          <w:sz w:val="28"/>
          <w:szCs w:val="28"/>
        </w:rPr>
        <w:t xml:space="preserve">, успадкувати або придбати за цивільно-правовими </w:t>
      </w:r>
      <w:r w:rsidR="009F5A8A" w:rsidRPr="00124B22">
        <w:rPr>
          <w:rFonts w:cs="Times New Roman"/>
          <w:sz w:val="28"/>
          <w:szCs w:val="28"/>
        </w:rPr>
        <w:t>угодами</w:t>
      </w:r>
      <w:r w:rsidR="00F07F95" w:rsidRPr="00124B22">
        <w:rPr>
          <w:rFonts w:cs="Times New Roman"/>
          <w:sz w:val="28"/>
          <w:szCs w:val="28"/>
        </w:rPr>
        <w:t xml:space="preserve">, враховуючи </w:t>
      </w:r>
      <w:r w:rsidR="005739FA" w:rsidRPr="00124B22">
        <w:rPr>
          <w:rFonts w:cs="Times New Roman"/>
          <w:sz w:val="28"/>
          <w:szCs w:val="28"/>
        </w:rPr>
        <w:t>вище перелічені</w:t>
      </w:r>
      <w:r w:rsidR="00F07F95" w:rsidRPr="00124B22">
        <w:rPr>
          <w:rFonts w:cs="Times New Roman"/>
          <w:sz w:val="28"/>
          <w:szCs w:val="28"/>
        </w:rPr>
        <w:t xml:space="preserve"> особливості та обмеження, встанов</w:t>
      </w:r>
      <w:r w:rsidR="005739FA" w:rsidRPr="00124B22">
        <w:rPr>
          <w:rFonts w:cs="Times New Roman"/>
          <w:sz w:val="28"/>
          <w:szCs w:val="28"/>
        </w:rPr>
        <w:t>л</w:t>
      </w:r>
      <w:r w:rsidR="00F07F95" w:rsidRPr="00124B22">
        <w:rPr>
          <w:rFonts w:cs="Times New Roman"/>
          <w:sz w:val="28"/>
          <w:szCs w:val="28"/>
        </w:rPr>
        <w:t>ені законом</w:t>
      </w:r>
      <w:r w:rsidR="009F5A8A" w:rsidRPr="00124B22">
        <w:rPr>
          <w:rFonts w:cs="Times New Roman"/>
          <w:sz w:val="28"/>
          <w:szCs w:val="28"/>
        </w:rPr>
        <w:t>.</w:t>
      </w:r>
    </w:p>
    <w:p w:rsidR="009F5A8A" w:rsidRPr="00C04228" w:rsidRDefault="009F5A8A" w:rsidP="001C64D7">
      <w:pPr>
        <w:spacing w:after="120" w:line="360" w:lineRule="auto"/>
        <w:rPr>
          <w:rFonts w:cs="Times New Roman"/>
          <w:b/>
          <w:sz w:val="28"/>
          <w:szCs w:val="28"/>
        </w:rPr>
      </w:pPr>
    </w:p>
    <w:p w:rsidR="001C64D7" w:rsidRPr="00C04228" w:rsidRDefault="001C64D7">
      <w:pPr>
        <w:rPr>
          <w:rFonts w:cs="Times New Roman"/>
          <w:b/>
          <w:sz w:val="28"/>
          <w:szCs w:val="28"/>
        </w:rPr>
      </w:pPr>
      <w:r w:rsidRPr="00C04228">
        <w:rPr>
          <w:rFonts w:cs="Times New Roman"/>
          <w:b/>
          <w:sz w:val="28"/>
          <w:szCs w:val="28"/>
        </w:rPr>
        <w:br w:type="page"/>
      </w:r>
    </w:p>
    <w:p w:rsidR="001C64D7" w:rsidRPr="00C04228" w:rsidRDefault="001C64D7" w:rsidP="001C64D7">
      <w:pPr>
        <w:spacing w:after="120" w:line="360" w:lineRule="auto"/>
        <w:jc w:val="center"/>
        <w:rPr>
          <w:rFonts w:cs="Times New Roman"/>
          <w:b/>
          <w:sz w:val="28"/>
          <w:szCs w:val="28"/>
        </w:rPr>
      </w:pPr>
      <w:r w:rsidRPr="00C04228">
        <w:rPr>
          <w:rFonts w:cs="Times New Roman"/>
          <w:b/>
          <w:sz w:val="28"/>
          <w:szCs w:val="28"/>
        </w:rPr>
        <w:lastRenderedPageBreak/>
        <w:t xml:space="preserve">РОЗДІЛ 2. ЯК МОЖНА ВИКОРИСТОВУВАТИ ЗЕМЕЛЬНІ ДІЛЯНКИ, </w:t>
      </w:r>
    </w:p>
    <w:p w:rsidR="00AB3754" w:rsidRPr="00C04228" w:rsidRDefault="001C64D7" w:rsidP="001C64D7">
      <w:pPr>
        <w:spacing w:after="120" w:line="360" w:lineRule="auto"/>
        <w:jc w:val="center"/>
        <w:rPr>
          <w:rFonts w:cs="Times New Roman"/>
          <w:b/>
          <w:sz w:val="28"/>
          <w:szCs w:val="28"/>
        </w:rPr>
      </w:pPr>
      <w:r w:rsidRPr="00C04228">
        <w:rPr>
          <w:rFonts w:cs="Times New Roman"/>
          <w:b/>
          <w:sz w:val="28"/>
          <w:szCs w:val="28"/>
        </w:rPr>
        <w:t>НА ЯКІ НАБУТІ ПРАВА ВЛАСНОСТІ ЧИ КОРИСТУВАННЯ</w:t>
      </w:r>
    </w:p>
    <w:p w:rsidR="00124B22" w:rsidRDefault="00124B22" w:rsidP="00124B22">
      <w:pPr>
        <w:spacing w:after="120" w:line="360" w:lineRule="auto"/>
        <w:ind w:firstLine="709"/>
        <w:jc w:val="both"/>
        <w:rPr>
          <w:rFonts w:cs="Times New Roman"/>
          <w:b/>
          <w:sz w:val="28"/>
          <w:szCs w:val="28"/>
        </w:rPr>
      </w:pPr>
    </w:p>
    <w:p w:rsidR="00124B22" w:rsidRPr="00124B22" w:rsidRDefault="00124B22" w:rsidP="00124B22">
      <w:pPr>
        <w:spacing w:after="120" w:line="360" w:lineRule="auto"/>
        <w:ind w:firstLine="709"/>
        <w:jc w:val="both"/>
        <w:rPr>
          <w:rFonts w:cs="Times New Roman"/>
          <w:b/>
          <w:sz w:val="28"/>
          <w:szCs w:val="28"/>
        </w:rPr>
      </w:pPr>
      <w:r w:rsidRPr="00124B22">
        <w:rPr>
          <w:rFonts w:cs="Times New Roman"/>
          <w:b/>
          <w:sz w:val="28"/>
          <w:szCs w:val="28"/>
        </w:rPr>
        <w:t>Категорії земель сільськогосподарського призначення</w:t>
      </w:r>
    </w:p>
    <w:p w:rsidR="00BF736D" w:rsidRPr="00C04228" w:rsidRDefault="00BF736D" w:rsidP="00124B22">
      <w:pPr>
        <w:spacing w:after="120" w:line="360" w:lineRule="auto"/>
        <w:ind w:firstLine="709"/>
        <w:jc w:val="both"/>
        <w:rPr>
          <w:rFonts w:cs="Times New Roman"/>
          <w:sz w:val="28"/>
          <w:szCs w:val="28"/>
        </w:rPr>
      </w:pPr>
      <w:r w:rsidRPr="00C04228">
        <w:rPr>
          <w:rFonts w:cs="Times New Roman"/>
          <w:sz w:val="28"/>
          <w:szCs w:val="28"/>
        </w:rPr>
        <w:t>Земельне законодавство вимагає від власника чи користувача використовувати земельну ділянку за її цільовим призначенням.</w:t>
      </w:r>
    </w:p>
    <w:p w:rsidR="00BF736D" w:rsidRPr="00C04228" w:rsidRDefault="00BF736D" w:rsidP="00124B22">
      <w:pPr>
        <w:spacing w:after="120" w:line="360" w:lineRule="auto"/>
        <w:ind w:firstLine="709"/>
        <w:jc w:val="both"/>
        <w:rPr>
          <w:rFonts w:cs="Times New Roman"/>
          <w:sz w:val="28"/>
          <w:szCs w:val="28"/>
        </w:rPr>
      </w:pPr>
      <w:r w:rsidRPr="00C04228">
        <w:rPr>
          <w:rFonts w:cs="Times New Roman"/>
          <w:sz w:val="28"/>
          <w:szCs w:val="28"/>
        </w:rPr>
        <w:t>Землі України за основним цільовим призначенням поділяються на такі категорії:</w:t>
      </w:r>
    </w:p>
    <w:p w:rsidR="00BF736D" w:rsidRPr="00124B22" w:rsidRDefault="00BF736D" w:rsidP="00124B22">
      <w:pPr>
        <w:pStyle w:val="a4"/>
        <w:numPr>
          <w:ilvl w:val="0"/>
          <w:numId w:val="25"/>
        </w:numPr>
        <w:spacing w:after="120" w:line="360" w:lineRule="auto"/>
        <w:ind w:left="0" w:firstLine="709"/>
        <w:jc w:val="both"/>
        <w:rPr>
          <w:rFonts w:cs="Times New Roman"/>
          <w:sz w:val="28"/>
          <w:szCs w:val="28"/>
        </w:rPr>
      </w:pPr>
      <w:bookmarkStart w:id="2" w:name="n250"/>
      <w:bookmarkEnd w:id="2"/>
      <w:r w:rsidRPr="00124B22">
        <w:rPr>
          <w:rFonts w:cs="Times New Roman"/>
          <w:sz w:val="28"/>
          <w:szCs w:val="28"/>
        </w:rPr>
        <w:t>землі сільськогосподарського призначення;</w:t>
      </w:r>
    </w:p>
    <w:p w:rsidR="00BF736D" w:rsidRPr="00124B22" w:rsidRDefault="00BF736D" w:rsidP="00124B22">
      <w:pPr>
        <w:pStyle w:val="a4"/>
        <w:numPr>
          <w:ilvl w:val="0"/>
          <w:numId w:val="25"/>
        </w:numPr>
        <w:spacing w:after="120" w:line="360" w:lineRule="auto"/>
        <w:ind w:left="0" w:firstLine="709"/>
        <w:jc w:val="both"/>
        <w:rPr>
          <w:rFonts w:cs="Times New Roman"/>
          <w:sz w:val="28"/>
          <w:szCs w:val="28"/>
        </w:rPr>
      </w:pPr>
      <w:bookmarkStart w:id="3" w:name="n251"/>
      <w:bookmarkEnd w:id="3"/>
      <w:r w:rsidRPr="00124B22">
        <w:rPr>
          <w:rFonts w:cs="Times New Roman"/>
          <w:sz w:val="28"/>
          <w:szCs w:val="28"/>
        </w:rPr>
        <w:t>землі житлової та громадської забудови;</w:t>
      </w:r>
    </w:p>
    <w:p w:rsidR="00BF736D" w:rsidRPr="00124B22" w:rsidRDefault="00BF736D" w:rsidP="00124B22">
      <w:pPr>
        <w:pStyle w:val="a4"/>
        <w:numPr>
          <w:ilvl w:val="0"/>
          <w:numId w:val="25"/>
        </w:numPr>
        <w:spacing w:after="120" w:line="360" w:lineRule="auto"/>
        <w:ind w:left="0" w:firstLine="709"/>
        <w:jc w:val="both"/>
        <w:rPr>
          <w:rFonts w:cs="Times New Roman"/>
          <w:sz w:val="28"/>
          <w:szCs w:val="28"/>
        </w:rPr>
      </w:pPr>
      <w:bookmarkStart w:id="4" w:name="n252"/>
      <w:bookmarkEnd w:id="4"/>
      <w:r w:rsidRPr="00124B22">
        <w:rPr>
          <w:rFonts w:cs="Times New Roman"/>
          <w:sz w:val="28"/>
          <w:szCs w:val="28"/>
        </w:rPr>
        <w:t>землі природно-заповідного та іншого природоохоронного призначення;</w:t>
      </w:r>
    </w:p>
    <w:p w:rsidR="00BF736D" w:rsidRPr="00124B22" w:rsidRDefault="00BF736D" w:rsidP="00124B22">
      <w:pPr>
        <w:pStyle w:val="a4"/>
        <w:numPr>
          <w:ilvl w:val="0"/>
          <w:numId w:val="25"/>
        </w:numPr>
        <w:spacing w:after="120" w:line="360" w:lineRule="auto"/>
        <w:ind w:left="0" w:firstLine="709"/>
        <w:jc w:val="both"/>
        <w:rPr>
          <w:rFonts w:cs="Times New Roman"/>
          <w:sz w:val="28"/>
          <w:szCs w:val="28"/>
        </w:rPr>
      </w:pPr>
      <w:bookmarkStart w:id="5" w:name="n253"/>
      <w:bookmarkEnd w:id="5"/>
      <w:r w:rsidRPr="00124B22">
        <w:rPr>
          <w:rFonts w:cs="Times New Roman"/>
          <w:sz w:val="28"/>
          <w:szCs w:val="28"/>
        </w:rPr>
        <w:t>землі оздоровчого призначення;</w:t>
      </w:r>
    </w:p>
    <w:p w:rsidR="00BF736D" w:rsidRPr="00124B22" w:rsidRDefault="00BF736D" w:rsidP="00124B22">
      <w:pPr>
        <w:pStyle w:val="a4"/>
        <w:numPr>
          <w:ilvl w:val="0"/>
          <w:numId w:val="25"/>
        </w:numPr>
        <w:spacing w:after="120" w:line="360" w:lineRule="auto"/>
        <w:ind w:left="0" w:firstLine="709"/>
        <w:jc w:val="both"/>
        <w:rPr>
          <w:rFonts w:cs="Times New Roman"/>
          <w:sz w:val="28"/>
          <w:szCs w:val="28"/>
        </w:rPr>
      </w:pPr>
      <w:bookmarkStart w:id="6" w:name="n254"/>
      <w:bookmarkEnd w:id="6"/>
      <w:r w:rsidRPr="00124B22">
        <w:rPr>
          <w:rFonts w:cs="Times New Roman"/>
          <w:sz w:val="28"/>
          <w:szCs w:val="28"/>
        </w:rPr>
        <w:t>землі рекреаційного призначення;</w:t>
      </w:r>
    </w:p>
    <w:p w:rsidR="00BF736D" w:rsidRPr="00124B22" w:rsidRDefault="00BF736D" w:rsidP="00124B22">
      <w:pPr>
        <w:pStyle w:val="a4"/>
        <w:numPr>
          <w:ilvl w:val="0"/>
          <w:numId w:val="25"/>
        </w:numPr>
        <w:spacing w:after="120" w:line="360" w:lineRule="auto"/>
        <w:ind w:left="0" w:firstLine="709"/>
        <w:jc w:val="both"/>
        <w:rPr>
          <w:rFonts w:cs="Times New Roman"/>
          <w:sz w:val="28"/>
          <w:szCs w:val="28"/>
        </w:rPr>
      </w:pPr>
      <w:bookmarkStart w:id="7" w:name="n255"/>
      <w:bookmarkEnd w:id="7"/>
      <w:r w:rsidRPr="00124B22">
        <w:rPr>
          <w:rFonts w:cs="Times New Roman"/>
          <w:sz w:val="28"/>
          <w:szCs w:val="28"/>
        </w:rPr>
        <w:t>землі історико-культурного призначення;</w:t>
      </w:r>
    </w:p>
    <w:p w:rsidR="00BF736D" w:rsidRPr="00124B22" w:rsidRDefault="00BF736D" w:rsidP="00124B22">
      <w:pPr>
        <w:pStyle w:val="a4"/>
        <w:numPr>
          <w:ilvl w:val="0"/>
          <w:numId w:val="25"/>
        </w:numPr>
        <w:spacing w:after="120" w:line="360" w:lineRule="auto"/>
        <w:ind w:left="0" w:firstLine="709"/>
        <w:jc w:val="both"/>
        <w:rPr>
          <w:rFonts w:cs="Times New Roman"/>
          <w:sz w:val="28"/>
          <w:szCs w:val="28"/>
        </w:rPr>
      </w:pPr>
      <w:bookmarkStart w:id="8" w:name="n256"/>
      <w:bookmarkEnd w:id="8"/>
      <w:r w:rsidRPr="00124B22">
        <w:rPr>
          <w:rFonts w:cs="Times New Roman"/>
          <w:sz w:val="28"/>
          <w:szCs w:val="28"/>
        </w:rPr>
        <w:t>землі лісогосподарського призначення;</w:t>
      </w:r>
    </w:p>
    <w:p w:rsidR="00BF736D" w:rsidRPr="00124B22" w:rsidRDefault="00BF736D" w:rsidP="00124B22">
      <w:pPr>
        <w:pStyle w:val="a4"/>
        <w:numPr>
          <w:ilvl w:val="0"/>
          <w:numId w:val="25"/>
        </w:numPr>
        <w:spacing w:after="120" w:line="360" w:lineRule="auto"/>
        <w:ind w:left="0" w:firstLine="709"/>
        <w:jc w:val="both"/>
        <w:rPr>
          <w:rFonts w:cs="Times New Roman"/>
          <w:sz w:val="28"/>
          <w:szCs w:val="28"/>
        </w:rPr>
      </w:pPr>
      <w:bookmarkStart w:id="9" w:name="n257"/>
      <w:bookmarkEnd w:id="9"/>
      <w:r w:rsidRPr="00124B22">
        <w:rPr>
          <w:rFonts w:cs="Times New Roman"/>
          <w:sz w:val="28"/>
          <w:szCs w:val="28"/>
        </w:rPr>
        <w:t>землі водного фонду;</w:t>
      </w:r>
    </w:p>
    <w:p w:rsidR="00BF736D" w:rsidRPr="00124B22" w:rsidRDefault="00BF736D" w:rsidP="00124B22">
      <w:pPr>
        <w:pStyle w:val="a4"/>
        <w:numPr>
          <w:ilvl w:val="0"/>
          <w:numId w:val="25"/>
        </w:numPr>
        <w:spacing w:after="120" w:line="360" w:lineRule="auto"/>
        <w:ind w:left="0" w:firstLine="709"/>
        <w:jc w:val="both"/>
        <w:rPr>
          <w:rFonts w:cs="Times New Roman"/>
          <w:sz w:val="28"/>
          <w:szCs w:val="28"/>
        </w:rPr>
      </w:pPr>
      <w:bookmarkStart w:id="10" w:name="n258"/>
      <w:bookmarkEnd w:id="10"/>
      <w:r w:rsidRPr="00124B22">
        <w:rPr>
          <w:rFonts w:cs="Times New Roman"/>
          <w:sz w:val="28"/>
          <w:szCs w:val="28"/>
        </w:rPr>
        <w:t>землі промисловості, транспорту, електронних комунікацій, енергетики, оборони та іншого призначення.</w:t>
      </w:r>
    </w:p>
    <w:p w:rsidR="00BF736D" w:rsidRPr="00C04228" w:rsidRDefault="00BF736D" w:rsidP="00124B22">
      <w:pPr>
        <w:spacing w:after="120" w:line="360" w:lineRule="auto"/>
        <w:ind w:firstLine="709"/>
        <w:jc w:val="both"/>
        <w:rPr>
          <w:rFonts w:cs="Times New Roman"/>
          <w:sz w:val="28"/>
          <w:szCs w:val="28"/>
        </w:rPr>
      </w:pPr>
      <w:bookmarkStart w:id="11" w:name="n3003"/>
      <w:bookmarkStart w:id="12" w:name="n259"/>
      <w:bookmarkEnd w:id="11"/>
      <w:bookmarkEnd w:id="12"/>
      <w:r w:rsidRPr="00C04228">
        <w:rPr>
          <w:rFonts w:cs="Times New Roman"/>
          <w:sz w:val="28"/>
          <w:szCs w:val="28"/>
        </w:rPr>
        <w:t>Земельні ділянки кожної категорії земель, які не надані у власність або користування громадян чи юридичних осіб, можуть перебувати у запасі.</w:t>
      </w:r>
    </w:p>
    <w:p w:rsidR="009F5A8A" w:rsidRPr="00C04228" w:rsidRDefault="009F5A8A" w:rsidP="00124B22">
      <w:pPr>
        <w:spacing w:after="120" w:line="360" w:lineRule="auto"/>
        <w:ind w:firstLine="709"/>
        <w:jc w:val="both"/>
        <w:rPr>
          <w:rFonts w:cs="Times New Roman"/>
          <w:sz w:val="28"/>
          <w:szCs w:val="28"/>
        </w:rPr>
      </w:pPr>
      <w:r w:rsidRPr="00C04228">
        <w:rPr>
          <w:rFonts w:cs="Times New Roman"/>
          <w:sz w:val="28"/>
          <w:szCs w:val="28"/>
        </w:rPr>
        <w:t xml:space="preserve">Земельна ділянка відповідної категорії земель, відноситься в порядку, визначеному </w:t>
      </w:r>
      <w:r w:rsidR="00BF736D" w:rsidRPr="00C04228">
        <w:rPr>
          <w:rFonts w:cs="Times New Roman"/>
          <w:sz w:val="28"/>
          <w:szCs w:val="28"/>
        </w:rPr>
        <w:t>ЗК України</w:t>
      </w:r>
      <w:r w:rsidRPr="00C04228">
        <w:rPr>
          <w:rFonts w:cs="Times New Roman"/>
          <w:sz w:val="28"/>
          <w:szCs w:val="28"/>
        </w:rPr>
        <w:t>, до певного виду цільового призначення, що характеризує конкретний напрям її використання та її правовий режим.</w:t>
      </w:r>
    </w:p>
    <w:p w:rsidR="009B0475" w:rsidRPr="00C04228" w:rsidRDefault="00BF736D" w:rsidP="00124B22">
      <w:pPr>
        <w:spacing w:after="120" w:line="360" w:lineRule="auto"/>
        <w:ind w:firstLine="709"/>
        <w:jc w:val="both"/>
        <w:rPr>
          <w:rFonts w:cs="Times New Roman"/>
          <w:sz w:val="28"/>
          <w:szCs w:val="28"/>
        </w:rPr>
      </w:pPr>
      <w:r w:rsidRPr="00C04228">
        <w:rPr>
          <w:rFonts w:cs="Times New Roman"/>
          <w:sz w:val="28"/>
          <w:szCs w:val="28"/>
        </w:rPr>
        <w:t xml:space="preserve">Категорія земель та вид цільового призначення земельної ділянки визначаються в межах відповідного виду функціонального призначення </w:t>
      </w:r>
      <w:r w:rsidRPr="00C04228">
        <w:rPr>
          <w:rFonts w:cs="Times New Roman"/>
          <w:sz w:val="28"/>
          <w:szCs w:val="28"/>
        </w:rPr>
        <w:lastRenderedPageBreak/>
        <w:t>території, передбаченого затвердженим комплексним планом просторового розвитку території територіальної громади або генеральним планом населеного пункту.</w:t>
      </w:r>
      <w:r w:rsidR="009B0475" w:rsidRPr="00C04228">
        <w:rPr>
          <w:rFonts w:cs="Times New Roman"/>
          <w:sz w:val="28"/>
          <w:szCs w:val="28"/>
        </w:rPr>
        <w:t xml:space="preserve"> </w:t>
      </w:r>
    </w:p>
    <w:p w:rsidR="006059B7" w:rsidRDefault="006059B7" w:rsidP="00BD15A2">
      <w:pPr>
        <w:spacing w:after="120" w:line="360" w:lineRule="auto"/>
        <w:ind w:firstLine="709"/>
        <w:jc w:val="both"/>
        <w:rPr>
          <w:rFonts w:cs="Times New Roman"/>
          <w:b/>
          <w:sz w:val="28"/>
          <w:szCs w:val="28"/>
        </w:rPr>
      </w:pPr>
    </w:p>
    <w:p w:rsidR="00DE332D" w:rsidRPr="00DE332D" w:rsidRDefault="00DE332D" w:rsidP="00BD15A2">
      <w:pPr>
        <w:spacing w:after="120" w:line="360" w:lineRule="auto"/>
        <w:ind w:firstLine="709"/>
        <w:jc w:val="both"/>
        <w:rPr>
          <w:rFonts w:cs="Times New Roman"/>
          <w:b/>
          <w:sz w:val="28"/>
          <w:szCs w:val="28"/>
        </w:rPr>
      </w:pPr>
      <w:r w:rsidRPr="00DE332D">
        <w:rPr>
          <w:rFonts w:cs="Times New Roman"/>
          <w:b/>
          <w:sz w:val="28"/>
          <w:szCs w:val="28"/>
        </w:rPr>
        <w:t>Класифікація видів цільового призначення земельних ділянок</w:t>
      </w:r>
    </w:p>
    <w:p w:rsidR="009B0475" w:rsidRPr="00BD15A2" w:rsidRDefault="009B0475" w:rsidP="00BD15A2">
      <w:pPr>
        <w:spacing w:after="120" w:line="360" w:lineRule="auto"/>
        <w:ind w:firstLine="709"/>
        <w:jc w:val="both"/>
        <w:rPr>
          <w:rFonts w:cs="Times New Roman"/>
          <w:sz w:val="28"/>
          <w:szCs w:val="28"/>
        </w:rPr>
      </w:pPr>
      <w:r w:rsidRPr="00BD15A2">
        <w:rPr>
          <w:rFonts w:cs="Times New Roman"/>
          <w:sz w:val="28"/>
          <w:szCs w:val="28"/>
        </w:rPr>
        <w:t>Об’єктами класифікації у Класифікаторі</w:t>
      </w:r>
      <w:r w:rsidR="00BD15A2">
        <w:rPr>
          <w:rFonts w:cs="Times New Roman"/>
          <w:sz w:val="28"/>
          <w:szCs w:val="28"/>
        </w:rPr>
        <w:t xml:space="preserve"> </w:t>
      </w:r>
      <w:r w:rsidR="00BD15A2" w:rsidRPr="00BD15A2">
        <w:rPr>
          <w:rFonts w:cs="Times New Roman"/>
          <w:sz w:val="28"/>
          <w:szCs w:val="28"/>
        </w:rPr>
        <w:t>видів цільового призначення земельних</w:t>
      </w:r>
      <w:r w:rsidR="009F6395">
        <w:rPr>
          <w:rFonts w:cs="Times New Roman"/>
          <w:sz w:val="28"/>
          <w:szCs w:val="28"/>
        </w:rPr>
        <w:t xml:space="preserve"> </w:t>
      </w:r>
      <w:r w:rsidR="00BD15A2" w:rsidRPr="00BD15A2">
        <w:rPr>
          <w:rFonts w:cs="Times New Roman"/>
          <w:sz w:val="28"/>
          <w:szCs w:val="28"/>
        </w:rPr>
        <w:t>ділянок</w:t>
      </w:r>
      <w:r w:rsidR="00BD15A2">
        <w:rPr>
          <w:rFonts w:cs="Times New Roman"/>
          <w:sz w:val="28"/>
          <w:szCs w:val="28"/>
        </w:rPr>
        <w:t xml:space="preserve"> (</w:t>
      </w:r>
      <w:hyperlink r:id="rId12" w:history="1">
        <w:r w:rsidR="009F6395" w:rsidRPr="00086817">
          <w:rPr>
            <w:rStyle w:val="a5"/>
            <w:rFonts w:cs="Times New Roman"/>
            <w:sz w:val="28"/>
            <w:szCs w:val="28"/>
          </w:rPr>
          <w:t>https://zakon.rada.gov.ua/laws/show/821-2021-%D0%BF#Text</w:t>
        </w:r>
      </w:hyperlink>
      <w:r w:rsidR="008E228B">
        <w:rPr>
          <w:rFonts w:cs="Times New Roman"/>
          <w:color w:val="00B050"/>
          <w:sz w:val="28"/>
          <w:szCs w:val="28"/>
        </w:rPr>
        <w:t>)</w:t>
      </w:r>
      <w:r w:rsidR="009F6395">
        <w:rPr>
          <w:rFonts w:cs="Times New Roman"/>
          <w:color w:val="00B050"/>
          <w:sz w:val="28"/>
          <w:szCs w:val="28"/>
        </w:rPr>
        <w:t xml:space="preserve"> </w:t>
      </w:r>
      <w:r w:rsidRPr="00BD15A2">
        <w:rPr>
          <w:rFonts w:cs="Times New Roman"/>
          <w:sz w:val="28"/>
          <w:szCs w:val="28"/>
        </w:rPr>
        <w:t xml:space="preserve"> є земельні ділянки з певним видом їх цільового призначення в межах відповідних категорій земель та функціональних зон територій.</w:t>
      </w:r>
    </w:p>
    <w:p w:rsidR="009B0475" w:rsidRPr="00BD15A2" w:rsidRDefault="009B0475" w:rsidP="00DE332D">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bookmarkStart w:id="13" w:name="n558"/>
      <w:bookmarkEnd w:id="13"/>
      <w:r w:rsidRPr="00BD15A2">
        <w:rPr>
          <w:rFonts w:cs="Times New Roman"/>
          <w:sz w:val="28"/>
          <w:szCs w:val="28"/>
        </w:rPr>
        <w:t>Вид цільового призначення земельної ділянки - визначений відповідно до встановлених законом вимог конкретний напрям використання земельної ділянки та її правовий режим в межах відповідної категорії земель та функціонального призначення територій.</w:t>
      </w:r>
    </w:p>
    <w:p w:rsidR="009F5A8A" w:rsidRPr="00BD15A2" w:rsidRDefault="009B0475" w:rsidP="00BD15A2">
      <w:pPr>
        <w:spacing w:after="120" w:line="360" w:lineRule="auto"/>
        <w:ind w:firstLine="709"/>
        <w:jc w:val="both"/>
        <w:rPr>
          <w:rFonts w:cs="Times New Roman"/>
          <w:sz w:val="28"/>
          <w:szCs w:val="28"/>
        </w:rPr>
      </w:pPr>
      <w:r w:rsidRPr="00BD15A2">
        <w:rPr>
          <w:rFonts w:cs="Times New Roman"/>
          <w:sz w:val="28"/>
          <w:szCs w:val="28"/>
        </w:rPr>
        <w:t xml:space="preserve">Встановленим вид цільового призначення земельної ділянки вважається </w:t>
      </w:r>
      <w:r w:rsidRPr="00DE332D">
        <w:rPr>
          <w:rFonts w:cs="Times New Roman"/>
          <w:i/>
          <w:sz w:val="28"/>
          <w:szCs w:val="28"/>
        </w:rPr>
        <w:t>з моменту прийняття відповідного рішення</w:t>
      </w:r>
      <w:r w:rsidRPr="00BD15A2">
        <w:rPr>
          <w:rFonts w:cs="Times New Roman"/>
          <w:sz w:val="28"/>
          <w:szCs w:val="28"/>
        </w:rPr>
        <w:t xml:space="preserve"> органом державної влади, органом місцевого самоврядування, власником земельної ділянки в межах повноважень, визначених законодавством, та внесення відповідних відомостей про її цільове призначення до Державного земельного кадастру.</w:t>
      </w:r>
    </w:p>
    <w:p w:rsidR="00DF64C8" w:rsidRPr="00BD15A2" w:rsidRDefault="009B0475" w:rsidP="00BD15A2">
      <w:pPr>
        <w:spacing w:after="120" w:line="360" w:lineRule="auto"/>
        <w:ind w:firstLine="709"/>
        <w:jc w:val="both"/>
        <w:rPr>
          <w:rFonts w:cs="Times New Roman"/>
          <w:sz w:val="28"/>
          <w:szCs w:val="28"/>
        </w:rPr>
      </w:pPr>
      <w:r w:rsidRPr="00BD15A2">
        <w:rPr>
          <w:rFonts w:cs="Times New Roman"/>
          <w:sz w:val="28"/>
          <w:szCs w:val="28"/>
        </w:rPr>
        <w:t xml:space="preserve">Під час формування земельної ділянки визначення її виду цільового призначення здійснюється розробником документації із землеустрою та містобудівної документації (детального плану території та/або його планувальних рішень у складі комплексного плану просторового розвитку території територіальної громади) згідно з рішенням органу виконавчої влади або органу місцевого самоврядування про надання дозволу на розроблення відповідної документації, наданим </w:t>
      </w:r>
      <w:r w:rsidR="004F5F8C" w:rsidRPr="00BD15A2">
        <w:rPr>
          <w:rFonts w:cs="Times New Roman"/>
          <w:sz w:val="28"/>
          <w:szCs w:val="28"/>
        </w:rPr>
        <w:t>органом місцевого самоврядування чи органом виконавчої влади</w:t>
      </w:r>
      <w:r w:rsidRPr="00BD15A2">
        <w:rPr>
          <w:rFonts w:cs="Times New Roman"/>
          <w:sz w:val="28"/>
          <w:szCs w:val="28"/>
        </w:rPr>
        <w:t>.</w:t>
      </w:r>
      <w:r w:rsidR="004F5F8C" w:rsidRPr="00BD15A2">
        <w:rPr>
          <w:rFonts w:cs="Times New Roman"/>
          <w:sz w:val="28"/>
          <w:szCs w:val="28"/>
        </w:rPr>
        <w:t xml:space="preserve"> </w:t>
      </w:r>
    </w:p>
    <w:p w:rsidR="00DE332D" w:rsidRDefault="004F5F8C" w:rsidP="00DE332D">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sidRPr="00BD15A2">
        <w:rPr>
          <w:rFonts w:cs="Times New Roman"/>
          <w:sz w:val="28"/>
          <w:szCs w:val="28"/>
        </w:rPr>
        <w:lastRenderedPageBreak/>
        <w:t xml:space="preserve">Якщо дозвіл або відмова у ньому у визначений термін не надано, то </w:t>
      </w:r>
      <w:r w:rsidR="00DF64C8" w:rsidRPr="00BD15A2">
        <w:rPr>
          <w:rFonts w:cs="Times New Roman"/>
          <w:sz w:val="28"/>
          <w:szCs w:val="28"/>
        </w:rPr>
        <w:t>вважається що такий дозвіл отримано за мовчазною згодою і зацікавлена особа має право замовити</w:t>
      </w:r>
      <w:r w:rsidRPr="00BD15A2">
        <w:rPr>
          <w:rFonts w:cs="Times New Roman"/>
          <w:sz w:val="28"/>
          <w:szCs w:val="28"/>
        </w:rPr>
        <w:t xml:space="preserve"> </w:t>
      </w:r>
      <w:r w:rsidR="00DF64C8" w:rsidRPr="00BD15A2">
        <w:rPr>
          <w:rFonts w:cs="Times New Roman"/>
          <w:sz w:val="28"/>
          <w:szCs w:val="28"/>
        </w:rPr>
        <w:t xml:space="preserve">проект землеустрою. </w:t>
      </w:r>
    </w:p>
    <w:p w:rsidR="009B0475" w:rsidRPr="00BD15A2" w:rsidRDefault="00DF64C8" w:rsidP="00BD15A2">
      <w:pPr>
        <w:spacing w:after="120" w:line="360" w:lineRule="auto"/>
        <w:ind w:firstLine="709"/>
        <w:jc w:val="both"/>
        <w:rPr>
          <w:rFonts w:cs="Times New Roman"/>
          <w:sz w:val="28"/>
          <w:szCs w:val="28"/>
        </w:rPr>
      </w:pPr>
      <w:r w:rsidRPr="00BD15A2">
        <w:rPr>
          <w:rFonts w:cs="Times New Roman"/>
          <w:sz w:val="28"/>
          <w:szCs w:val="28"/>
        </w:rPr>
        <w:t xml:space="preserve">У цьому випадку </w:t>
      </w:r>
      <w:bookmarkStart w:id="14" w:name="n575"/>
      <w:bookmarkEnd w:id="14"/>
      <w:r w:rsidR="009B0475" w:rsidRPr="00BD15A2">
        <w:rPr>
          <w:rFonts w:cs="Times New Roman"/>
          <w:sz w:val="28"/>
          <w:szCs w:val="28"/>
        </w:rPr>
        <w:t xml:space="preserve">віднесення земельних ділянок до певної категорії та виду цільового призначення здійснюється розробником такої документації із землеустрою та містобудівної документації з урахуванням вимог, затверджених у встановленому законом порядку генеральних планів населених пунктів та іншої містобудівної документації, схем землеустрою і техніко-економічних обґрунтувань використання та охорони земель адміністративно-територіальних одиниць, проектів землеустрою щодо впорядкування територій населених пунктів. </w:t>
      </w:r>
    </w:p>
    <w:p w:rsidR="009B0475" w:rsidRDefault="00C73D57" w:rsidP="00BD15A2">
      <w:pPr>
        <w:spacing w:after="120" w:line="360" w:lineRule="auto"/>
        <w:ind w:firstLine="709"/>
        <w:jc w:val="both"/>
        <w:rPr>
          <w:rFonts w:cs="Times New Roman"/>
          <w:sz w:val="28"/>
          <w:szCs w:val="28"/>
        </w:rPr>
      </w:pPr>
      <w:r w:rsidRPr="00BD15A2">
        <w:rPr>
          <w:rFonts w:cs="Times New Roman"/>
          <w:sz w:val="28"/>
          <w:szCs w:val="28"/>
        </w:rPr>
        <w:t>Для прикладу візьмемо лише дві категорії земель за Класифікатором</w:t>
      </w:r>
      <w:r w:rsidR="008D6CD0" w:rsidRPr="00BD15A2">
        <w:rPr>
          <w:rFonts w:cs="Times New Roman"/>
          <w:sz w:val="28"/>
          <w:szCs w:val="28"/>
        </w:rPr>
        <w:t>:</w:t>
      </w:r>
    </w:p>
    <w:p w:rsidR="00F92E39" w:rsidRPr="00F92E39" w:rsidRDefault="00F92E39" w:rsidP="00F92E39">
      <w:pPr>
        <w:pStyle w:val="a4"/>
        <w:numPr>
          <w:ilvl w:val="0"/>
          <w:numId w:val="25"/>
        </w:numPr>
        <w:spacing w:after="120" w:line="360" w:lineRule="auto"/>
        <w:ind w:left="0" w:firstLine="709"/>
        <w:jc w:val="both"/>
        <w:rPr>
          <w:rFonts w:cs="Times New Roman"/>
          <w:sz w:val="28"/>
          <w:szCs w:val="28"/>
        </w:rPr>
      </w:pPr>
      <w:r w:rsidRPr="00F92E39">
        <w:rPr>
          <w:rFonts w:cs="Times New Roman"/>
          <w:sz w:val="28"/>
          <w:szCs w:val="28"/>
        </w:rPr>
        <w:t>землі сільськогосподарського призначення (розділ 01)</w:t>
      </w:r>
      <w:r>
        <w:rPr>
          <w:rFonts w:cs="Times New Roman"/>
          <w:sz w:val="28"/>
          <w:szCs w:val="28"/>
        </w:rPr>
        <w:t>,</w:t>
      </w:r>
    </w:p>
    <w:p w:rsidR="00F92E39" w:rsidRDefault="00F92E39" w:rsidP="00F92E39">
      <w:pPr>
        <w:pStyle w:val="a4"/>
        <w:numPr>
          <w:ilvl w:val="0"/>
          <w:numId w:val="25"/>
        </w:numPr>
        <w:spacing w:after="120" w:line="360" w:lineRule="auto"/>
        <w:ind w:left="0" w:firstLine="709"/>
        <w:jc w:val="both"/>
        <w:rPr>
          <w:rFonts w:cs="Times New Roman"/>
          <w:sz w:val="28"/>
          <w:szCs w:val="28"/>
        </w:rPr>
      </w:pPr>
      <w:r w:rsidRPr="00F92E39">
        <w:rPr>
          <w:rFonts w:cs="Times New Roman"/>
          <w:sz w:val="28"/>
          <w:szCs w:val="28"/>
        </w:rPr>
        <w:t>землі житлової та громадської забудови (розділ 02)</w:t>
      </w:r>
      <w:r>
        <w:rPr>
          <w:rFonts w:cs="Times New Roman"/>
          <w:sz w:val="28"/>
          <w:szCs w:val="28"/>
        </w:rPr>
        <w:t>.</w:t>
      </w:r>
    </w:p>
    <w:p w:rsidR="00F92E39" w:rsidRPr="00F92E39" w:rsidRDefault="00F92E39" w:rsidP="00F92E39">
      <w:pPr>
        <w:pStyle w:val="a4"/>
        <w:spacing w:after="120" w:line="360" w:lineRule="auto"/>
        <w:ind w:left="709"/>
        <w:jc w:val="both"/>
        <w:rPr>
          <w:rFonts w:cs="Times New Roman"/>
          <w:sz w:val="28"/>
          <w:szCs w:val="28"/>
        </w:rPr>
      </w:pPr>
    </w:p>
    <w:p w:rsidR="00882B69" w:rsidRDefault="008D6CD0" w:rsidP="00BD15A2">
      <w:pPr>
        <w:spacing w:after="120" w:line="360" w:lineRule="auto"/>
        <w:ind w:firstLine="709"/>
        <w:jc w:val="both"/>
        <w:rPr>
          <w:rFonts w:cs="Times New Roman"/>
          <w:b/>
          <w:sz w:val="28"/>
          <w:szCs w:val="28"/>
        </w:rPr>
      </w:pPr>
      <w:r w:rsidRPr="00BD15A2">
        <w:rPr>
          <w:rFonts w:cs="Times New Roman"/>
          <w:b/>
          <w:sz w:val="28"/>
          <w:szCs w:val="28"/>
        </w:rPr>
        <w:t xml:space="preserve">Категорія: землі сільськогосподарського призначення </w:t>
      </w:r>
    </w:p>
    <w:p w:rsidR="008D6CD0" w:rsidRPr="00BD15A2" w:rsidRDefault="008D6CD0" w:rsidP="00BD15A2">
      <w:pPr>
        <w:spacing w:after="120" w:line="360" w:lineRule="auto"/>
        <w:ind w:firstLine="709"/>
        <w:jc w:val="both"/>
        <w:rPr>
          <w:rFonts w:cs="Times New Roman"/>
          <w:sz w:val="28"/>
          <w:szCs w:val="28"/>
        </w:rPr>
      </w:pPr>
      <w:r w:rsidRPr="00BD15A2">
        <w:rPr>
          <w:rFonts w:cs="Times New Roman"/>
          <w:sz w:val="28"/>
          <w:szCs w:val="28"/>
        </w:rPr>
        <w:t xml:space="preserve">Земельні ділянки сільськогосподарського призначення (земельні ділянки, надані для виробництва сільськогосподарської продукції, здійснення сільськогосподарської науково-дослідної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 земельні ділянки, надані для діяльності у сфері надання послуг у сільському господарстві, та інше. </w:t>
      </w:r>
    </w:p>
    <w:p w:rsidR="008D6CD0" w:rsidRPr="00BD15A2" w:rsidRDefault="008D6CD0" w:rsidP="00BD15A2">
      <w:pPr>
        <w:spacing w:after="120" w:line="360" w:lineRule="auto"/>
        <w:ind w:firstLine="709"/>
        <w:jc w:val="both"/>
        <w:rPr>
          <w:rFonts w:cs="Times New Roman"/>
          <w:sz w:val="28"/>
          <w:szCs w:val="28"/>
        </w:rPr>
      </w:pPr>
      <w:r w:rsidRPr="00BD15A2">
        <w:rPr>
          <w:rFonts w:cs="Times New Roman"/>
          <w:sz w:val="28"/>
          <w:szCs w:val="28"/>
        </w:rPr>
        <w:t>До цього розділу віднесено сільгоспземлі за цільовим призначенням:</w:t>
      </w:r>
    </w:p>
    <w:p w:rsidR="008D6CD0" w:rsidRPr="00BD15A2" w:rsidRDefault="008D6CD0"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Для ведення товарного сільськогосподарського виробництва (код 01.01)</w:t>
      </w:r>
    </w:p>
    <w:p w:rsidR="008D6CD0" w:rsidRPr="00BD15A2" w:rsidRDefault="008D6CD0"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lastRenderedPageBreak/>
        <w:t xml:space="preserve">Для ведення фермерського господарства (код 01.02) </w:t>
      </w:r>
    </w:p>
    <w:p w:rsidR="008D6CD0" w:rsidRPr="00BD15A2" w:rsidRDefault="008D6CD0"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Для ведення особистого селянського господарства (код 01.03)</w:t>
      </w:r>
    </w:p>
    <w:p w:rsidR="008D6CD0" w:rsidRPr="00BD15A2" w:rsidRDefault="008D6CD0"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Для ведення підсобного сільського господарства (код 01.04)</w:t>
      </w:r>
    </w:p>
    <w:p w:rsidR="008D6CD0" w:rsidRPr="00BD15A2" w:rsidRDefault="008D6CD0"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Для індивідуального садівництва (код 01.05)</w:t>
      </w:r>
    </w:p>
    <w:p w:rsidR="008D6CD0" w:rsidRPr="00BD15A2" w:rsidRDefault="008D6CD0"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Для колективного садівництва (код 01.06)</w:t>
      </w:r>
    </w:p>
    <w:p w:rsidR="008D6CD0" w:rsidRPr="00BD15A2" w:rsidRDefault="008D6CD0"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Для городництва (код 01.07)</w:t>
      </w:r>
    </w:p>
    <w:p w:rsidR="008D6CD0" w:rsidRPr="00BD15A2" w:rsidRDefault="008D6CD0"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Для сінокосіння і випасання худоби (код 01.08)</w:t>
      </w:r>
    </w:p>
    <w:p w:rsidR="008D6CD0" w:rsidRPr="00BD15A2" w:rsidRDefault="008D6CD0"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Для дослідних і навчальних цілей (код 01.09)</w:t>
      </w:r>
    </w:p>
    <w:p w:rsidR="008D6CD0" w:rsidRPr="00BD15A2" w:rsidRDefault="008D6CD0"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Для пропаганди передового досвіду ведення сільського господарства (код 01.10)</w:t>
      </w:r>
    </w:p>
    <w:p w:rsidR="008D6CD0" w:rsidRPr="00BD15A2" w:rsidRDefault="008D6CD0"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Для надання послуг у сільському господарстві</w:t>
      </w:r>
      <w:r w:rsidR="00D3520B" w:rsidRPr="00BD15A2">
        <w:rPr>
          <w:rFonts w:cs="Times New Roman"/>
          <w:sz w:val="28"/>
          <w:szCs w:val="28"/>
        </w:rPr>
        <w:t xml:space="preserve"> </w:t>
      </w:r>
      <w:r w:rsidRPr="00BD15A2">
        <w:rPr>
          <w:rFonts w:cs="Times New Roman"/>
          <w:sz w:val="28"/>
          <w:szCs w:val="28"/>
        </w:rPr>
        <w:t>(код 01.11)</w:t>
      </w:r>
    </w:p>
    <w:p w:rsidR="008D6CD0" w:rsidRPr="00BD15A2" w:rsidRDefault="008D6CD0"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Для розміщення інфраструктури оптових ринків сільськогосподарської продукції</w:t>
      </w:r>
      <w:r w:rsidR="00D3520B" w:rsidRPr="00BD15A2">
        <w:rPr>
          <w:rFonts w:cs="Times New Roman"/>
          <w:sz w:val="28"/>
          <w:szCs w:val="28"/>
        </w:rPr>
        <w:t xml:space="preserve"> </w:t>
      </w:r>
      <w:r w:rsidRPr="00BD15A2">
        <w:rPr>
          <w:rFonts w:cs="Times New Roman"/>
          <w:sz w:val="28"/>
          <w:szCs w:val="28"/>
        </w:rPr>
        <w:t>(код 01.12)</w:t>
      </w:r>
    </w:p>
    <w:p w:rsidR="008D6CD0" w:rsidRPr="00BD15A2" w:rsidRDefault="008D6CD0"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Для іншого сільськогосподарського призначення</w:t>
      </w:r>
      <w:r w:rsidR="00D3520B" w:rsidRPr="00BD15A2">
        <w:rPr>
          <w:rFonts w:cs="Times New Roman"/>
          <w:sz w:val="28"/>
          <w:szCs w:val="28"/>
        </w:rPr>
        <w:t xml:space="preserve"> (код 01.13)</w:t>
      </w:r>
    </w:p>
    <w:p w:rsidR="008D6CD0" w:rsidRPr="00BD15A2" w:rsidRDefault="008D6CD0"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Для цілей підрозділів 01.01-01.13, 01.15-01.19 та для збереження та використання земель природно-заповідного фонду</w:t>
      </w:r>
      <w:r w:rsidR="00D3520B" w:rsidRPr="00BD15A2">
        <w:rPr>
          <w:rFonts w:cs="Times New Roman"/>
          <w:sz w:val="28"/>
          <w:szCs w:val="28"/>
        </w:rPr>
        <w:t xml:space="preserve"> (код 01.14)</w:t>
      </w:r>
    </w:p>
    <w:p w:rsidR="008D6CD0" w:rsidRPr="00BD15A2" w:rsidRDefault="00D3520B"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Земельні ділянки запасу під сільськогосподарськими будівлями і дворами (код 01.15)</w:t>
      </w:r>
    </w:p>
    <w:p w:rsidR="00D3520B" w:rsidRPr="00BD15A2" w:rsidRDefault="00D3520B"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Земельні ділянки під полезахисними лісовими смугами (код 01.16)</w:t>
      </w:r>
    </w:p>
    <w:p w:rsidR="00D3520B" w:rsidRPr="00BD15A2" w:rsidRDefault="00D3520B"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Земельні ділянки запасу (земельні ділянки, які не надані у власність або користування громадянами чи юридичними особами) (код 01.17)</w:t>
      </w:r>
    </w:p>
    <w:p w:rsidR="00D3520B" w:rsidRPr="00BD15A2" w:rsidRDefault="00D3520B"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t>Земельні ділянки загального користування, які використовуються як польові дороги, прогони (код 01.18)</w:t>
      </w:r>
    </w:p>
    <w:p w:rsidR="00D3520B" w:rsidRPr="00BD15A2" w:rsidRDefault="00D3520B" w:rsidP="00BD15A2">
      <w:pPr>
        <w:pStyle w:val="a4"/>
        <w:numPr>
          <w:ilvl w:val="0"/>
          <w:numId w:val="12"/>
        </w:numPr>
        <w:spacing w:after="120" w:line="360" w:lineRule="auto"/>
        <w:ind w:left="0" w:firstLine="709"/>
        <w:contextualSpacing w:val="0"/>
        <w:jc w:val="both"/>
        <w:rPr>
          <w:rFonts w:cs="Times New Roman"/>
          <w:sz w:val="28"/>
          <w:szCs w:val="28"/>
        </w:rPr>
      </w:pPr>
      <w:r w:rsidRPr="00BD15A2">
        <w:rPr>
          <w:rFonts w:cs="Times New Roman"/>
          <w:sz w:val="28"/>
          <w:szCs w:val="28"/>
        </w:rPr>
        <w:lastRenderedPageBreak/>
        <w:t>Земельні ділянки під громадськими сіножатями та громадськими пасовищами (код 01.19)</w:t>
      </w:r>
    </w:p>
    <w:p w:rsidR="00882B69" w:rsidRDefault="00882B69" w:rsidP="00BD15A2">
      <w:pPr>
        <w:spacing w:after="120" w:line="360" w:lineRule="auto"/>
        <w:ind w:firstLine="709"/>
        <w:jc w:val="both"/>
        <w:rPr>
          <w:rFonts w:cs="Times New Roman"/>
          <w:b/>
          <w:sz w:val="28"/>
          <w:szCs w:val="28"/>
        </w:rPr>
      </w:pPr>
    </w:p>
    <w:p w:rsidR="00D3520B" w:rsidRPr="00BD15A2" w:rsidRDefault="00D3520B" w:rsidP="00BD15A2">
      <w:pPr>
        <w:spacing w:after="120" w:line="360" w:lineRule="auto"/>
        <w:ind w:firstLine="709"/>
        <w:jc w:val="both"/>
        <w:rPr>
          <w:rFonts w:cs="Times New Roman"/>
          <w:sz w:val="28"/>
          <w:szCs w:val="28"/>
        </w:rPr>
      </w:pPr>
      <w:r w:rsidRPr="00BD15A2">
        <w:rPr>
          <w:rFonts w:cs="Times New Roman"/>
          <w:b/>
          <w:sz w:val="28"/>
          <w:szCs w:val="28"/>
        </w:rPr>
        <w:t>Категорія: землі житлової та громадської забудови</w:t>
      </w:r>
      <w:r w:rsidRPr="00BD15A2">
        <w:rPr>
          <w:rFonts w:cs="Times New Roman"/>
          <w:sz w:val="28"/>
          <w:szCs w:val="28"/>
        </w:rPr>
        <w:t xml:space="preserve"> </w:t>
      </w:r>
    </w:p>
    <w:p w:rsidR="00D3520B" w:rsidRPr="00BD15A2" w:rsidRDefault="00D3520B" w:rsidP="00BD15A2">
      <w:pPr>
        <w:spacing w:after="120" w:line="360" w:lineRule="auto"/>
        <w:ind w:firstLine="709"/>
        <w:jc w:val="both"/>
        <w:rPr>
          <w:rFonts w:cs="Times New Roman"/>
          <w:sz w:val="28"/>
          <w:szCs w:val="28"/>
        </w:rPr>
      </w:pPr>
      <w:r w:rsidRPr="00BD15A2">
        <w:rPr>
          <w:rFonts w:cs="Times New Roman"/>
          <w:sz w:val="28"/>
          <w:szCs w:val="28"/>
        </w:rPr>
        <w:t>До цього розділу віднесено земельні ділянки житлової забудови (земельні ділянки, які використовуються для розміщення житлової забудови (житлові будинки, гуртожитки, господарські будівлі та інше); земельні ділянки, які використовуються для розміщення гаражного будівництва) за таким цільовим призначенням:</w:t>
      </w:r>
    </w:p>
    <w:p w:rsidR="00D3520B" w:rsidRPr="00BD15A2" w:rsidRDefault="00D3520B" w:rsidP="00BD15A2">
      <w:pPr>
        <w:pStyle w:val="a4"/>
        <w:numPr>
          <w:ilvl w:val="0"/>
          <w:numId w:val="13"/>
        </w:numPr>
        <w:spacing w:after="120" w:line="360" w:lineRule="auto"/>
        <w:ind w:left="0" w:firstLine="709"/>
        <w:contextualSpacing w:val="0"/>
        <w:jc w:val="both"/>
        <w:rPr>
          <w:rFonts w:cs="Times New Roman"/>
          <w:sz w:val="28"/>
          <w:szCs w:val="28"/>
        </w:rPr>
      </w:pPr>
      <w:r w:rsidRPr="00BD15A2">
        <w:rPr>
          <w:rFonts w:cs="Times New Roman"/>
          <w:sz w:val="28"/>
          <w:szCs w:val="28"/>
        </w:rPr>
        <w:t>Для будівництва і обслуговування житлового будинку, господарських будівель і споруд (присадибна ділянка)</w:t>
      </w:r>
      <w:r w:rsidR="00701F3A" w:rsidRPr="00BD15A2">
        <w:rPr>
          <w:rFonts w:cs="Times New Roman"/>
          <w:sz w:val="28"/>
          <w:szCs w:val="28"/>
        </w:rPr>
        <w:t xml:space="preserve"> (код 02.01)</w:t>
      </w:r>
    </w:p>
    <w:p w:rsidR="00D3520B" w:rsidRPr="00BD15A2" w:rsidRDefault="00D3520B" w:rsidP="00BD15A2">
      <w:pPr>
        <w:pStyle w:val="a4"/>
        <w:numPr>
          <w:ilvl w:val="0"/>
          <w:numId w:val="13"/>
        </w:numPr>
        <w:spacing w:after="120" w:line="360" w:lineRule="auto"/>
        <w:ind w:left="0" w:firstLine="709"/>
        <w:contextualSpacing w:val="0"/>
        <w:jc w:val="both"/>
        <w:rPr>
          <w:rFonts w:cs="Times New Roman"/>
          <w:sz w:val="28"/>
          <w:szCs w:val="28"/>
        </w:rPr>
      </w:pPr>
      <w:r w:rsidRPr="00BD15A2">
        <w:rPr>
          <w:rFonts w:cs="Times New Roman"/>
          <w:sz w:val="28"/>
          <w:szCs w:val="28"/>
        </w:rPr>
        <w:t>Для колективного житлового будівництва</w:t>
      </w:r>
      <w:r w:rsidR="00701F3A" w:rsidRPr="00BD15A2">
        <w:rPr>
          <w:rFonts w:cs="Times New Roman"/>
          <w:sz w:val="28"/>
          <w:szCs w:val="28"/>
        </w:rPr>
        <w:t xml:space="preserve"> (код 02.02)</w:t>
      </w:r>
    </w:p>
    <w:p w:rsidR="00D3520B" w:rsidRPr="00BD15A2" w:rsidRDefault="00D3520B" w:rsidP="00BD15A2">
      <w:pPr>
        <w:pStyle w:val="a4"/>
        <w:numPr>
          <w:ilvl w:val="0"/>
          <w:numId w:val="13"/>
        </w:numPr>
        <w:spacing w:after="120" w:line="360" w:lineRule="auto"/>
        <w:ind w:left="0" w:firstLine="709"/>
        <w:contextualSpacing w:val="0"/>
        <w:jc w:val="both"/>
        <w:rPr>
          <w:rFonts w:cs="Times New Roman"/>
          <w:sz w:val="28"/>
          <w:szCs w:val="28"/>
        </w:rPr>
      </w:pPr>
      <w:r w:rsidRPr="00BD15A2">
        <w:rPr>
          <w:rFonts w:cs="Times New Roman"/>
          <w:sz w:val="28"/>
          <w:szCs w:val="28"/>
        </w:rPr>
        <w:t>Для будівництва і обслуговування багатоквартирного житлового будинку</w:t>
      </w:r>
      <w:r w:rsidR="00701F3A" w:rsidRPr="00BD15A2">
        <w:rPr>
          <w:rFonts w:cs="Times New Roman"/>
          <w:sz w:val="28"/>
          <w:szCs w:val="28"/>
        </w:rPr>
        <w:t xml:space="preserve"> (код 02.03)</w:t>
      </w:r>
    </w:p>
    <w:p w:rsidR="00D3520B" w:rsidRPr="00BD15A2" w:rsidRDefault="00D3520B" w:rsidP="00BD15A2">
      <w:pPr>
        <w:pStyle w:val="a4"/>
        <w:numPr>
          <w:ilvl w:val="0"/>
          <w:numId w:val="13"/>
        </w:numPr>
        <w:spacing w:after="120" w:line="360" w:lineRule="auto"/>
        <w:ind w:left="0" w:firstLine="709"/>
        <w:contextualSpacing w:val="0"/>
        <w:jc w:val="both"/>
        <w:rPr>
          <w:rFonts w:cs="Times New Roman"/>
          <w:sz w:val="28"/>
          <w:szCs w:val="28"/>
        </w:rPr>
      </w:pPr>
      <w:r w:rsidRPr="00BD15A2">
        <w:rPr>
          <w:rFonts w:cs="Times New Roman"/>
          <w:sz w:val="28"/>
          <w:szCs w:val="28"/>
        </w:rPr>
        <w:t>Для будівництва і обслуговування будівель тимчасового проживання</w:t>
      </w:r>
      <w:r w:rsidR="00701F3A" w:rsidRPr="00BD15A2">
        <w:rPr>
          <w:rFonts w:cs="Times New Roman"/>
          <w:sz w:val="28"/>
          <w:szCs w:val="28"/>
        </w:rPr>
        <w:t xml:space="preserve"> (код 02.04)</w:t>
      </w:r>
    </w:p>
    <w:p w:rsidR="00701F3A" w:rsidRPr="00BD15A2" w:rsidRDefault="00701F3A" w:rsidP="00BD15A2">
      <w:pPr>
        <w:pStyle w:val="a4"/>
        <w:numPr>
          <w:ilvl w:val="0"/>
          <w:numId w:val="13"/>
        </w:numPr>
        <w:spacing w:after="120" w:line="360" w:lineRule="auto"/>
        <w:ind w:left="0" w:firstLine="709"/>
        <w:contextualSpacing w:val="0"/>
        <w:jc w:val="both"/>
        <w:rPr>
          <w:rFonts w:cs="Times New Roman"/>
          <w:sz w:val="28"/>
          <w:szCs w:val="28"/>
        </w:rPr>
      </w:pPr>
      <w:r w:rsidRPr="00BD15A2">
        <w:rPr>
          <w:rFonts w:cs="Times New Roman"/>
          <w:sz w:val="28"/>
          <w:szCs w:val="28"/>
        </w:rPr>
        <w:t>Для будівництва індивідуальних гаражів(код 02.05)</w:t>
      </w:r>
    </w:p>
    <w:p w:rsidR="00701F3A" w:rsidRPr="00BD15A2" w:rsidRDefault="00701F3A" w:rsidP="00BD15A2">
      <w:pPr>
        <w:pStyle w:val="a4"/>
        <w:numPr>
          <w:ilvl w:val="0"/>
          <w:numId w:val="13"/>
        </w:numPr>
        <w:spacing w:after="120" w:line="360" w:lineRule="auto"/>
        <w:ind w:left="0" w:firstLine="709"/>
        <w:contextualSpacing w:val="0"/>
        <w:jc w:val="both"/>
        <w:rPr>
          <w:rFonts w:cs="Times New Roman"/>
          <w:sz w:val="28"/>
          <w:szCs w:val="28"/>
        </w:rPr>
      </w:pPr>
      <w:r w:rsidRPr="00BD15A2">
        <w:rPr>
          <w:rFonts w:cs="Times New Roman"/>
          <w:sz w:val="28"/>
          <w:szCs w:val="28"/>
        </w:rPr>
        <w:t>Для колективного гаражного будівництва (код 02.06)</w:t>
      </w:r>
    </w:p>
    <w:p w:rsidR="00701F3A" w:rsidRPr="00BD15A2" w:rsidRDefault="00701F3A" w:rsidP="00BD15A2">
      <w:pPr>
        <w:pStyle w:val="a4"/>
        <w:numPr>
          <w:ilvl w:val="0"/>
          <w:numId w:val="13"/>
        </w:numPr>
        <w:spacing w:after="120" w:line="360" w:lineRule="auto"/>
        <w:ind w:left="0" w:firstLine="709"/>
        <w:contextualSpacing w:val="0"/>
        <w:jc w:val="both"/>
        <w:rPr>
          <w:rFonts w:cs="Times New Roman"/>
          <w:sz w:val="28"/>
          <w:szCs w:val="28"/>
        </w:rPr>
      </w:pPr>
      <w:r w:rsidRPr="00BD15A2">
        <w:rPr>
          <w:rFonts w:cs="Times New Roman"/>
          <w:sz w:val="28"/>
          <w:szCs w:val="28"/>
        </w:rPr>
        <w:t>Для іншої житлової забудови (код 02.07)</w:t>
      </w:r>
    </w:p>
    <w:p w:rsidR="00701F3A" w:rsidRPr="00BD15A2" w:rsidRDefault="00701F3A" w:rsidP="00BD15A2">
      <w:pPr>
        <w:pStyle w:val="a4"/>
        <w:numPr>
          <w:ilvl w:val="0"/>
          <w:numId w:val="13"/>
        </w:numPr>
        <w:spacing w:after="120" w:line="360" w:lineRule="auto"/>
        <w:ind w:left="0" w:firstLine="709"/>
        <w:contextualSpacing w:val="0"/>
        <w:jc w:val="both"/>
        <w:rPr>
          <w:rFonts w:cs="Times New Roman"/>
          <w:sz w:val="28"/>
          <w:szCs w:val="28"/>
        </w:rPr>
      </w:pPr>
      <w:r w:rsidRPr="00BD15A2">
        <w:rPr>
          <w:rFonts w:cs="Times New Roman"/>
          <w:sz w:val="28"/>
          <w:szCs w:val="28"/>
        </w:rPr>
        <w:t>Для цілей підрозділів 02.01-02.07, 02.09-02.12 та для збереження та використання земель природно-заповідного фонду (код 02.08)</w:t>
      </w:r>
    </w:p>
    <w:p w:rsidR="00701F3A" w:rsidRPr="00BD15A2" w:rsidRDefault="00701F3A" w:rsidP="00BD15A2">
      <w:pPr>
        <w:pStyle w:val="a4"/>
        <w:numPr>
          <w:ilvl w:val="0"/>
          <w:numId w:val="13"/>
        </w:numPr>
        <w:spacing w:after="120" w:line="360" w:lineRule="auto"/>
        <w:ind w:left="0" w:firstLine="709"/>
        <w:contextualSpacing w:val="0"/>
        <w:jc w:val="both"/>
        <w:rPr>
          <w:rFonts w:cs="Times New Roman"/>
          <w:sz w:val="28"/>
          <w:szCs w:val="28"/>
        </w:rPr>
      </w:pPr>
      <w:r w:rsidRPr="00BD15A2">
        <w:rPr>
          <w:rFonts w:cs="Times New Roman"/>
          <w:sz w:val="28"/>
          <w:szCs w:val="28"/>
        </w:rPr>
        <w:t>Для будівництва і обслуговування паркінгів та автостоянок на землях житлової та громадської забудови (код 02.09)</w:t>
      </w:r>
    </w:p>
    <w:p w:rsidR="00701F3A" w:rsidRPr="00BD15A2" w:rsidRDefault="00701F3A" w:rsidP="00BD15A2">
      <w:pPr>
        <w:pStyle w:val="a4"/>
        <w:numPr>
          <w:ilvl w:val="0"/>
          <w:numId w:val="13"/>
        </w:numPr>
        <w:spacing w:after="120" w:line="360" w:lineRule="auto"/>
        <w:ind w:left="0" w:firstLine="709"/>
        <w:contextualSpacing w:val="0"/>
        <w:jc w:val="both"/>
        <w:rPr>
          <w:rFonts w:cs="Times New Roman"/>
          <w:sz w:val="28"/>
          <w:szCs w:val="28"/>
        </w:rPr>
      </w:pPr>
      <w:r w:rsidRPr="00BD15A2">
        <w:rPr>
          <w:rFonts w:cs="Times New Roman"/>
          <w:sz w:val="28"/>
          <w:szCs w:val="28"/>
        </w:rPr>
        <w:lastRenderedPageBreak/>
        <w:t>Для будівництва і обслуговування багатоквартирного житлового будинку з об’єктами торгово-розважальної та ринкової інфраструктури(код 02.10)</w:t>
      </w:r>
    </w:p>
    <w:p w:rsidR="00701F3A" w:rsidRPr="00BD15A2" w:rsidRDefault="00701F3A" w:rsidP="00BD15A2">
      <w:pPr>
        <w:pStyle w:val="a4"/>
        <w:numPr>
          <w:ilvl w:val="0"/>
          <w:numId w:val="13"/>
        </w:numPr>
        <w:spacing w:after="120" w:line="360" w:lineRule="auto"/>
        <w:ind w:left="0" w:firstLine="709"/>
        <w:contextualSpacing w:val="0"/>
        <w:jc w:val="both"/>
        <w:rPr>
          <w:rFonts w:cs="Times New Roman"/>
          <w:sz w:val="28"/>
          <w:szCs w:val="28"/>
        </w:rPr>
      </w:pPr>
      <w:r w:rsidRPr="00BD15A2">
        <w:rPr>
          <w:rFonts w:cs="Times New Roman"/>
          <w:sz w:val="28"/>
          <w:szCs w:val="28"/>
        </w:rPr>
        <w:t>Земельні ділянки запасу (земельні ділянки, які не надані у власність або користування громадянам чи юридичним особам) (код 02.11)</w:t>
      </w:r>
    </w:p>
    <w:p w:rsidR="00701F3A" w:rsidRPr="00BD15A2" w:rsidRDefault="00701F3A" w:rsidP="00BD15A2">
      <w:pPr>
        <w:pStyle w:val="a4"/>
        <w:numPr>
          <w:ilvl w:val="0"/>
          <w:numId w:val="13"/>
        </w:numPr>
        <w:spacing w:after="120" w:line="360" w:lineRule="auto"/>
        <w:ind w:left="0" w:firstLine="709"/>
        <w:contextualSpacing w:val="0"/>
        <w:jc w:val="both"/>
        <w:rPr>
          <w:rFonts w:cs="Times New Roman"/>
          <w:sz w:val="28"/>
          <w:szCs w:val="28"/>
        </w:rPr>
      </w:pPr>
      <w:r w:rsidRPr="00BD15A2">
        <w:rPr>
          <w:rFonts w:cs="Times New Roman"/>
          <w:sz w:val="28"/>
          <w:szCs w:val="28"/>
        </w:rPr>
        <w:t>Земельні ділянки загального користування, які використовуються як внутрішньоквартальні проїзди, пішохідні зони</w:t>
      </w:r>
      <w:r w:rsidR="0029752C" w:rsidRPr="00BD15A2">
        <w:rPr>
          <w:rFonts w:cs="Times New Roman"/>
          <w:sz w:val="28"/>
          <w:szCs w:val="28"/>
        </w:rPr>
        <w:t xml:space="preserve"> </w:t>
      </w:r>
      <w:r w:rsidRPr="00BD15A2">
        <w:rPr>
          <w:rFonts w:cs="Times New Roman"/>
          <w:sz w:val="28"/>
          <w:szCs w:val="28"/>
        </w:rPr>
        <w:t>(код 02.12)</w:t>
      </w:r>
    </w:p>
    <w:p w:rsidR="00FD7BEA" w:rsidRDefault="00FD7BEA" w:rsidP="00BD15A2">
      <w:pPr>
        <w:spacing w:after="120" w:line="360" w:lineRule="auto"/>
        <w:ind w:firstLine="709"/>
        <w:jc w:val="both"/>
        <w:rPr>
          <w:rFonts w:cs="Times New Roman"/>
          <w:sz w:val="28"/>
          <w:szCs w:val="28"/>
        </w:rPr>
      </w:pPr>
    </w:p>
    <w:p w:rsidR="00882B69" w:rsidRDefault="00882B69">
      <w:pPr>
        <w:rPr>
          <w:rFonts w:cs="Times New Roman"/>
          <w:b/>
          <w:sz w:val="28"/>
          <w:szCs w:val="28"/>
        </w:rPr>
      </w:pPr>
      <w:r>
        <w:rPr>
          <w:rFonts w:cs="Times New Roman"/>
          <w:b/>
          <w:sz w:val="28"/>
          <w:szCs w:val="28"/>
        </w:rPr>
        <w:br w:type="page"/>
      </w:r>
    </w:p>
    <w:p w:rsidR="00FD7BEA" w:rsidRPr="00FD7BEA" w:rsidRDefault="00882B69" w:rsidP="00882B69">
      <w:pPr>
        <w:spacing w:after="120" w:line="360" w:lineRule="auto"/>
        <w:jc w:val="center"/>
        <w:rPr>
          <w:rFonts w:cs="Times New Roman"/>
          <w:b/>
          <w:sz w:val="28"/>
          <w:szCs w:val="28"/>
        </w:rPr>
      </w:pPr>
      <w:r>
        <w:rPr>
          <w:rFonts w:cs="Times New Roman"/>
          <w:b/>
          <w:sz w:val="28"/>
          <w:szCs w:val="28"/>
        </w:rPr>
        <w:lastRenderedPageBreak/>
        <w:t xml:space="preserve">РОЗДІЛ 3. </w:t>
      </w:r>
      <w:r w:rsidRPr="00FD7BEA">
        <w:rPr>
          <w:rFonts w:cs="Times New Roman"/>
          <w:b/>
          <w:sz w:val="28"/>
          <w:szCs w:val="28"/>
        </w:rPr>
        <w:t>ЗЕМЕЛЬНІ ДІЛЯНКИ ДЛЯ ВЕТЕРАНІВ: ЯК ЇХ МОЖНА ВИКОРИСТОВУВАТИ ВІДПОВІДНО ДО ЦІЛЬОВОГО ПРИЗНАЧЕННЯ</w:t>
      </w:r>
    </w:p>
    <w:p w:rsidR="008D6CD0" w:rsidRPr="00BD15A2" w:rsidRDefault="00701F3A" w:rsidP="00BD15A2">
      <w:pPr>
        <w:spacing w:after="120" w:line="360" w:lineRule="auto"/>
        <w:ind w:firstLine="709"/>
        <w:jc w:val="both"/>
        <w:rPr>
          <w:rFonts w:cs="Times New Roman"/>
          <w:sz w:val="28"/>
          <w:szCs w:val="28"/>
        </w:rPr>
      </w:pPr>
      <w:r w:rsidRPr="00BD15A2">
        <w:rPr>
          <w:rFonts w:cs="Times New Roman"/>
          <w:sz w:val="28"/>
          <w:szCs w:val="28"/>
        </w:rPr>
        <w:t>Розглянемо більш детально деякі види цільового призначення земельних ділянок</w:t>
      </w:r>
      <w:r w:rsidR="0029752C" w:rsidRPr="00BD15A2">
        <w:rPr>
          <w:rFonts w:cs="Times New Roman"/>
          <w:sz w:val="28"/>
          <w:szCs w:val="28"/>
        </w:rPr>
        <w:t xml:space="preserve">, які мають більший запит серед фізичних осіб </w:t>
      </w:r>
      <w:r w:rsidR="00C93129" w:rsidRPr="00BD15A2">
        <w:rPr>
          <w:rFonts w:cs="Times New Roman"/>
          <w:sz w:val="28"/>
          <w:szCs w:val="28"/>
        </w:rPr>
        <w:t xml:space="preserve">та які першочергово надаються ветеранам </w:t>
      </w:r>
      <w:r w:rsidR="0029752C" w:rsidRPr="00BD15A2">
        <w:rPr>
          <w:rFonts w:cs="Times New Roman"/>
          <w:sz w:val="28"/>
          <w:szCs w:val="28"/>
        </w:rPr>
        <w:t>аби розуміти як їх можна використовувати.</w:t>
      </w:r>
      <w:r w:rsidRPr="00BD15A2">
        <w:rPr>
          <w:rFonts w:cs="Times New Roman"/>
          <w:sz w:val="28"/>
          <w:szCs w:val="28"/>
        </w:rPr>
        <w:t xml:space="preserve"> </w:t>
      </w:r>
    </w:p>
    <w:p w:rsidR="00882B69" w:rsidRDefault="00882B69" w:rsidP="00882B69">
      <w:pPr>
        <w:spacing w:after="120" w:line="360" w:lineRule="auto"/>
        <w:ind w:firstLine="709"/>
        <w:jc w:val="both"/>
        <w:rPr>
          <w:rFonts w:cs="Times New Roman"/>
          <w:b/>
          <w:sz w:val="28"/>
          <w:szCs w:val="28"/>
        </w:rPr>
      </w:pPr>
    </w:p>
    <w:p w:rsidR="00882B69" w:rsidRPr="00882B69" w:rsidRDefault="00882B69" w:rsidP="00882B69">
      <w:pPr>
        <w:spacing w:after="120" w:line="360" w:lineRule="auto"/>
        <w:ind w:firstLine="709"/>
        <w:jc w:val="both"/>
        <w:rPr>
          <w:rFonts w:cs="Times New Roman"/>
          <w:b/>
          <w:sz w:val="28"/>
          <w:szCs w:val="28"/>
        </w:rPr>
      </w:pPr>
      <w:r w:rsidRPr="00882B69">
        <w:rPr>
          <w:rFonts w:cs="Times New Roman"/>
          <w:b/>
          <w:sz w:val="28"/>
          <w:szCs w:val="28"/>
        </w:rPr>
        <w:t>Земельні ділянки для будівництва та обслуговування житлового будинку, господарських будівель і споруд</w:t>
      </w:r>
    </w:p>
    <w:p w:rsidR="00326C5D" w:rsidRPr="00BD15A2" w:rsidRDefault="00B55888" w:rsidP="00BD15A2">
      <w:pPr>
        <w:spacing w:after="120" w:line="360" w:lineRule="auto"/>
        <w:ind w:firstLine="709"/>
        <w:jc w:val="both"/>
        <w:rPr>
          <w:rFonts w:cs="Times New Roman"/>
          <w:sz w:val="28"/>
          <w:szCs w:val="28"/>
        </w:rPr>
      </w:pPr>
      <w:r w:rsidRPr="009F6395">
        <w:rPr>
          <w:rFonts w:cs="Times New Roman"/>
          <w:i/>
          <w:color w:val="000000" w:themeColor="text1"/>
          <w:sz w:val="28"/>
          <w:szCs w:val="28"/>
        </w:rPr>
        <w:t>Земельн</w:t>
      </w:r>
      <w:r w:rsidR="008E228B" w:rsidRPr="009F6395">
        <w:rPr>
          <w:rFonts w:cs="Times New Roman"/>
          <w:i/>
          <w:color w:val="000000" w:themeColor="text1"/>
          <w:sz w:val="28"/>
          <w:szCs w:val="28"/>
        </w:rPr>
        <w:t>а</w:t>
      </w:r>
      <w:r w:rsidRPr="009F6395">
        <w:rPr>
          <w:rFonts w:cs="Times New Roman"/>
          <w:i/>
          <w:color w:val="000000" w:themeColor="text1"/>
          <w:sz w:val="28"/>
          <w:szCs w:val="28"/>
        </w:rPr>
        <w:t xml:space="preserve"> ділянк</w:t>
      </w:r>
      <w:r w:rsidR="008E228B" w:rsidRPr="009F6395">
        <w:rPr>
          <w:rFonts w:cs="Times New Roman"/>
          <w:i/>
          <w:color w:val="000000" w:themeColor="text1"/>
          <w:sz w:val="28"/>
          <w:szCs w:val="28"/>
        </w:rPr>
        <w:t>а</w:t>
      </w:r>
      <w:r w:rsidRPr="009F6395">
        <w:rPr>
          <w:rFonts w:cs="Times New Roman"/>
          <w:i/>
          <w:color w:val="000000" w:themeColor="text1"/>
          <w:sz w:val="28"/>
          <w:szCs w:val="28"/>
        </w:rPr>
        <w:t xml:space="preserve"> </w:t>
      </w:r>
      <w:r w:rsidRPr="00BD15A2">
        <w:rPr>
          <w:rFonts w:cs="Times New Roman"/>
          <w:i/>
          <w:sz w:val="28"/>
          <w:szCs w:val="28"/>
        </w:rPr>
        <w:t xml:space="preserve">з цільовим призначенням «для будівництва та обслуговування </w:t>
      </w:r>
      <w:r w:rsidR="00D3520B" w:rsidRPr="00BD15A2">
        <w:rPr>
          <w:rFonts w:cs="Times New Roman"/>
          <w:i/>
          <w:sz w:val="28"/>
          <w:szCs w:val="28"/>
        </w:rPr>
        <w:t>житлового будинку, господарських будівель і споруд</w:t>
      </w:r>
      <w:r w:rsidR="00D17880" w:rsidRPr="00BD15A2">
        <w:rPr>
          <w:rFonts w:cs="Times New Roman"/>
          <w:i/>
          <w:sz w:val="28"/>
          <w:szCs w:val="28"/>
        </w:rPr>
        <w:t>»</w:t>
      </w:r>
      <w:r w:rsidR="00D3520B" w:rsidRPr="00BD15A2">
        <w:rPr>
          <w:rFonts w:cs="Times New Roman"/>
          <w:i/>
          <w:sz w:val="28"/>
          <w:szCs w:val="28"/>
        </w:rPr>
        <w:t xml:space="preserve"> (присадибна ділянка)</w:t>
      </w:r>
      <w:r w:rsidRPr="00BD15A2">
        <w:rPr>
          <w:rFonts w:cs="Times New Roman"/>
          <w:sz w:val="28"/>
          <w:szCs w:val="28"/>
        </w:rPr>
        <w:t xml:space="preserve"> передбачена для будівництва на ній житлового будинку садибного типу та за бажанням – сараю, літньої кухні, гаражу тощо. </w:t>
      </w:r>
      <w:r w:rsidR="00D17880" w:rsidRPr="00BD15A2">
        <w:rPr>
          <w:rFonts w:cs="Times New Roman"/>
          <w:sz w:val="28"/>
          <w:szCs w:val="28"/>
        </w:rPr>
        <w:t xml:space="preserve">Землі цього цільового призначення віднесені до земель житлової забудови в межах категорії земель житлової та громадської забудови. </w:t>
      </w:r>
      <w:r w:rsidRPr="00BD15A2">
        <w:rPr>
          <w:rFonts w:cs="Times New Roman"/>
          <w:sz w:val="28"/>
          <w:szCs w:val="28"/>
        </w:rPr>
        <w:t>Така ділянка може набуватися у власність безоплатно за рішенням відповідної ради або ж за цивільно-правовими угодами чи в порядку спадкування. Будувати на цій ділянці багатоквартирний житловий будинок, магазин чи інше, відмінне від житлового будинку садибного типу і необхідних господарських будівель і споруд</w:t>
      </w:r>
      <w:r w:rsidR="003B26AE" w:rsidRPr="00BD15A2">
        <w:rPr>
          <w:rFonts w:cs="Times New Roman"/>
          <w:sz w:val="28"/>
          <w:szCs w:val="28"/>
        </w:rPr>
        <w:t xml:space="preserve">, </w:t>
      </w:r>
      <w:r w:rsidR="008E228B" w:rsidRPr="009F6395">
        <w:rPr>
          <w:rFonts w:cs="Times New Roman"/>
          <w:color w:val="000000" w:themeColor="text1"/>
          <w:sz w:val="28"/>
          <w:szCs w:val="28"/>
        </w:rPr>
        <w:t xml:space="preserve">інше </w:t>
      </w:r>
      <w:r w:rsidR="003B26AE" w:rsidRPr="00BD15A2">
        <w:rPr>
          <w:rFonts w:cs="Times New Roman"/>
          <w:sz w:val="28"/>
          <w:szCs w:val="28"/>
        </w:rPr>
        <w:t xml:space="preserve">нерухоме майно </w:t>
      </w:r>
      <w:r w:rsidRPr="00BD15A2">
        <w:rPr>
          <w:rFonts w:cs="Times New Roman"/>
          <w:sz w:val="28"/>
          <w:szCs w:val="28"/>
        </w:rPr>
        <w:t>без зміни цільового призначення заборонено.</w:t>
      </w:r>
    </w:p>
    <w:p w:rsidR="00FC1F14" w:rsidRPr="00BD15A2" w:rsidRDefault="00FC1F14" w:rsidP="00BD15A2">
      <w:pPr>
        <w:spacing w:after="120" w:line="360" w:lineRule="auto"/>
        <w:ind w:firstLine="709"/>
        <w:jc w:val="both"/>
        <w:rPr>
          <w:rFonts w:cs="Times New Roman"/>
          <w:sz w:val="28"/>
          <w:szCs w:val="28"/>
        </w:rPr>
      </w:pPr>
      <w:r w:rsidRPr="00BD15A2">
        <w:rPr>
          <w:rFonts w:cs="Times New Roman"/>
          <w:sz w:val="28"/>
          <w:szCs w:val="28"/>
        </w:rPr>
        <w:t>Розглянемо декілька прикладів</w:t>
      </w:r>
    </w:p>
    <w:p w:rsidR="00FC1F14" w:rsidRPr="00BD15A2" w:rsidRDefault="00FC1F14" w:rsidP="00BD15A2">
      <w:pPr>
        <w:spacing w:after="120" w:line="360" w:lineRule="auto"/>
        <w:ind w:firstLine="709"/>
        <w:jc w:val="both"/>
        <w:rPr>
          <w:rFonts w:cs="Times New Roman"/>
          <w:sz w:val="28"/>
          <w:szCs w:val="28"/>
        </w:rPr>
      </w:pPr>
      <w:r w:rsidRPr="00BD15A2">
        <w:rPr>
          <w:rFonts w:cs="Times New Roman"/>
          <w:sz w:val="28"/>
          <w:szCs w:val="28"/>
        </w:rPr>
        <w:t>Приклад 1</w:t>
      </w:r>
      <w:r w:rsidR="00882B69">
        <w:rPr>
          <w:rFonts w:cs="Times New Roman"/>
          <w:sz w:val="28"/>
          <w:szCs w:val="28"/>
        </w:rPr>
        <w:t>.</w:t>
      </w:r>
    </w:p>
    <w:p w:rsidR="00FC1F14" w:rsidRPr="00BD15A2" w:rsidRDefault="00FC1F14" w:rsidP="00FD7BEA">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sidRPr="00BD15A2">
        <w:rPr>
          <w:rFonts w:cs="Times New Roman"/>
          <w:sz w:val="28"/>
          <w:szCs w:val="28"/>
        </w:rPr>
        <w:t xml:space="preserve">Купується житловий будинок на неприватизованій земельній ділянці. Новий власник має право звернутися до місцевої ради із заявою про приватизацію присадибної земельної ділянки, на якій цей будинок </w:t>
      </w:r>
      <w:r w:rsidRPr="00BD15A2">
        <w:rPr>
          <w:rFonts w:cs="Times New Roman"/>
          <w:sz w:val="28"/>
          <w:szCs w:val="28"/>
        </w:rPr>
        <w:lastRenderedPageBreak/>
        <w:t>розміщений. Тимчасова заборона на приватизацію на час воєнного стану у цьому випадку не діє.</w:t>
      </w:r>
    </w:p>
    <w:p w:rsidR="00FC1F14" w:rsidRPr="00BD15A2" w:rsidRDefault="00FC1F14" w:rsidP="00FD7BEA">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sidRPr="00BD15A2">
        <w:rPr>
          <w:rFonts w:cs="Times New Roman"/>
          <w:sz w:val="28"/>
          <w:szCs w:val="28"/>
        </w:rPr>
        <w:t xml:space="preserve">В подальшому власник може або відремонтувати (за необхідності) придбаний житловий будинок, реконструювати його (наприклад прибудувавши кімнату, веранду тощо) або ж побудувати новий. </w:t>
      </w:r>
    </w:p>
    <w:p w:rsidR="00FC1F14" w:rsidRPr="00BD15A2" w:rsidRDefault="00FD7BEA" w:rsidP="00BD15A2">
      <w:pPr>
        <w:spacing w:after="120" w:line="360" w:lineRule="auto"/>
        <w:ind w:firstLine="709"/>
        <w:jc w:val="both"/>
        <w:rPr>
          <w:rFonts w:cs="Times New Roman"/>
          <w:sz w:val="28"/>
          <w:szCs w:val="28"/>
        </w:rPr>
      </w:pPr>
      <w:r w:rsidRPr="00FD7BEA">
        <w:rPr>
          <w:rFonts w:cs="Times New Roman"/>
          <w:b/>
          <w:sz w:val="28"/>
          <w:szCs w:val="28"/>
        </w:rPr>
        <w:t>Увага</w:t>
      </w:r>
      <w:r w:rsidR="00FC1F14" w:rsidRPr="00BD15A2">
        <w:rPr>
          <w:rFonts w:cs="Times New Roman"/>
          <w:sz w:val="28"/>
          <w:szCs w:val="28"/>
        </w:rPr>
        <w:t>: приватизовувати присадибну земельну ділянку нині можна лише за наявності на ній нерухомого майна (будинку) та оформленого на нього права власності.</w:t>
      </w:r>
    </w:p>
    <w:p w:rsidR="00FC1F14" w:rsidRPr="00BD15A2" w:rsidRDefault="00FC1F14" w:rsidP="00BD15A2">
      <w:pPr>
        <w:spacing w:after="120" w:line="360" w:lineRule="auto"/>
        <w:ind w:firstLine="709"/>
        <w:jc w:val="both"/>
        <w:rPr>
          <w:rFonts w:cs="Times New Roman"/>
          <w:sz w:val="28"/>
          <w:szCs w:val="28"/>
        </w:rPr>
      </w:pPr>
      <w:r w:rsidRPr="00BD15A2">
        <w:rPr>
          <w:rFonts w:cs="Times New Roman"/>
          <w:sz w:val="28"/>
          <w:szCs w:val="28"/>
        </w:rPr>
        <w:t>Приклад 2</w:t>
      </w:r>
      <w:r w:rsidR="00882B69">
        <w:rPr>
          <w:rFonts w:cs="Times New Roman"/>
          <w:sz w:val="28"/>
          <w:szCs w:val="28"/>
        </w:rPr>
        <w:t>.</w:t>
      </w:r>
    </w:p>
    <w:p w:rsidR="00FC1F14" w:rsidRPr="00BD15A2" w:rsidRDefault="00FC1F14" w:rsidP="00FD7BEA">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sidRPr="00BD15A2">
        <w:rPr>
          <w:rFonts w:cs="Times New Roman"/>
          <w:sz w:val="28"/>
          <w:szCs w:val="28"/>
        </w:rPr>
        <w:t>Селищна рада надає незабудовані земельні ділянки під майбутню забудову житловими будинками та господарськими спорудами. До того часу, поки не бу</w:t>
      </w:r>
      <w:r w:rsidR="001D4F20" w:rsidRPr="00BD15A2">
        <w:rPr>
          <w:rFonts w:cs="Times New Roman"/>
          <w:sz w:val="28"/>
          <w:szCs w:val="28"/>
        </w:rPr>
        <w:t>де побудований житловий будинок та не буде оформлено право власності на нього, до кінця дії воєнного стану безкоштовно отримати у власність земельну ділянку неможливо. Тому селищна рада має надати таку ділянку в оренду (без проведення земельного аукціону). Це дасть змогу побудувати будинок та оформити право власності на нього. Після чого вже власник збудованого житлового будинку має право звернутися щодо приватизації присадибної земельної ділянки.</w:t>
      </w:r>
    </w:p>
    <w:p w:rsidR="001D4F20" w:rsidRPr="00BD15A2" w:rsidRDefault="001D4F20" w:rsidP="00BD15A2">
      <w:pPr>
        <w:spacing w:after="120" w:line="360" w:lineRule="auto"/>
        <w:ind w:firstLine="709"/>
        <w:jc w:val="both"/>
        <w:rPr>
          <w:rFonts w:cs="Times New Roman"/>
          <w:sz w:val="28"/>
          <w:szCs w:val="28"/>
        </w:rPr>
      </w:pPr>
      <w:r w:rsidRPr="00BD15A2">
        <w:rPr>
          <w:rFonts w:cs="Times New Roman"/>
          <w:sz w:val="28"/>
          <w:szCs w:val="28"/>
        </w:rPr>
        <w:t xml:space="preserve">Приклад 3. </w:t>
      </w:r>
    </w:p>
    <w:p w:rsidR="001D4F20" w:rsidRPr="00BD15A2" w:rsidRDefault="001D4F20" w:rsidP="00FD7BEA">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sidRPr="00BD15A2">
        <w:rPr>
          <w:rFonts w:cs="Times New Roman"/>
          <w:sz w:val="28"/>
          <w:szCs w:val="28"/>
        </w:rPr>
        <w:t xml:space="preserve">Купується (спадкується) половина житлового будинку та половина </w:t>
      </w:r>
      <w:r w:rsidR="0022691B" w:rsidRPr="00BD15A2">
        <w:rPr>
          <w:rFonts w:cs="Times New Roman"/>
          <w:sz w:val="28"/>
          <w:szCs w:val="28"/>
        </w:rPr>
        <w:t>присадибної земельної ділянки.</w:t>
      </w:r>
      <w:r w:rsidRPr="00BD15A2">
        <w:rPr>
          <w:rFonts w:cs="Times New Roman"/>
          <w:sz w:val="28"/>
          <w:szCs w:val="28"/>
        </w:rPr>
        <w:t xml:space="preserve"> </w:t>
      </w:r>
      <w:r w:rsidR="0022691B" w:rsidRPr="00BD15A2">
        <w:rPr>
          <w:rFonts w:cs="Times New Roman"/>
          <w:sz w:val="28"/>
          <w:szCs w:val="28"/>
        </w:rPr>
        <w:t xml:space="preserve">Набувач в подальшому хоче самостійно хазяйнувати. Для цього можна спробувати розділити житловий будинок та присадибну земельну ділянку на два будинки та дві ділянки. Такий поділ проводиться за договором між співвласниками на підставі висновку сертифікованого спеціаліста </w:t>
      </w:r>
      <w:r w:rsidR="009F2E5C" w:rsidRPr="00BD15A2">
        <w:rPr>
          <w:rFonts w:cs="Times New Roman"/>
          <w:sz w:val="28"/>
          <w:szCs w:val="28"/>
        </w:rPr>
        <w:t>будівельно-проектної організації (</w:t>
      </w:r>
      <w:r w:rsidR="007D2696" w:rsidRPr="00BD15A2">
        <w:rPr>
          <w:rFonts w:cs="Times New Roman"/>
          <w:sz w:val="28"/>
          <w:szCs w:val="28"/>
        </w:rPr>
        <w:t xml:space="preserve">наприклад, </w:t>
      </w:r>
      <w:r w:rsidR="009F2E5C" w:rsidRPr="00BD15A2">
        <w:rPr>
          <w:rFonts w:cs="Times New Roman"/>
          <w:sz w:val="28"/>
          <w:szCs w:val="28"/>
        </w:rPr>
        <w:t>БТІ)</w:t>
      </w:r>
      <w:r w:rsidR="007D2696" w:rsidRPr="00BD15A2">
        <w:rPr>
          <w:rFonts w:cs="Times New Roman"/>
          <w:sz w:val="28"/>
          <w:szCs w:val="28"/>
        </w:rPr>
        <w:t xml:space="preserve">. Замовляється технічна документація щодо поділу земельної ділянки, за </w:t>
      </w:r>
      <w:r w:rsidR="007D2696" w:rsidRPr="00BD15A2">
        <w:rPr>
          <w:rFonts w:cs="Times New Roman"/>
          <w:sz w:val="28"/>
          <w:szCs w:val="28"/>
        </w:rPr>
        <w:lastRenderedPageBreak/>
        <w:t xml:space="preserve">якою утворюються дві нові земельні ділянки з окремими кадастровими номерами, які реєструються в Державному земельному кадастрі Після підписання договору один із співвласників має звернутися до Органу місцевого самоврядування із заявою про присвоєння нової адреси своєму будинку. Тобто замість одного будинку утворюється два нових із спільною стіною між ними, з окремими </w:t>
      </w:r>
      <w:r w:rsidR="00D17880" w:rsidRPr="00BD15A2">
        <w:rPr>
          <w:rFonts w:cs="Times New Roman"/>
          <w:sz w:val="28"/>
          <w:szCs w:val="28"/>
        </w:rPr>
        <w:t>адресами.</w:t>
      </w:r>
    </w:p>
    <w:p w:rsidR="00D17880" w:rsidRPr="00BD15A2" w:rsidRDefault="00D17880" w:rsidP="00BD15A2">
      <w:pPr>
        <w:spacing w:after="120" w:line="360" w:lineRule="auto"/>
        <w:ind w:firstLine="709"/>
        <w:jc w:val="both"/>
        <w:rPr>
          <w:rFonts w:cs="Times New Roman"/>
          <w:sz w:val="28"/>
          <w:szCs w:val="28"/>
        </w:rPr>
      </w:pPr>
      <w:r w:rsidRPr="00BD15A2">
        <w:rPr>
          <w:rFonts w:cs="Times New Roman"/>
          <w:sz w:val="28"/>
          <w:szCs w:val="28"/>
        </w:rPr>
        <w:t>Приклад 4.</w:t>
      </w:r>
    </w:p>
    <w:p w:rsidR="00D17880" w:rsidRPr="00BD15A2" w:rsidRDefault="00D17880" w:rsidP="00FD7BEA">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sidRPr="00BD15A2">
        <w:rPr>
          <w:rFonts w:cs="Times New Roman"/>
          <w:sz w:val="28"/>
          <w:szCs w:val="28"/>
        </w:rPr>
        <w:t>Придбавається присадибна земельна ділянка та житловий будинок, який на ній розміщений. Новий власник хоче замість житлового будинку побудувати магазин. Для цього необхідно змінити цільове призначення земельної ділянки, а саме з присадибної (код 02.01) на «</w:t>
      </w:r>
      <w:r w:rsidR="001222E0" w:rsidRPr="00BD15A2">
        <w:rPr>
          <w:rFonts w:cs="Times New Roman"/>
          <w:sz w:val="28"/>
          <w:szCs w:val="28"/>
        </w:rPr>
        <w:t>д</w:t>
      </w:r>
      <w:r w:rsidRPr="00BD15A2">
        <w:rPr>
          <w:rFonts w:cs="Times New Roman"/>
          <w:sz w:val="28"/>
          <w:szCs w:val="28"/>
        </w:rPr>
        <w:t>ля будівництва та обслуговування будівель торгівлі» (код 03.07).</w:t>
      </w:r>
    </w:p>
    <w:p w:rsidR="00882B69" w:rsidRDefault="00882B69" w:rsidP="00BD15A2">
      <w:pPr>
        <w:spacing w:after="120" w:line="360" w:lineRule="auto"/>
        <w:ind w:firstLine="709"/>
        <w:jc w:val="both"/>
        <w:rPr>
          <w:rFonts w:cs="Times New Roman"/>
          <w:i/>
          <w:sz w:val="28"/>
          <w:szCs w:val="28"/>
        </w:rPr>
      </w:pPr>
    </w:p>
    <w:p w:rsidR="00882B69" w:rsidRPr="00882B69" w:rsidRDefault="00882B69" w:rsidP="00882B69">
      <w:pPr>
        <w:spacing w:after="120" w:line="360" w:lineRule="auto"/>
        <w:ind w:firstLine="709"/>
        <w:jc w:val="both"/>
        <w:rPr>
          <w:rFonts w:cs="Times New Roman"/>
          <w:b/>
          <w:sz w:val="28"/>
          <w:szCs w:val="28"/>
        </w:rPr>
      </w:pPr>
      <w:r w:rsidRPr="00882B69">
        <w:rPr>
          <w:rFonts w:cs="Times New Roman"/>
          <w:b/>
          <w:sz w:val="28"/>
          <w:szCs w:val="28"/>
        </w:rPr>
        <w:t>Земельні ділянки для особистого селянського господарства</w:t>
      </w:r>
    </w:p>
    <w:p w:rsidR="00D17880" w:rsidRPr="00BD15A2" w:rsidRDefault="001222E0" w:rsidP="00BD15A2">
      <w:pPr>
        <w:spacing w:after="120" w:line="360" w:lineRule="auto"/>
        <w:ind w:firstLine="709"/>
        <w:jc w:val="both"/>
        <w:rPr>
          <w:rFonts w:cs="Times New Roman"/>
          <w:sz w:val="28"/>
          <w:szCs w:val="28"/>
        </w:rPr>
      </w:pPr>
      <w:r w:rsidRPr="00BD15A2">
        <w:rPr>
          <w:rFonts w:cs="Times New Roman"/>
          <w:i/>
          <w:sz w:val="28"/>
          <w:szCs w:val="28"/>
        </w:rPr>
        <w:t xml:space="preserve">Земельні ділянки з цільовим призначенням «для особистого селянського господарства». </w:t>
      </w:r>
      <w:r w:rsidR="00C93129" w:rsidRPr="00BD15A2">
        <w:rPr>
          <w:rFonts w:cs="Times New Roman"/>
          <w:sz w:val="28"/>
          <w:szCs w:val="28"/>
        </w:rPr>
        <w:t xml:space="preserve">Хоча цей </w:t>
      </w:r>
      <w:r w:rsidR="002C0A40" w:rsidRPr="00BD15A2">
        <w:rPr>
          <w:rFonts w:cs="Times New Roman"/>
          <w:sz w:val="28"/>
          <w:szCs w:val="28"/>
        </w:rPr>
        <w:t>вид цільового призначення не віднесений до тих, які першочергово надаються ветеранам, однак, нині він є чи не найбільш затребуваним.</w:t>
      </w:r>
    </w:p>
    <w:p w:rsidR="001222E0" w:rsidRPr="00BD15A2" w:rsidRDefault="001222E0" w:rsidP="00BD15A2">
      <w:pPr>
        <w:spacing w:after="120" w:line="360" w:lineRule="auto"/>
        <w:ind w:firstLine="709"/>
        <w:jc w:val="both"/>
        <w:rPr>
          <w:rFonts w:cs="Times New Roman"/>
          <w:sz w:val="28"/>
          <w:szCs w:val="28"/>
        </w:rPr>
      </w:pPr>
      <w:r w:rsidRPr="00BD15A2">
        <w:rPr>
          <w:rFonts w:cs="Times New Roman"/>
          <w:sz w:val="28"/>
          <w:szCs w:val="28"/>
        </w:rPr>
        <w:t>Насамперед розберемося що це таке «особисте селянське господарство»</w:t>
      </w:r>
      <w:r w:rsidR="00882B69">
        <w:rPr>
          <w:rFonts w:cs="Times New Roman"/>
          <w:sz w:val="28"/>
          <w:szCs w:val="28"/>
        </w:rPr>
        <w:t>, діяльність 0якого регулюється Законом України «Про особисте селянське господарство.</w:t>
      </w:r>
    </w:p>
    <w:p w:rsidR="001222E0" w:rsidRPr="00BD15A2" w:rsidRDefault="00882B69" w:rsidP="00882B69">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Pr>
          <w:rFonts w:cs="Times New Roman"/>
          <w:sz w:val="28"/>
          <w:szCs w:val="28"/>
        </w:rPr>
        <w:t>О</w:t>
      </w:r>
      <w:r w:rsidRPr="00BD15A2">
        <w:rPr>
          <w:rFonts w:cs="Times New Roman"/>
          <w:sz w:val="28"/>
          <w:szCs w:val="28"/>
        </w:rPr>
        <w:t>собисте</w:t>
      </w:r>
      <w:r w:rsidR="001222E0" w:rsidRPr="00BD15A2">
        <w:rPr>
          <w:rFonts w:cs="Times New Roman"/>
          <w:sz w:val="28"/>
          <w:szCs w:val="28"/>
        </w:rPr>
        <w:t xml:space="preserve"> селянське господарство - це господарська діяльність, яка проводиться без створення юридичної особи фізичною особою індивідуально або особами, які перебувають у сімейних чи родинних відносинах і спільно проживають, з метою задоволення особистих потреб шляхом виробництва, переробки і споживання сільськогосподарської продукції, реалізації її </w:t>
      </w:r>
      <w:r w:rsidR="001222E0" w:rsidRPr="00BD15A2">
        <w:rPr>
          <w:rFonts w:cs="Times New Roman"/>
          <w:sz w:val="28"/>
          <w:szCs w:val="28"/>
        </w:rPr>
        <w:lastRenderedPageBreak/>
        <w:t>надлишків та надання послуг з використанням майна особистого селянського господарства, у тому числі й у сфері сільського зеленого туризму.</w:t>
      </w:r>
    </w:p>
    <w:p w:rsidR="001222E0" w:rsidRPr="00BD15A2" w:rsidRDefault="001222E0" w:rsidP="00BD15A2">
      <w:pPr>
        <w:spacing w:after="120" w:line="360" w:lineRule="auto"/>
        <w:ind w:firstLine="709"/>
        <w:jc w:val="both"/>
        <w:rPr>
          <w:rFonts w:cs="Times New Roman"/>
          <w:sz w:val="28"/>
          <w:szCs w:val="28"/>
        </w:rPr>
      </w:pPr>
      <w:bookmarkStart w:id="15" w:name="n9"/>
      <w:bookmarkStart w:id="16" w:name="n10"/>
      <w:bookmarkEnd w:id="15"/>
      <w:bookmarkEnd w:id="16"/>
      <w:r w:rsidRPr="00BD15A2">
        <w:rPr>
          <w:rFonts w:cs="Times New Roman"/>
          <w:sz w:val="28"/>
          <w:szCs w:val="28"/>
        </w:rPr>
        <w:t xml:space="preserve">Діяльність, пов'язана з веденням особистого селянського господарства, </w:t>
      </w:r>
      <w:r w:rsidRPr="00882B69">
        <w:rPr>
          <w:rFonts w:cs="Times New Roman"/>
          <w:i/>
          <w:sz w:val="28"/>
          <w:szCs w:val="28"/>
        </w:rPr>
        <w:t>не відноситься до підприємницької діяльності</w:t>
      </w:r>
      <w:r w:rsidRPr="00BD15A2">
        <w:rPr>
          <w:rFonts w:cs="Times New Roman"/>
          <w:sz w:val="28"/>
          <w:szCs w:val="28"/>
        </w:rPr>
        <w:t>.</w:t>
      </w:r>
    </w:p>
    <w:p w:rsidR="001222E0" w:rsidRPr="00BD15A2" w:rsidRDefault="001222E0" w:rsidP="00BD15A2">
      <w:pPr>
        <w:spacing w:after="120" w:line="360" w:lineRule="auto"/>
        <w:ind w:firstLine="709"/>
        <w:jc w:val="both"/>
        <w:rPr>
          <w:rFonts w:cs="Times New Roman"/>
          <w:sz w:val="28"/>
          <w:szCs w:val="28"/>
        </w:rPr>
      </w:pPr>
      <w:r w:rsidRPr="00BD15A2">
        <w:rPr>
          <w:rFonts w:cs="Times New Roman"/>
          <w:sz w:val="28"/>
          <w:szCs w:val="28"/>
        </w:rPr>
        <w:t xml:space="preserve">Для ведення особистого селянського господарства використовують земельні ділянки розміром </w:t>
      </w:r>
      <w:r w:rsidRPr="00882B69">
        <w:rPr>
          <w:rFonts w:cs="Times New Roman"/>
          <w:b/>
          <w:sz w:val="28"/>
          <w:szCs w:val="28"/>
        </w:rPr>
        <w:t>не більше 2,0 гектара</w:t>
      </w:r>
      <w:r w:rsidRPr="00BD15A2">
        <w:rPr>
          <w:rFonts w:cs="Times New Roman"/>
          <w:sz w:val="28"/>
          <w:szCs w:val="28"/>
        </w:rPr>
        <w:t xml:space="preserve">, передані фізичним особам у власність або оренду в порядку, встановленому законом, які </w:t>
      </w:r>
      <w:bookmarkStart w:id="17" w:name="n21"/>
      <w:bookmarkStart w:id="18" w:name="n23"/>
      <w:bookmarkEnd w:id="17"/>
      <w:bookmarkEnd w:id="18"/>
      <w:r w:rsidRPr="00BD15A2">
        <w:rPr>
          <w:rFonts w:cs="Times New Roman"/>
          <w:sz w:val="28"/>
          <w:szCs w:val="28"/>
        </w:rPr>
        <w:t>можуть використовуватися для ведення особистого селянського господарства, товарного сільськогосподарського виробництва, фермерського господарства.</w:t>
      </w:r>
    </w:p>
    <w:p w:rsidR="001222E0" w:rsidRPr="00BD15A2" w:rsidRDefault="0017072D" w:rsidP="00BD15A2">
      <w:pPr>
        <w:spacing w:after="120" w:line="360" w:lineRule="auto"/>
        <w:ind w:firstLine="709"/>
        <w:jc w:val="both"/>
        <w:rPr>
          <w:rFonts w:cs="Times New Roman"/>
          <w:i/>
          <w:sz w:val="28"/>
          <w:szCs w:val="28"/>
        </w:rPr>
      </w:pPr>
      <w:r w:rsidRPr="00BD15A2">
        <w:rPr>
          <w:rFonts w:cs="Times New Roman"/>
          <w:i/>
          <w:sz w:val="28"/>
          <w:szCs w:val="28"/>
        </w:rPr>
        <w:t>Як же можна використовувати ці земельні ділянки?</w:t>
      </w:r>
    </w:p>
    <w:p w:rsidR="0017072D" w:rsidRPr="00BD15A2" w:rsidRDefault="0017072D" w:rsidP="00BD15A2">
      <w:pPr>
        <w:spacing w:after="120" w:line="360" w:lineRule="auto"/>
        <w:ind w:firstLine="709"/>
        <w:jc w:val="both"/>
        <w:rPr>
          <w:rFonts w:cs="Times New Roman"/>
          <w:sz w:val="28"/>
          <w:szCs w:val="28"/>
        </w:rPr>
      </w:pPr>
      <w:r w:rsidRPr="00BD15A2">
        <w:rPr>
          <w:rFonts w:cs="Times New Roman"/>
          <w:sz w:val="28"/>
          <w:szCs w:val="28"/>
        </w:rPr>
        <w:t>Оскільки це землі відносяться до категорії «землі сільськогосподарського призначення», то й використовувати їх потрібно для сільськогосподарського виробництва. Однак є нюанси, а саме: для сільськогосподарських земель дуже важливу роль у можливому їх використанні відіграють угіддя.</w:t>
      </w:r>
    </w:p>
    <w:p w:rsidR="004F5F8C" w:rsidRPr="00BD15A2" w:rsidRDefault="004F5F8C" w:rsidP="00BD15A2">
      <w:pPr>
        <w:spacing w:after="120" w:line="360" w:lineRule="auto"/>
        <w:ind w:firstLine="709"/>
        <w:jc w:val="both"/>
        <w:rPr>
          <w:rFonts w:cs="Times New Roman"/>
          <w:sz w:val="28"/>
          <w:szCs w:val="28"/>
        </w:rPr>
      </w:pPr>
      <w:r w:rsidRPr="00BD15A2">
        <w:rPr>
          <w:rFonts w:cs="Times New Roman"/>
          <w:sz w:val="28"/>
          <w:szCs w:val="28"/>
        </w:rPr>
        <w:t>Згідно зі статтею 22 ЗК України до земель сільськогосподарського призначення належать:</w:t>
      </w:r>
    </w:p>
    <w:p w:rsidR="004F5F8C" w:rsidRPr="00BD15A2" w:rsidRDefault="004F5F8C" w:rsidP="00BD15A2">
      <w:pPr>
        <w:pStyle w:val="a4"/>
        <w:numPr>
          <w:ilvl w:val="0"/>
          <w:numId w:val="16"/>
        </w:numPr>
        <w:spacing w:after="120" w:line="360" w:lineRule="auto"/>
        <w:ind w:left="0" w:firstLine="709"/>
        <w:jc w:val="both"/>
        <w:rPr>
          <w:rFonts w:cs="Times New Roman"/>
          <w:sz w:val="28"/>
          <w:szCs w:val="28"/>
        </w:rPr>
      </w:pPr>
      <w:bookmarkStart w:id="19" w:name="n303"/>
      <w:bookmarkEnd w:id="19"/>
      <w:r w:rsidRPr="00BD15A2">
        <w:rPr>
          <w:rFonts w:cs="Times New Roman"/>
          <w:sz w:val="28"/>
          <w:szCs w:val="28"/>
        </w:rPr>
        <w:t>сільськогосподарські угіддя (рілля, багаторічні насадження, сіножаті, пасовища та перелоги);</w:t>
      </w:r>
    </w:p>
    <w:p w:rsidR="004F5F8C" w:rsidRPr="00BD15A2" w:rsidRDefault="004F5F8C" w:rsidP="00BD15A2">
      <w:pPr>
        <w:pStyle w:val="a4"/>
        <w:numPr>
          <w:ilvl w:val="0"/>
          <w:numId w:val="16"/>
        </w:numPr>
        <w:spacing w:after="120" w:line="360" w:lineRule="auto"/>
        <w:ind w:left="0" w:firstLine="709"/>
        <w:jc w:val="both"/>
        <w:rPr>
          <w:rFonts w:cs="Times New Roman"/>
          <w:sz w:val="28"/>
          <w:szCs w:val="28"/>
        </w:rPr>
      </w:pPr>
      <w:bookmarkStart w:id="20" w:name="n304"/>
      <w:bookmarkEnd w:id="20"/>
      <w:r w:rsidRPr="00BD15A2">
        <w:rPr>
          <w:rFonts w:cs="Times New Roman"/>
          <w:sz w:val="28"/>
          <w:szCs w:val="28"/>
        </w:rPr>
        <w:t>несільськогосподарські угіддя (господарські шляхи і прогони, полезахисні лісові смуги та інші захисні насадження, крім тих, що віднесені до земель інших категорій, землі під господарськими будівлями і дворами, землі під інфраструктурою оптових ринків сільськогосподарської продукції, землі під об’єктами виробництва біометану, які є складовими комплексів з виробництва, переробки та зберігання сільськогосподарської продукції, землі тимчасової консервації тощо.</w:t>
      </w:r>
    </w:p>
    <w:p w:rsidR="004F5F8C" w:rsidRPr="00BD15A2" w:rsidRDefault="004F5F8C" w:rsidP="00BD15A2">
      <w:pPr>
        <w:spacing w:after="120" w:line="360" w:lineRule="auto"/>
        <w:ind w:firstLine="709"/>
        <w:jc w:val="both"/>
        <w:rPr>
          <w:rFonts w:cs="Times New Roman"/>
          <w:sz w:val="28"/>
          <w:szCs w:val="28"/>
        </w:rPr>
      </w:pPr>
      <w:r w:rsidRPr="00BD15A2">
        <w:rPr>
          <w:rFonts w:cs="Times New Roman"/>
          <w:sz w:val="28"/>
          <w:szCs w:val="28"/>
        </w:rPr>
        <w:lastRenderedPageBreak/>
        <w:t>Для ведення особистого селянського господарства у власність та користування надаються сільськогосподарські угіддя. Залежно від угідь, можливість використання сільгоспземлі дуже різниться.</w:t>
      </w:r>
      <w:r w:rsidR="00DF64C8" w:rsidRPr="00BD15A2">
        <w:rPr>
          <w:rFonts w:cs="Times New Roman"/>
          <w:sz w:val="28"/>
          <w:szCs w:val="28"/>
        </w:rPr>
        <w:t xml:space="preserve"> Розглянемо декілька прикладів.</w:t>
      </w:r>
    </w:p>
    <w:p w:rsidR="00DF64C8" w:rsidRPr="00BD15A2" w:rsidRDefault="00DF64C8" w:rsidP="00BD15A2">
      <w:pPr>
        <w:spacing w:after="120" w:line="360" w:lineRule="auto"/>
        <w:ind w:firstLine="709"/>
        <w:jc w:val="both"/>
        <w:rPr>
          <w:rFonts w:cs="Times New Roman"/>
          <w:sz w:val="28"/>
          <w:szCs w:val="28"/>
        </w:rPr>
      </w:pPr>
      <w:r w:rsidRPr="00BD15A2">
        <w:rPr>
          <w:rFonts w:cs="Times New Roman"/>
          <w:sz w:val="28"/>
          <w:szCs w:val="28"/>
        </w:rPr>
        <w:t xml:space="preserve">Приклад 1 </w:t>
      </w:r>
    </w:p>
    <w:p w:rsidR="00DF64C8" w:rsidRPr="00BD15A2" w:rsidRDefault="00DF64C8" w:rsidP="00FD7BEA">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sidRPr="00BD15A2">
        <w:rPr>
          <w:rFonts w:cs="Times New Roman"/>
          <w:sz w:val="28"/>
          <w:szCs w:val="28"/>
        </w:rPr>
        <w:t xml:space="preserve">Земельна ділянка з цільовим призначенням «для ведення особистого селянського господарства» має угіддя – «пасовище». Це означає, що власник або користувач цієї ділянки може використовувати її лише для випасання худоби, розорювати, сіяти та вирощувати пшеницю, сою, буряк тощо на цій землі не можна. </w:t>
      </w:r>
      <w:r w:rsidR="000D542D" w:rsidRPr="00BD15A2">
        <w:rPr>
          <w:rFonts w:cs="Times New Roman"/>
          <w:sz w:val="28"/>
          <w:szCs w:val="28"/>
        </w:rPr>
        <w:t xml:space="preserve">Також не можна на такій ділянці садити сад та інші багаторічні насадження. </w:t>
      </w:r>
      <w:r w:rsidRPr="00BD15A2">
        <w:rPr>
          <w:rFonts w:cs="Times New Roman"/>
          <w:sz w:val="28"/>
          <w:szCs w:val="28"/>
        </w:rPr>
        <w:t>Нормативна грошова оцінка такої ділянки є доволі низькою.</w:t>
      </w:r>
    </w:p>
    <w:p w:rsidR="00DF64C8" w:rsidRPr="00BD15A2" w:rsidRDefault="00DF64C8" w:rsidP="00BD15A2">
      <w:pPr>
        <w:spacing w:after="120" w:line="360" w:lineRule="auto"/>
        <w:ind w:firstLine="709"/>
        <w:jc w:val="both"/>
        <w:rPr>
          <w:rFonts w:cs="Times New Roman"/>
          <w:sz w:val="28"/>
          <w:szCs w:val="28"/>
        </w:rPr>
      </w:pPr>
      <w:r w:rsidRPr="00BD15A2">
        <w:rPr>
          <w:rFonts w:cs="Times New Roman"/>
          <w:sz w:val="28"/>
          <w:szCs w:val="28"/>
        </w:rPr>
        <w:t>Приклад 2</w:t>
      </w:r>
    </w:p>
    <w:p w:rsidR="00DF64C8" w:rsidRPr="00BD15A2" w:rsidRDefault="00DF64C8" w:rsidP="006059B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spacing w:after="120" w:line="360" w:lineRule="auto"/>
        <w:ind w:firstLine="709"/>
        <w:jc w:val="both"/>
        <w:rPr>
          <w:rFonts w:cs="Times New Roman"/>
          <w:sz w:val="28"/>
          <w:szCs w:val="28"/>
        </w:rPr>
      </w:pPr>
      <w:r w:rsidRPr="00BD15A2">
        <w:rPr>
          <w:rFonts w:cs="Times New Roman"/>
          <w:sz w:val="28"/>
          <w:szCs w:val="28"/>
        </w:rPr>
        <w:t xml:space="preserve">Земельна ділянка з цільовим призначенням «для ведення особистого селянського господарства» має угіддя – «рілля». Це означає, що власник або користувач цієї ділянки може </w:t>
      </w:r>
      <w:r w:rsidR="000D542D" w:rsidRPr="00BD15A2">
        <w:rPr>
          <w:rFonts w:cs="Times New Roman"/>
          <w:sz w:val="28"/>
          <w:szCs w:val="28"/>
        </w:rPr>
        <w:t>орати її</w:t>
      </w:r>
      <w:r w:rsidRPr="00BD15A2">
        <w:rPr>
          <w:rFonts w:cs="Times New Roman"/>
          <w:sz w:val="28"/>
          <w:szCs w:val="28"/>
        </w:rPr>
        <w:t>, сіяти та вирощувати пшеницю, сою, буряк тощо</w:t>
      </w:r>
      <w:r w:rsidR="000D542D" w:rsidRPr="00BD15A2">
        <w:rPr>
          <w:rFonts w:cs="Times New Roman"/>
          <w:sz w:val="28"/>
          <w:szCs w:val="28"/>
        </w:rPr>
        <w:t>.</w:t>
      </w:r>
      <w:r w:rsidRPr="00BD15A2">
        <w:rPr>
          <w:rFonts w:cs="Times New Roman"/>
          <w:sz w:val="28"/>
          <w:szCs w:val="28"/>
        </w:rPr>
        <w:t xml:space="preserve"> </w:t>
      </w:r>
      <w:r w:rsidR="000D542D" w:rsidRPr="00BD15A2">
        <w:rPr>
          <w:rFonts w:cs="Times New Roman"/>
          <w:sz w:val="28"/>
          <w:szCs w:val="28"/>
        </w:rPr>
        <w:t xml:space="preserve">Не можна на такій ділянці садити сад та інші багаторічні насадження. </w:t>
      </w:r>
      <w:r w:rsidRPr="00BD15A2">
        <w:rPr>
          <w:rFonts w:cs="Times New Roman"/>
          <w:sz w:val="28"/>
          <w:szCs w:val="28"/>
        </w:rPr>
        <w:t xml:space="preserve">Нормативна грошова оцінка такої ділянки </w:t>
      </w:r>
      <w:r w:rsidR="000D542D" w:rsidRPr="00BD15A2">
        <w:rPr>
          <w:rFonts w:cs="Times New Roman"/>
          <w:sz w:val="28"/>
          <w:szCs w:val="28"/>
        </w:rPr>
        <w:t>є значно більшою, ніж для пасовищ</w:t>
      </w:r>
      <w:r w:rsidRPr="00BD15A2">
        <w:rPr>
          <w:rFonts w:cs="Times New Roman"/>
          <w:sz w:val="28"/>
          <w:szCs w:val="28"/>
        </w:rPr>
        <w:t>.</w:t>
      </w:r>
    </w:p>
    <w:p w:rsidR="00DF64C8" w:rsidRPr="00BD15A2" w:rsidRDefault="000D542D" w:rsidP="00BD15A2">
      <w:pPr>
        <w:spacing w:after="120" w:line="360" w:lineRule="auto"/>
        <w:ind w:firstLine="709"/>
        <w:jc w:val="both"/>
        <w:rPr>
          <w:rFonts w:cs="Times New Roman"/>
          <w:sz w:val="28"/>
          <w:szCs w:val="28"/>
        </w:rPr>
      </w:pPr>
      <w:r w:rsidRPr="00BD15A2">
        <w:rPr>
          <w:rFonts w:cs="Times New Roman"/>
          <w:sz w:val="28"/>
          <w:szCs w:val="28"/>
        </w:rPr>
        <w:t>Приклад 3</w:t>
      </w:r>
    </w:p>
    <w:p w:rsidR="000D542D" w:rsidRPr="00BD15A2" w:rsidRDefault="000D542D" w:rsidP="00FD7BEA">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sidRPr="00BD15A2">
        <w:rPr>
          <w:rFonts w:cs="Times New Roman"/>
          <w:sz w:val="28"/>
          <w:szCs w:val="28"/>
        </w:rPr>
        <w:t>Земельна ділянка з цільовим призначенням «для ведення особистого селянського господарства» має угіддя – «багаторічні насадження». Це означає, що власник або користувач цієї ділянки може на ній садити сад, виноград та інші багаторічні насадження. Нормативна грошова оцінка такої ділянки є найбільшою серед розглянутих прикладів.</w:t>
      </w:r>
    </w:p>
    <w:p w:rsidR="000D542D" w:rsidRPr="00BD15A2" w:rsidRDefault="000D542D" w:rsidP="00BD15A2">
      <w:pPr>
        <w:spacing w:after="120" w:line="360" w:lineRule="auto"/>
        <w:ind w:firstLine="709"/>
        <w:jc w:val="both"/>
        <w:rPr>
          <w:rFonts w:cs="Times New Roman"/>
          <w:sz w:val="28"/>
          <w:szCs w:val="28"/>
        </w:rPr>
      </w:pPr>
      <w:r w:rsidRPr="00BD15A2">
        <w:rPr>
          <w:rFonts w:cs="Times New Roman"/>
          <w:sz w:val="28"/>
          <w:szCs w:val="28"/>
        </w:rPr>
        <w:t xml:space="preserve">Порушення правил використання сільгоспземель за їх угіддями є </w:t>
      </w:r>
      <w:r w:rsidRPr="00882B69">
        <w:rPr>
          <w:rFonts w:cs="Times New Roman"/>
          <w:b/>
          <w:i/>
          <w:sz w:val="28"/>
          <w:szCs w:val="28"/>
        </w:rPr>
        <w:t>підставою для притягнення до відповідальності</w:t>
      </w:r>
      <w:r w:rsidRPr="00BD15A2">
        <w:rPr>
          <w:rFonts w:cs="Times New Roman"/>
          <w:sz w:val="28"/>
          <w:szCs w:val="28"/>
        </w:rPr>
        <w:t xml:space="preserve"> відповідно до закону.</w:t>
      </w:r>
    </w:p>
    <w:p w:rsidR="00882B69" w:rsidRPr="00882B69" w:rsidRDefault="00882B69" w:rsidP="00882B69">
      <w:pPr>
        <w:spacing w:after="120" w:line="360" w:lineRule="auto"/>
        <w:ind w:firstLine="709"/>
        <w:jc w:val="both"/>
        <w:rPr>
          <w:rFonts w:cs="Times New Roman"/>
          <w:b/>
          <w:sz w:val="28"/>
          <w:szCs w:val="28"/>
        </w:rPr>
      </w:pPr>
      <w:r w:rsidRPr="00882B69">
        <w:rPr>
          <w:rFonts w:cs="Times New Roman"/>
          <w:b/>
          <w:sz w:val="28"/>
          <w:szCs w:val="28"/>
        </w:rPr>
        <w:lastRenderedPageBreak/>
        <w:t xml:space="preserve">Земельні ділянки для індивідуального та колективного садівництва </w:t>
      </w:r>
    </w:p>
    <w:p w:rsidR="000D542D" w:rsidRPr="00BD15A2" w:rsidRDefault="000D542D" w:rsidP="00BD15A2">
      <w:pPr>
        <w:spacing w:after="120" w:line="360" w:lineRule="auto"/>
        <w:ind w:firstLine="709"/>
        <w:jc w:val="both"/>
        <w:rPr>
          <w:rFonts w:cs="Times New Roman"/>
          <w:sz w:val="28"/>
          <w:szCs w:val="28"/>
        </w:rPr>
      </w:pPr>
      <w:r w:rsidRPr="00BD15A2">
        <w:rPr>
          <w:rFonts w:cs="Times New Roman"/>
          <w:i/>
          <w:sz w:val="28"/>
          <w:szCs w:val="28"/>
        </w:rPr>
        <w:t>Земельні ділянки з цільовими призначеннями «для індивідуального садівництва</w:t>
      </w:r>
      <w:r w:rsidR="00DF01F5" w:rsidRPr="00BD15A2">
        <w:rPr>
          <w:rFonts w:cs="Times New Roman"/>
          <w:i/>
          <w:sz w:val="28"/>
          <w:szCs w:val="28"/>
        </w:rPr>
        <w:t>»</w:t>
      </w:r>
      <w:r w:rsidRPr="00BD15A2">
        <w:rPr>
          <w:rFonts w:cs="Times New Roman"/>
          <w:i/>
          <w:sz w:val="28"/>
          <w:szCs w:val="28"/>
        </w:rPr>
        <w:t xml:space="preserve"> (код 01.0</w:t>
      </w:r>
      <w:r w:rsidR="00E66FE3" w:rsidRPr="00BD15A2">
        <w:rPr>
          <w:rFonts w:cs="Times New Roman"/>
          <w:i/>
          <w:sz w:val="28"/>
          <w:szCs w:val="28"/>
        </w:rPr>
        <w:t>5)</w:t>
      </w:r>
      <w:r w:rsidR="00DF01F5" w:rsidRPr="00BD15A2">
        <w:rPr>
          <w:rFonts w:cs="Times New Roman"/>
          <w:i/>
          <w:sz w:val="28"/>
          <w:szCs w:val="28"/>
        </w:rPr>
        <w:t xml:space="preserve"> та «для колективного садівництва</w:t>
      </w:r>
      <w:r w:rsidRPr="00BD15A2">
        <w:rPr>
          <w:rFonts w:cs="Times New Roman"/>
          <w:i/>
          <w:sz w:val="28"/>
          <w:szCs w:val="28"/>
        </w:rPr>
        <w:t>»</w:t>
      </w:r>
      <w:r w:rsidR="00E66FE3" w:rsidRPr="00BD15A2">
        <w:rPr>
          <w:rFonts w:cs="Times New Roman"/>
          <w:i/>
          <w:sz w:val="28"/>
          <w:szCs w:val="28"/>
        </w:rPr>
        <w:t xml:space="preserve"> (код 01.06)</w:t>
      </w:r>
      <w:r w:rsidRPr="00BD15A2">
        <w:rPr>
          <w:rFonts w:cs="Times New Roman"/>
          <w:i/>
          <w:sz w:val="28"/>
          <w:szCs w:val="28"/>
        </w:rPr>
        <w:t xml:space="preserve">. </w:t>
      </w:r>
    </w:p>
    <w:p w:rsidR="000D542D" w:rsidRPr="00BD15A2" w:rsidRDefault="00E66FE3" w:rsidP="00BD15A2">
      <w:pPr>
        <w:spacing w:after="120" w:line="360" w:lineRule="auto"/>
        <w:ind w:firstLine="709"/>
        <w:jc w:val="both"/>
        <w:rPr>
          <w:rFonts w:cs="Times New Roman"/>
          <w:sz w:val="28"/>
          <w:szCs w:val="28"/>
        </w:rPr>
      </w:pPr>
      <w:r w:rsidRPr="00BD15A2">
        <w:rPr>
          <w:rFonts w:cs="Times New Roman"/>
          <w:sz w:val="28"/>
          <w:szCs w:val="28"/>
        </w:rPr>
        <w:t>Земельні ділянки, призначені для садівництва, можуть використовуватись для закладання багаторічних плодових насаджень, вирощування сільськогосподарських культур, а також для зведення необхідних будинків, господарських споруд тощо.</w:t>
      </w:r>
      <w:r w:rsidR="000D542D" w:rsidRPr="00BD15A2">
        <w:rPr>
          <w:rFonts w:cs="Times New Roman"/>
          <w:sz w:val="28"/>
          <w:szCs w:val="28"/>
        </w:rPr>
        <w:t xml:space="preserve"> </w:t>
      </w:r>
    </w:p>
    <w:p w:rsidR="00882B69" w:rsidRDefault="00E66FE3" w:rsidP="00882B69">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sidRPr="00BD15A2">
        <w:rPr>
          <w:rFonts w:cs="Times New Roman"/>
          <w:sz w:val="28"/>
          <w:szCs w:val="28"/>
        </w:rPr>
        <w:t xml:space="preserve">Тобто на </w:t>
      </w:r>
      <w:r w:rsidRPr="009F6395">
        <w:rPr>
          <w:rFonts w:cs="Times New Roman"/>
          <w:color w:val="000000" w:themeColor="text1"/>
          <w:sz w:val="28"/>
          <w:szCs w:val="28"/>
        </w:rPr>
        <w:t>таки</w:t>
      </w:r>
      <w:r w:rsidR="000B0010" w:rsidRPr="009F6395">
        <w:rPr>
          <w:rFonts w:cs="Times New Roman"/>
          <w:color w:val="000000" w:themeColor="text1"/>
          <w:sz w:val="28"/>
          <w:szCs w:val="28"/>
        </w:rPr>
        <w:t>х</w:t>
      </w:r>
      <w:r w:rsidRPr="009F6395">
        <w:rPr>
          <w:rFonts w:cs="Times New Roman"/>
          <w:color w:val="000000" w:themeColor="text1"/>
          <w:sz w:val="28"/>
          <w:szCs w:val="28"/>
        </w:rPr>
        <w:t xml:space="preserve"> </w:t>
      </w:r>
      <w:r w:rsidRPr="00BD15A2">
        <w:rPr>
          <w:rFonts w:cs="Times New Roman"/>
          <w:sz w:val="28"/>
          <w:szCs w:val="28"/>
        </w:rPr>
        <w:t xml:space="preserve">ділянках можна не тільки вирощувати сад, суницю та інші сільгоспкультури, а й </w:t>
      </w:r>
      <w:r w:rsidR="00067D4F" w:rsidRPr="00BD15A2">
        <w:rPr>
          <w:rFonts w:cs="Times New Roman"/>
          <w:sz w:val="28"/>
          <w:szCs w:val="28"/>
        </w:rPr>
        <w:t>будувати садові будинки та господарські будівлі.</w:t>
      </w:r>
    </w:p>
    <w:p w:rsidR="00E66FE3" w:rsidRPr="00BD15A2" w:rsidRDefault="00067D4F" w:rsidP="00BD15A2">
      <w:pPr>
        <w:spacing w:after="120" w:line="360" w:lineRule="auto"/>
        <w:ind w:firstLine="709"/>
        <w:jc w:val="both"/>
        <w:rPr>
          <w:rFonts w:cs="Times New Roman"/>
          <w:sz w:val="28"/>
          <w:szCs w:val="28"/>
        </w:rPr>
      </w:pPr>
      <w:r w:rsidRPr="00BD15A2">
        <w:rPr>
          <w:rFonts w:cs="Times New Roman"/>
          <w:sz w:val="28"/>
          <w:szCs w:val="28"/>
        </w:rPr>
        <w:t>Однак, потрібно пам’ятати, що земельні ділянки з цільовими призначеннями «для індивідуального садівництва» та «для колективного садівництва» відносяться до категорії «землі сільськогосподарського призначення», а, отже будувати житлові будинки на них не можна. За певних умов відповідності критеріям для можливості проживання, садові будинки можуть за рішенням органу місцевого самоврядування отримати статус житлового. При цьому зареєстрованими вони мають бути як садові із можливим проживанням в них громадян.</w:t>
      </w:r>
    </w:p>
    <w:p w:rsidR="00882B69" w:rsidRDefault="00882B69" w:rsidP="00BD15A2">
      <w:pPr>
        <w:spacing w:after="120" w:line="360" w:lineRule="auto"/>
        <w:ind w:firstLine="709"/>
        <w:jc w:val="both"/>
        <w:rPr>
          <w:rFonts w:cs="Times New Roman"/>
          <w:b/>
          <w:i/>
          <w:sz w:val="28"/>
          <w:szCs w:val="28"/>
        </w:rPr>
      </w:pPr>
    </w:p>
    <w:p w:rsidR="002C0A40" w:rsidRPr="00882B69" w:rsidRDefault="002C0A40" w:rsidP="00BD15A2">
      <w:pPr>
        <w:spacing w:after="120" w:line="360" w:lineRule="auto"/>
        <w:ind w:firstLine="709"/>
        <w:jc w:val="both"/>
        <w:rPr>
          <w:rFonts w:cs="Times New Roman"/>
          <w:b/>
          <w:sz w:val="28"/>
          <w:szCs w:val="28"/>
        </w:rPr>
      </w:pPr>
      <w:r w:rsidRPr="00882B69">
        <w:rPr>
          <w:rFonts w:cs="Times New Roman"/>
          <w:b/>
          <w:sz w:val="28"/>
          <w:szCs w:val="28"/>
        </w:rPr>
        <w:t>Земельні ділянки для городництва</w:t>
      </w:r>
    </w:p>
    <w:p w:rsidR="002C0A40" w:rsidRPr="00BD15A2" w:rsidRDefault="00A90103" w:rsidP="00BD15A2">
      <w:pPr>
        <w:spacing w:after="120" w:line="360" w:lineRule="auto"/>
        <w:ind w:firstLine="709"/>
        <w:jc w:val="both"/>
        <w:rPr>
          <w:rFonts w:cs="Times New Roman"/>
          <w:sz w:val="28"/>
          <w:szCs w:val="28"/>
        </w:rPr>
      </w:pPr>
      <w:bookmarkStart w:id="21" w:name="n383"/>
      <w:bookmarkEnd w:id="21"/>
      <w:r w:rsidRPr="00BD15A2">
        <w:rPr>
          <w:rFonts w:cs="Times New Roman"/>
          <w:sz w:val="28"/>
          <w:szCs w:val="28"/>
        </w:rPr>
        <w:t xml:space="preserve">Земельні ділянки для городництва із земель державної або комунальної власності </w:t>
      </w:r>
      <w:r w:rsidR="002C0A40" w:rsidRPr="00BD15A2">
        <w:rPr>
          <w:rFonts w:cs="Times New Roman"/>
          <w:sz w:val="28"/>
          <w:szCs w:val="28"/>
        </w:rPr>
        <w:t xml:space="preserve">можуть надаватися </w:t>
      </w:r>
      <w:r w:rsidRPr="00BD15A2">
        <w:rPr>
          <w:rFonts w:cs="Times New Roman"/>
          <w:sz w:val="28"/>
          <w:szCs w:val="28"/>
        </w:rPr>
        <w:t xml:space="preserve">громадянам </w:t>
      </w:r>
      <w:r w:rsidRPr="00882B69">
        <w:rPr>
          <w:rFonts w:cs="Times New Roman"/>
          <w:b/>
          <w:i/>
          <w:sz w:val="28"/>
          <w:szCs w:val="28"/>
        </w:rPr>
        <w:t>лише в оренду</w:t>
      </w:r>
      <w:r w:rsidRPr="00882B69">
        <w:rPr>
          <w:rFonts w:cs="Times New Roman"/>
          <w:i/>
          <w:sz w:val="28"/>
          <w:szCs w:val="28"/>
        </w:rPr>
        <w:t>.</w:t>
      </w:r>
    </w:p>
    <w:p w:rsidR="002C0A40" w:rsidRPr="00BD15A2" w:rsidRDefault="002C0A40" w:rsidP="00BD15A2">
      <w:pPr>
        <w:spacing w:after="120" w:line="360" w:lineRule="auto"/>
        <w:ind w:firstLine="709"/>
        <w:jc w:val="both"/>
        <w:rPr>
          <w:rFonts w:cs="Times New Roman"/>
          <w:sz w:val="28"/>
          <w:szCs w:val="28"/>
        </w:rPr>
      </w:pPr>
      <w:bookmarkStart w:id="22" w:name="n2510"/>
      <w:bookmarkEnd w:id="22"/>
      <w:r w:rsidRPr="00BD15A2">
        <w:rPr>
          <w:rFonts w:cs="Times New Roman"/>
          <w:sz w:val="28"/>
          <w:szCs w:val="28"/>
        </w:rPr>
        <w:t xml:space="preserve">Площа земельної ділянки, що надається громадянину в оренду для городництва, не може перевищувати </w:t>
      </w:r>
      <w:r w:rsidRPr="00882B69">
        <w:rPr>
          <w:rFonts w:cs="Times New Roman"/>
          <w:b/>
          <w:sz w:val="28"/>
          <w:szCs w:val="28"/>
        </w:rPr>
        <w:t>0,6 гектара</w:t>
      </w:r>
      <w:r w:rsidRPr="00BD15A2">
        <w:rPr>
          <w:rFonts w:cs="Times New Roman"/>
          <w:sz w:val="28"/>
          <w:szCs w:val="28"/>
        </w:rPr>
        <w:t>.</w:t>
      </w:r>
    </w:p>
    <w:p w:rsidR="00882B69" w:rsidRDefault="002C0A40" w:rsidP="00BD15A2">
      <w:pPr>
        <w:spacing w:after="120" w:line="360" w:lineRule="auto"/>
        <w:ind w:firstLine="709"/>
        <w:jc w:val="both"/>
        <w:rPr>
          <w:rFonts w:cs="Times New Roman"/>
          <w:sz w:val="28"/>
          <w:szCs w:val="28"/>
        </w:rPr>
      </w:pPr>
      <w:bookmarkStart w:id="23" w:name="n2509"/>
      <w:bookmarkStart w:id="24" w:name="n384"/>
      <w:bookmarkEnd w:id="23"/>
      <w:bookmarkEnd w:id="24"/>
      <w:r w:rsidRPr="00BD15A2">
        <w:rPr>
          <w:rFonts w:cs="Times New Roman"/>
          <w:sz w:val="28"/>
          <w:szCs w:val="28"/>
        </w:rPr>
        <w:t>На земельних ділянках, наданих для городництва, закладання багаторічних плодових насаджень, а також спорудження капітальних будівель і споруд не допускається.</w:t>
      </w:r>
      <w:r w:rsidR="00A90103" w:rsidRPr="00BD15A2">
        <w:rPr>
          <w:rFonts w:cs="Times New Roman"/>
          <w:sz w:val="28"/>
          <w:szCs w:val="28"/>
        </w:rPr>
        <w:t xml:space="preserve"> </w:t>
      </w:r>
      <w:bookmarkStart w:id="25" w:name="n385"/>
      <w:bookmarkEnd w:id="25"/>
    </w:p>
    <w:p w:rsidR="002C0A40" w:rsidRPr="00BD15A2" w:rsidRDefault="002C0A40" w:rsidP="00BD15A2">
      <w:pPr>
        <w:spacing w:after="120" w:line="360" w:lineRule="auto"/>
        <w:ind w:firstLine="709"/>
        <w:jc w:val="both"/>
        <w:rPr>
          <w:rFonts w:cs="Times New Roman"/>
          <w:sz w:val="28"/>
          <w:szCs w:val="28"/>
        </w:rPr>
      </w:pPr>
      <w:r w:rsidRPr="00BD15A2">
        <w:rPr>
          <w:rFonts w:cs="Times New Roman"/>
          <w:sz w:val="28"/>
          <w:szCs w:val="28"/>
        </w:rPr>
        <w:lastRenderedPageBreak/>
        <w:t xml:space="preserve">На </w:t>
      </w:r>
      <w:r w:rsidR="00A90103" w:rsidRPr="00BD15A2">
        <w:rPr>
          <w:rFonts w:cs="Times New Roman"/>
          <w:sz w:val="28"/>
          <w:szCs w:val="28"/>
        </w:rPr>
        <w:t>цих</w:t>
      </w:r>
      <w:r w:rsidRPr="00BD15A2">
        <w:rPr>
          <w:rFonts w:cs="Times New Roman"/>
          <w:sz w:val="28"/>
          <w:szCs w:val="28"/>
        </w:rPr>
        <w:t xml:space="preserve"> ділянках можуть бути зведені </w:t>
      </w:r>
      <w:r w:rsidR="00A90103" w:rsidRPr="00BD15A2">
        <w:rPr>
          <w:rFonts w:cs="Times New Roman"/>
          <w:sz w:val="28"/>
          <w:szCs w:val="28"/>
        </w:rPr>
        <w:t xml:space="preserve">лише </w:t>
      </w:r>
      <w:r w:rsidRPr="00BD15A2">
        <w:rPr>
          <w:rFonts w:cs="Times New Roman"/>
          <w:sz w:val="28"/>
          <w:szCs w:val="28"/>
        </w:rPr>
        <w:t>тимчасові споруди для зберігання інвентарю та захисту від непогоди. Після закінчення строку оренди зазначеної земельної ділянки побудовані тимчасові споруди підлягають знесенню власниками цих споруд за їх рахунок.</w:t>
      </w:r>
    </w:p>
    <w:p w:rsidR="002C0A40" w:rsidRPr="00BD15A2" w:rsidRDefault="002C0A40" w:rsidP="00BD15A2">
      <w:pPr>
        <w:spacing w:after="120" w:line="360" w:lineRule="auto"/>
        <w:ind w:firstLine="709"/>
        <w:jc w:val="both"/>
        <w:rPr>
          <w:rFonts w:cs="Times New Roman"/>
          <w:sz w:val="28"/>
          <w:szCs w:val="28"/>
        </w:rPr>
      </w:pPr>
    </w:p>
    <w:p w:rsidR="001C64D7" w:rsidRPr="00C04228" w:rsidRDefault="001C64D7" w:rsidP="001C64D7">
      <w:pPr>
        <w:spacing w:after="120" w:line="360" w:lineRule="auto"/>
        <w:jc w:val="center"/>
        <w:rPr>
          <w:rFonts w:cs="Times New Roman"/>
          <w:b/>
          <w:sz w:val="28"/>
          <w:szCs w:val="28"/>
        </w:rPr>
      </w:pPr>
    </w:p>
    <w:p w:rsidR="001C64D7" w:rsidRPr="00C04228" w:rsidRDefault="001C64D7">
      <w:pPr>
        <w:rPr>
          <w:rFonts w:cs="Times New Roman"/>
          <w:b/>
          <w:sz w:val="28"/>
          <w:szCs w:val="28"/>
        </w:rPr>
      </w:pPr>
      <w:r w:rsidRPr="00C04228">
        <w:rPr>
          <w:rFonts w:cs="Times New Roman"/>
          <w:b/>
          <w:sz w:val="28"/>
          <w:szCs w:val="28"/>
        </w:rPr>
        <w:br w:type="page"/>
      </w:r>
    </w:p>
    <w:p w:rsidR="005F2D97" w:rsidRPr="00C04228" w:rsidRDefault="001C64D7" w:rsidP="001C64D7">
      <w:pPr>
        <w:spacing w:after="120" w:line="360" w:lineRule="auto"/>
        <w:jc w:val="center"/>
        <w:rPr>
          <w:rFonts w:cs="Times New Roman"/>
          <w:b/>
          <w:sz w:val="28"/>
          <w:szCs w:val="28"/>
        </w:rPr>
      </w:pPr>
      <w:r w:rsidRPr="00C04228">
        <w:rPr>
          <w:rFonts w:cs="Times New Roman"/>
          <w:b/>
          <w:sz w:val="28"/>
          <w:szCs w:val="28"/>
        </w:rPr>
        <w:lastRenderedPageBreak/>
        <w:t xml:space="preserve">РОЗДІЛ </w:t>
      </w:r>
      <w:r w:rsidR="00882B69">
        <w:rPr>
          <w:rFonts w:cs="Times New Roman"/>
          <w:b/>
          <w:sz w:val="28"/>
          <w:szCs w:val="28"/>
        </w:rPr>
        <w:t>4</w:t>
      </w:r>
      <w:r w:rsidRPr="00C04228">
        <w:rPr>
          <w:rFonts w:cs="Times New Roman"/>
          <w:b/>
          <w:sz w:val="28"/>
          <w:szCs w:val="28"/>
        </w:rPr>
        <w:t>. ЩО МАЮТЬ ЗРОБИТИ ВЕТЕРАНИ ВІЙНИ АБИ ОТРИМАТИ У ВЛАСНІСТЬ ЧИ КОРИСТУВАННЯ ЗЕМЕЛЬНІ ДІЛЯНКИ</w:t>
      </w:r>
    </w:p>
    <w:p w:rsidR="00313AC8" w:rsidRDefault="00313AC8" w:rsidP="00882B69">
      <w:pPr>
        <w:spacing w:after="120" w:line="360" w:lineRule="auto"/>
        <w:ind w:firstLine="709"/>
        <w:jc w:val="both"/>
        <w:rPr>
          <w:rFonts w:cs="Times New Roman"/>
          <w:sz w:val="28"/>
          <w:szCs w:val="28"/>
        </w:rPr>
      </w:pPr>
    </w:p>
    <w:p w:rsidR="00313AC8" w:rsidRPr="00313AC8" w:rsidRDefault="00313AC8" w:rsidP="00882B69">
      <w:pPr>
        <w:spacing w:after="120" w:line="360" w:lineRule="auto"/>
        <w:ind w:firstLine="709"/>
        <w:jc w:val="both"/>
        <w:rPr>
          <w:rFonts w:cs="Times New Roman"/>
          <w:b/>
          <w:sz w:val="28"/>
          <w:szCs w:val="28"/>
        </w:rPr>
      </w:pPr>
      <w:r>
        <w:rPr>
          <w:rFonts w:cs="Times New Roman"/>
          <w:b/>
          <w:sz w:val="28"/>
          <w:szCs w:val="28"/>
        </w:rPr>
        <w:t>Визначитися, д</w:t>
      </w:r>
      <w:r w:rsidRPr="00313AC8">
        <w:rPr>
          <w:rFonts w:cs="Times New Roman"/>
          <w:b/>
          <w:sz w:val="28"/>
          <w:szCs w:val="28"/>
        </w:rPr>
        <w:t>е</w:t>
      </w:r>
      <w:r>
        <w:rPr>
          <w:rFonts w:cs="Times New Roman"/>
          <w:b/>
          <w:sz w:val="28"/>
          <w:szCs w:val="28"/>
        </w:rPr>
        <w:t>, як</w:t>
      </w:r>
      <w:r w:rsidRPr="00313AC8">
        <w:rPr>
          <w:rFonts w:cs="Times New Roman"/>
          <w:b/>
          <w:sz w:val="28"/>
          <w:szCs w:val="28"/>
        </w:rPr>
        <w:t xml:space="preserve"> й які земельні ділянки отримати</w:t>
      </w:r>
    </w:p>
    <w:p w:rsidR="00173B1B" w:rsidRPr="00C04228" w:rsidRDefault="00173B1B" w:rsidP="00882B69">
      <w:pPr>
        <w:spacing w:after="120" w:line="360" w:lineRule="auto"/>
        <w:ind w:firstLine="709"/>
        <w:jc w:val="both"/>
        <w:rPr>
          <w:rFonts w:cs="Times New Roman"/>
          <w:sz w:val="28"/>
          <w:szCs w:val="28"/>
        </w:rPr>
      </w:pPr>
      <w:r w:rsidRPr="00C04228">
        <w:rPr>
          <w:rFonts w:cs="Times New Roman"/>
          <w:sz w:val="28"/>
          <w:szCs w:val="28"/>
        </w:rPr>
        <w:t xml:space="preserve">Повертаючись до мирного життя </w:t>
      </w:r>
      <w:r w:rsidR="00A81A50" w:rsidRPr="00C04228">
        <w:rPr>
          <w:rFonts w:cs="Times New Roman"/>
          <w:sz w:val="28"/>
          <w:szCs w:val="28"/>
        </w:rPr>
        <w:t>і плануючи або побудувати свій житловий будинок для своєї сім’ї, або започаткувати свій власний бізнес, наприклад створивши сімейне фермерське господарство,</w:t>
      </w:r>
      <w:r w:rsidR="007B52A5" w:rsidRPr="00C04228">
        <w:rPr>
          <w:rFonts w:cs="Times New Roman"/>
          <w:sz w:val="28"/>
          <w:szCs w:val="28"/>
        </w:rPr>
        <w:t xml:space="preserve"> ветерани мають визначитися для себе які і де бажано отримати такі ділянки.</w:t>
      </w:r>
    </w:p>
    <w:p w:rsidR="007B52A5" w:rsidRPr="00C04228" w:rsidRDefault="00313AC8" w:rsidP="00313AC8">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Pr>
          <w:rFonts w:cs="Times New Roman"/>
          <w:sz w:val="28"/>
          <w:szCs w:val="28"/>
        </w:rPr>
        <w:t>С</w:t>
      </w:r>
      <w:r w:rsidR="007B52A5" w:rsidRPr="00C04228">
        <w:rPr>
          <w:rFonts w:cs="Times New Roman"/>
          <w:sz w:val="28"/>
          <w:szCs w:val="28"/>
        </w:rPr>
        <w:t>лід взяти до уваги, що до кінця дії воєнного часу безоплатно отримати земельн</w:t>
      </w:r>
      <w:r w:rsidR="00441216" w:rsidRPr="00C04228">
        <w:rPr>
          <w:rFonts w:cs="Times New Roman"/>
          <w:sz w:val="28"/>
          <w:szCs w:val="28"/>
        </w:rPr>
        <w:t>і</w:t>
      </w:r>
      <w:r w:rsidR="007B52A5" w:rsidRPr="00C04228">
        <w:rPr>
          <w:rFonts w:cs="Times New Roman"/>
          <w:sz w:val="28"/>
          <w:szCs w:val="28"/>
        </w:rPr>
        <w:t xml:space="preserve"> ділянк</w:t>
      </w:r>
      <w:r w:rsidR="00441216" w:rsidRPr="00C04228">
        <w:rPr>
          <w:rFonts w:cs="Times New Roman"/>
          <w:sz w:val="28"/>
          <w:szCs w:val="28"/>
        </w:rPr>
        <w:t>и</w:t>
      </w:r>
      <w:r w:rsidR="007B52A5" w:rsidRPr="00C04228">
        <w:rPr>
          <w:rFonts w:cs="Times New Roman"/>
          <w:sz w:val="28"/>
          <w:szCs w:val="28"/>
        </w:rPr>
        <w:t xml:space="preserve"> </w:t>
      </w:r>
      <w:r w:rsidR="00441216" w:rsidRPr="00C04228">
        <w:rPr>
          <w:rFonts w:cs="Times New Roman"/>
          <w:sz w:val="28"/>
          <w:szCs w:val="28"/>
        </w:rPr>
        <w:t xml:space="preserve">у </w:t>
      </w:r>
      <w:r w:rsidR="007B52A5" w:rsidRPr="00C04228">
        <w:rPr>
          <w:rFonts w:cs="Times New Roman"/>
          <w:sz w:val="28"/>
          <w:szCs w:val="28"/>
        </w:rPr>
        <w:t xml:space="preserve">власність </w:t>
      </w:r>
      <w:r w:rsidR="008A3468" w:rsidRPr="00C04228">
        <w:rPr>
          <w:rFonts w:cs="Times New Roman"/>
          <w:sz w:val="28"/>
          <w:szCs w:val="28"/>
        </w:rPr>
        <w:t>буде</w:t>
      </w:r>
      <w:r w:rsidR="00841E6E" w:rsidRPr="00C04228">
        <w:rPr>
          <w:rFonts w:cs="Times New Roman"/>
          <w:sz w:val="28"/>
          <w:szCs w:val="28"/>
        </w:rPr>
        <w:t xml:space="preserve"> неможливо, </w:t>
      </w:r>
      <w:r w:rsidR="008A3468" w:rsidRPr="00C04228">
        <w:rPr>
          <w:rFonts w:cs="Times New Roman"/>
          <w:sz w:val="28"/>
          <w:szCs w:val="28"/>
        </w:rPr>
        <w:t xml:space="preserve">за винятком </w:t>
      </w:r>
      <w:r w:rsidR="00441216" w:rsidRPr="00C04228">
        <w:rPr>
          <w:rFonts w:cs="Times New Roman"/>
          <w:sz w:val="28"/>
          <w:szCs w:val="28"/>
        </w:rPr>
        <w:t xml:space="preserve">тих, на яких розташоване нерухоме мано, </w:t>
      </w:r>
      <w:r w:rsidR="008A3468" w:rsidRPr="00C04228">
        <w:rPr>
          <w:rFonts w:cs="Times New Roman"/>
          <w:sz w:val="28"/>
          <w:szCs w:val="28"/>
        </w:rPr>
        <w:t xml:space="preserve">тому </w:t>
      </w:r>
      <w:r w:rsidR="00441216" w:rsidRPr="00C04228">
        <w:rPr>
          <w:rFonts w:cs="Times New Roman"/>
          <w:sz w:val="28"/>
          <w:szCs w:val="28"/>
        </w:rPr>
        <w:t>земельну ділянку (земельні ділянки) необхідно буде орендувати.</w:t>
      </w:r>
    </w:p>
    <w:p w:rsidR="00441216" w:rsidRPr="00C04228" w:rsidRDefault="00441216" w:rsidP="00882B69">
      <w:pPr>
        <w:spacing w:after="120" w:line="360" w:lineRule="auto"/>
        <w:ind w:firstLine="709"/>
        <w:jc w:val="both"/>
        <w:rPr>
          <w:rFonts w:cs="Times New Roman"/>
          <w:sz w:val="28"/>
          <w:szCs w:val="28"/>
        </w:rPr>
      </w:pPr>
      <w:r w:rsidRPr="00C04228">
        <w:rPr>
          <w:rFonts w:cs="Times New Roman"/>
          <w:sz w:val="28"/>
          <w:szCs w:val="28"/>
        </w:rPr>
        <w:t xml:space="preserve">Після закінчення дії воєнного стану орендовані земельні ділянки, крім тої, яка надана для городництва, </w:t>
      </w:r>
      <w:r w:rsidRPr="00313AC8">
        <w:rPr>
          <w:rFonts w:cs="Times New Roman"/>
          <w:i/>
          <w:sz w:val="28"/>
          <w:szCs w:val="28"/>
        </w:rPr>
        <w:t>можна буде приватизувати</w:t>
      </w:r>
      <w:r w:rsidRPr="00C04228">
        <w:rPr>
          <w:rFonts w:cs="Times New Roman"/>
          <w:sz w:val="28"/>
          <w:szCs w:val="28"/>
        </w:rPr>
        <w:t>.</w:t>
      </w:r>
    </w:p>
    <w:p w:rsidR="00441216" w:rsidRPr="00C04228" w:rsidRDefault="00441216" w:rsidP="00882B69">
      <w:pPr>
        <w:spacing w:after="120" w:line="360" w:lineRule="auto"/>
        <w:ind w:firstLine="709"/>
        <w:jc w:val="both"/>
        <w:rPr>
          <w:rFonts w:cs="Times New Roman"/>
          <w:sz w:val="28"/>
          <w:szCs w:val="28"/>
        </w:rPr>
      </w:pPr>
      <w:r w:rsidRPr="00C04228">
        <w:rPr>
          <w:rFonts w:cs="Times New Roman"/>
          <w:sz w:val="28"/>
          <w:szCs w:val="28"/>
        </w:rPr>
        <w:t>Також, можливо придбати або орендувати земельні ділянки, які належать на праві власності іншим громадянам, звичайно за їх згодою.</w:t>
      </w:r>
    </w:p>
    <w:p w:rsidR="00441216" w:rsidRPr="00C04228" w:rsidRDefault="0027055B" w:rsidP="00882B69">
      <w:pPr>
        <w:spacing w:after="120" w:line="360" w:lineRule="auto"/>
        <w:ind w:firstLine="709"/>
        <w:jc w:val="both"/>
        <w:rPr>
          <w:rFonts w:cs="Times New Roman"/>
          <w:sz w:val="28"/>
          <w:szCs w:val="28"/>
        </w:rPr>
      </w:pPr>
      <w:r w:rsidRPr="00C04228">
        <w:rPr>
          <w:rFonts w:cs="Times New Roman"/>
          <w:b/>
          <w:sz w:val="28"/>
          <w:szCs w:val="28"/>
        </w:rPr>
        <w:t>Увага</w:t>
      </w:r>
      <w:r w:rsidRPr="00C04228">
        <w:rPr>
          <w:rFonts w:cs="Times New Roman"/>
          <w:sz w:val="28"/>
          <w:szCs w:val="28"/>
        </w:rPr>
        <w:t>. Якщо ви орендуватимете пайові земельні ділянки в межах одного поля але які не межують між собою, то у випадку, якщо на цьому полі є ще інший орендар, ви маєте право укласти з ним договір суборенди або міни в порядку, визначеному статтею 34¹ ЗК України.</w:t>
      </w:r>
    </w:p>
    <w:p w:rsidR="0027055B" w:rsidRDefault="0027055B" w:rsidP="00882B69">
      <w:pPr>
        <w:spacing w:after="120" w:line="360" w:lineRule="auto"/>
        <w:ind w:firstLine="709"/>
        <w:jc w:val="both"/>
        <w:rPr>
          <w:rFonts w:cs="Times New Roman"/>
          <w:sz w:val="28"/>
          <w:szCs w:val="28"/>
        </w:rPr>
      </w:pPr>
      <w:r w:rsidRPr="00C04228">
        <w:rPr>
          <w:rFonts w:cs="Times New Roman"/>
          <w:sz w:val="28"/>
          <w:szCs w:val="28"/>
        </w:rPr>
        <w:t xml:space="preserve">Також сільськогосподарські землі приватної власності можна використовувати на праві емфітевзису. </w:t>
      </w:r>
    </w:p>
    <w:p w:rsidR="00313AC8" w:rsidRPr="00313AC8" w:rsidRDefault="00313AC8" w:rsidP="00313AC8">
      <w:pPr>
        <w:spacing w:after="120" w:line="360" w:lineRule="auto"/>
        <w:ind w:firstLine="709"/>
        <w:jc w:val="both"/>
        <w:rPr>
          <w:rFonts w:cs="Times New Roman"/>
          <w:sz w:val="28"/>
          <w:szCs w:val="28"/>
        </w:rPr>
      </w:pPr>
      <w:r w:rsidRPr="00313AC8">
        <w:rPr>
          <w:rFonts w:cs="Times New Roman"/>
          <w:sz w:val="28"/>
          <w:szCs w:val="28"/>
        </w:rPr>
        <w:t xml:space="preserve">Емфітевзис — це довгострокове, відчужуване і таке, що успадковується, право використання чужої земельної ділянки для сільськогосподарських потреб. Право користування чужою земельною ділянкою встановлюється договором між власником земельної ділянки і особою, яка виявила бажання </w:t>
      </w:r>
      <w:r w:rsidRPr="00313AC8">
        <w:rPr>
          <w:rFonts w:cs="Times New Roman"/>
          <w:sz w:val="28"/>
          <w:szCs w:val="28"/>
        </w:rPr>
        <w:lastRenderedPageBreak/>
        <w:t>користуватися цією земельною ділянкою для сільськогосподарського виробництва (користувач).</w:t>
      </w:r>
    </w:p>
    <w:p w:rsidR="00313AC8" w:rsidRDefault="00313AC8" w:rsidP="00313AC8">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sidRPr="00313AC8">
        <w:rPr>
          <w:rFonts w:cs="Times New Roman"/>
          <w:sz w:val="28"/>
          <w:szCs w:val="28"/>
        </w:rPr>
        <w:t xml:space="preserve">Емфітевзис є видом речових прав на чуже майно, а саме – правом володіти та користуватися чужою землею для сільськогосподарських потреб. </w:t>
      </w:r>
    </w:p>
    <w:p w:rsidR="00313AC8" w:rsidRPr="009F6395" w:rsidRDefault="00313AC8" w:rsidP="00313AC8">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color w:val="000000" w:themeColor="text1"/>
          <w:sz w:val="28"/>
          <w:szCs w:val="28"/>
        </w:rPr>
      </w:pPr>
      <w:r w:rsidRPr="00313AC8">
        <w:rPr>
          <w:rFonts w:cs="Times New Roman"/>
          <w:sz w:val="28"/>
          <w:szCs w:val="28"/>
        </w:rPr>
        <w:t>Він вигідний і зручний тим, що коли власник землі не бажає втрачати право власності на землю, але й сам не має можливості обробляти її, то в такому разі він може передати її в довгострокове користування іншим особам на підставі речового права</w:t>
      </w:r>
      <w:r w:rsidR="00214B8D" w:rsidRPr="009F6395">
        <w:rPr>
          <w:rFonts w:cs="Times New Roman"/>
          <w:color w:val="000000" w:themeColor="text1"/>
          <w:sz w:val="28"/>
          <w:szCs w:val="28"/>
        </w:rPr>
        <w:t>, а емфітевт (користувач), на відміну від орендаря, може це право продати іншому сільгоспвиробнику</w:t>
      </w:r>
      <w:r w:rsidRPr="009F6395">
        <w:rPr>
          <w:rFonts w:cs="Times New Roman"/>
          <w:color w:val="000000" w:themeColor="text1"/>
          <w:sz w:val="28"/>
          <w:szCs w:val="28"/>
        </w:rPr>
        <w:t>.</w:t>
      </w:r>
    </w:p>
    <w:p w:rsidR="00313AC8" w:rsidRDefault="00313AC8" w:rsidP="00313AC8">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sidRPr="00313AC8">
        <w:rPr>
          <w:rFonts w:cs="Times New Roman"/>
          <w:sz w:val="28"/>
          <w:szCs w:val="28"/>
        </w:rPr>
        <w:t>Право емфітевзису є речовим правом на нерухоме майно, похідним від права власності, яке підлягає державній реєстрації відповідно до Закону України «Про державну реєстрацію речових прав на нерухоме майно та їх обтяжень»</w:t>
      </w:r>
      <w:r>
        <w:rPr>
          <w:rFonts w:cs="Times New Roman"/>
          <w:sz w:val="28"/>
          <w:szCs w:val="28"/>
        </w:rPr>
        <w:t xml:space="preserve"> (</w:t>
      </w:r>
      <w:hyperlink r:id="rId13" w:anchor="Text" w:history="1">
        <w:r w:rsidRPr="00F150A9">
          <w:rPr>
            <w:rStyle w:val="a5"/>
            <w:rFonts w:cs="Times New Roman"/>
            <w:sz w:val="28"/>
            <w:szCs w:val="28"/>
          </w:rPr>
          <w:t>https://zakon.rada.gov.ua/laws/show/1952-15#Text</w:t>
        </w:r>
      </w:hyperlink>
      <w:r>
        <w:rPr>
          <w:rFonts w:cs="Times New Roman"/>
          <w:sz w:val="28"/>
          <w:szCs w:val="28"/>
        </w:rPr>
        <w:t>)</w:t>
      </w:r>
      <w:r w:rsidRPr="00313AC8">
        <w:rPr>
          <w:rFonts w:cs="Times New Roman"/>
          <w:sz w:val="28"/>
          <w:szCs w:val="28"/>
        </w:rPr>
        <w:t>.</w:t>
      </w:r>
      <w:r>
        <w:rPr>
          <w:rFonts w:cs="Times New Roman"/>
          <w:sz w:val="28"/>
          <w:szCs w:val="28"/>
        </w:rPr>
        <w:t xml:space="preserve"> </w:t>
      </w:r>
    </w:p>
    <w:p w:rsidR="00481B2C" w:rsidRDefault="00481B2C" w:rsidP="00313AC8">
      <w:pPr>
        <w:spacing w:after="120" w:line="360" w:lineRule="auto"/>
        <w:ind w:firstLine="709"/>
        <w:jc w:val="both"/>
        <w:rPr>
          <w:rFonts w:cs="Times New Roman"/>
          <w:sz w:val="28"/>
          <w:szCs w:val="28"/>
        </w:rPr>
      </w:pPr>
      <w:r w:rsidRPr="00C04228">
        <w:rPr>
          <w:rFonts w:cs="Times New Roman"/>
          <w:sz w:val="28"/>
          <w:szCs w:val="28"/>
        </w:rPr>
        <w:t xml:space="preserve">Визначте орієнтовно скільки </w:t>
      </w:r>
      <w:r w:rsidR="00214B8D" w:rsidRPr="009F6395">
        <w:rPr>
          <w:rFonts w:cs="Times New Roman"/>
          <w:color w:val="000000" w:themeColor="text1"/>
          <w:sz w:val="28"/>
          <w:szCs w:val="28"/>
        </w:rPr>
        <w:t xml:space="preserve">та якої </w:t>
      </w:r>
      <w:r w:rsidRPr="009F6395">
        <w:rPr>
          <w:rFonts w:cs="Times New Roman"/>
          <w:color w:val="000000" w:themeColor="text1"/>
          <w:sz w:val="28"/>
          <w:szCs w:val="28"/>
        </w:rPr>
        <w:t xml:space="preserve">землі </w:t>
      </w:r>
      <w:r w:rsidR="0027055B" w:rsidRPr="00C04228">
        <w:rPr>
          <w:rFonts w:cs="Times New Roman"/>
          <w:sz w:val="28"/>
          <w:szCs w:val="28"/>
        </w:rPr>
        <w:t>для</w:t>
      </w:r>
      <w:r w:rsidR="009F6395">
        <w:rPr>
          <w:rFonts w:cs="Times New Roman"/>
          <w:sz w:val="28"/>
          <w:szCs w:val="28"/>
        </w:rPr>
        <w:t xml:space="preserve"> початку вам буде потрібно</w:t>
      </w:r>
      <w:r w:rsidR="0027055B" w:rsidRPr="00C04228">
        <w:rPr>
          <w:rFonts w:cs="Times New Roman"/>
          <w:sz w:val="28"/>
          <w:szCs w:val="28"/>
        </w:rPr>
        <w:t xml:space="preserve">. Якщо є намір використовувати сільськогосподарську землю, необхідно буде визначитися які угіддя </w:t>
      </w:r>
      <w:r w:rsidRPr="00C04228">
        <w:rPr>
          <w:rFonts w:cs="Times New Roman"/>
          <w:sz w:val="28"/>
          <w:szCs w:val="28"/>
        </w:rPr>
        <w:t>(рілля, пасовища, багаторічні насадження тощо)</w:t>
      </w:r>
      <w:r w:rsidR="0027055B" w:rsidRPr="00C04228">
        <w:rPr>
          <w:rFonts w:cs="Times New Roman"/>
          <w:sz w:val="28"/>
          <w:szCs w:val="28"/>
        </w:rPr>
        <w:t xml:space="preserve"> вам будуть потрібні</w:t>
      </w:r>
      <w:r w:rsidRPr="00C04228">
        <w:rPr>
          <w:rFonts w:cs="Times New Roman"/>
          <w:sz w:val="28"/>
          <w:szCs w:val="28"/>
        </w:rPr>
        <w:t xml:space="preserve">. Скільки ви </w:t>
      </w:r>
      <w:r w:rsidR="0027055B" w:rsidRPr="00C04228">
        <w:rPr>
          <w:rFonts w:cs="Times New Roman"/>
          <w:sz w:val="28"/>
          <w:szCs w:val="28"/>
        </w:rPr>
        <w:t>з</w:t>
      </w:r>
      <w:r w:rsidRPr="00C04228">
        <w:rPr>
          <w:rFonts w:cs="Times New Roman"/>
          <w:sz w:val="28"/>
          <w:szCs w:val="28"/>
        </w:rPr>
        <w:t>можете отримати безкоштовно у власність, враховуючи норми ст</w:t>
      </w:r>
      <w:r w:rsidR="00313AC8">
        <w:rPr>
          <w:rFonts w:cs="Times New Roman"/>
          <w:sz w:val="28"/>
          <w:szCs w:val="28"/>
        </w:rPr>
        <w:t>атті</w:t>
      </w:r>
      <w:r w:rsidRPr="00C04228">
        <w:rPr>
          <w:rFonts w:cs="Times New Roman"/>
          <w:sz w:val="28"/>
          <w:szCs w:val="28"/>
        </w:rPr>
        <w:t xml:space="preserve"> 121 Земельного кодексу України</w:t>
      </w:r>
      <w:r w:rsidR="00214B8D">
        <w:rPr>
          <w:rFonts w:cs="Times New Roman"/>
          <w:color w:val="00B050"/>
          <w:sz w:val="28"/>
          <w:szCs w:val="28"/>
        </w:rPr>
        <w:t>,</w:t>
      </w:r>
      <w:r w:rsidR="0027055B" w:rsidRPr="00C04228">
        <w:rPr>
          <w:rFonts w:cs="Times New Roman"/>
          <w:sz w:val="28"/>
          <w:szCs w:val="28"/>
        </w:rPr>
        <w:t xml:space="preserve"> після закінчення дії </w:t>
      </w:r>
      <w:r w:rsidR="0027055B" w:rsidRPr="009F6395">
        <w:rPr>
          <w:rFonts w:cs="Times New Roman"/>
          <w:color w:val="000000" w:themeColor="text1"/>
          <w:sz w:val="28"/>
          <w:szCs w:val="28"/>
        </w:rPr>
        <w:t xml:space="preserve">воєнного </w:t>
      </w:r>
      <w:r w:rsidR="00214B8D" w:rsidRPr="009F6395">
        <w:rPr>
          <w:rFonts w:cs="Times New Roman"/>
          <w:color w:val="000000" w:themeColor="text1"/>
          <w:sz w:val="28"/>
          <w:szCs w:val="28"/>
        </w:rPr>
        <w:t>стану</w:t>
      </w:r>
      <w:r w:rsidRPr="009F6395">
        <w:rPr>
          <w:rFonts w:cs="Times New Roman"/>
          <w:color w:val="000000" w:themeColor="text1"/>
          <w:sz w:val="28"/>
          <w:szCs w:val="28"/>
        </w:rPr>
        <w:t xml:space="preserve">, а скільки </w:t>
      </w:r>
      <w:r w:rsidRPr="00C04228">
        <w:rPr>
          <w:rFonts w:cs="Times New Roman"/>
          <w:sz w:val="28"/>
          <w:szCs w:val="28"/>
        </w:rPr>
        <w:t xml:space="preserve">в </w:t>
      </w:r>
      <w:r w:rsidR="0027055B" w:rsidRPr="00C04228">
        <w:rPr>
          <w:rFonts w:cs="Times New Roman"/>
          <w:sz w:val="28"/>
          <w:szCs w:val="28"/>
        </w:rPr>
        <w:t>отримаєте у</w:t>
      </w:r>
      <w:r w:rsidR="00313AC8">
        <w:rPr>
          <w:rFonts w:cs="Times New Roman"/>
          <w:sz w:val="28"/>
          <w:szCs w:val="28"/>
        </w:rPr>
        <w:t xml:space="preserve"> </w:t>
      </w:r>
      <w:r w:rsidRPr="00C04228">
        <w:rPr>
          <w:rFonts w:cs="Times New Roman"/>
          <w:sz w:val="28"/>
          <w:szCs w:val="28"/>
        </w:rPr>
        <w:t>користування.</w:t>
      </w:r>
    </w:p>
    <w:p w:rsidR="00EF3D16" w:rsidRPr="00C04228" w:rsidRDefault="00EF3D16" w:rsidP="00EF3D16">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sidRPr="00EF3D16">
        <w:rPr>
          <w:rFonts w:cs="Times New Roman"/>
          <w:b/>
          <w:sz w:val="28"/>
          <w:szCs w:val="28"/>
        </w:rPr>
        <w:t>Важливо.</w:t>
      </w:r>
      <w:r w:rsidRPr="00EF3D16">
        <w:rPr>
          <w:rFonts w:cs="Times New Roman"/>
          <w:sz w:val="28"/>
          <w:szCs w:val="28"/>
        </w:rPr>
        <w:t xml:space="preserve"> Місцезнаходження земельної ділянки не залежить від постійного місця проживання зацікавленої особи.</w:t>
      </w:r>
    </w:p>
    <w:p w:rsidR="00481B2C" w:rsidRDefault="00481B2C" w:rsidP="00882B69">
      <w:pPr>
        <w:spacing w:after="120" w:line="360" w:lineRule="auto"/>
        <w:ind w:firstLine="709"/>
        <w:jc w:val="both"/>
        <w:rPr>
          <w:rFonts w:cs="Times New Roman"/>
          <w:sz w:val="28"/>
          <w:szCs w:val="28"/>
        </w:rPr>
      </w:pPr>
      <w:r w:rsidRPr="00C04228">
        <w:rPr>
          <w:rFonts w:cs="Times New Roman"/>
          <w:sz w:val="28"/>
          <w:szCs w:val="28"/>
        </w:rPr>
        <w:t>Визначіться з місцем можливого розташування земельної ділянки пов’язаного якщо не з конкретним населеним пунктом (наприклад у вас там є будинок або вам запропонували придбати будинок), то, хоча б на рівні району та області.</w:t>
      </w:r>
    </w:p>
    <w:p w:rsidR="00EF3D16" w:rsidRPr="00C04228" w:rsidRDefault="00EF3D16" w:rsidP="00882B69">
      <w:pPr>
        <w:spacing w:after="120" w:line="360" w:lineRule="auto"/>
        <w:ind w:firstLine="709"/>
        <w:jc w:val="both"/>
        <w:rPr>
          <w:rFonts w:cs="Times New Roman"/>
          <w:sz w:val="28"/>
          <w:szCs w:val="28"/>
        </w:rPr>
      </w:pPr>
    </w:p>
    <w:p w:rsidR="00313AC8" w:rsidRPr="00A5087A" w:rsidRDefault="00313AC8" w:rsidP="00882B69">
      <w:pPr>
        <w:spacing w:after="120" w:line="360" w:lineRule="auto"/>
        <w:ind w:firstLine="709"/>
        <w:jc w:val="both"/>
        <w:rPr>
          <w:rFonts w:cs="Times New Roman"/>
          <w:color w:val="0D0D0D" w:themeColor="text1" w:themeTint="F2"/>
          <w:sz w:val="28"/>
          <w:szCs w:val="28"/>
        </w:rPr>
      </w:pPr>
    </w:p>
    <w:p w:rsidR="00313AC8" w:rsidRPr="00A5087A" w:rsidRDefault="00313AC8" w:rsidP="00882B69">
      <w:pPr>
        <w:spacing w:after="120" w:line="360" w:lineRule="auto"/>
        <w:ind w:firstLine="709"/>
        <w:jc w:val="both"/>
        <w:rPr>
          <w:rFonts w:cs="Times New Roman"/>
          <w:b/>
          <w:color w:val="0D0D0D" w:themeColor="text1" w:themeTint="F2"/>
          <w:sz w:val="28"/>
          <w:szCs w:val="28"/>
        </w:rPr>
      </w:pPr>
      <w:r w:rsidRPr="00A5087A">
        <w:rPr>
          <w:rFonts w:cs="Times New Roman"/>
          <w:b/>
          <w:color w:val="0D0D0D" w:themeColor="text1" w:themeTint="F2"/>
          <w:sz w:val="28"/>
          <w:szCs w:val="28"/>
        </w:rPr>
        <w:t xml:space="preserve">Звернутися до органу місцевого самоврядування </w:t>
      </w:r>
    </w:p>
    <w:p w:rsidR="00481B2C" w:rsidRPr="00A5087A" w:rsidRDefault="00481B2C" w:rsidP="00882B69">
      <w:pPr>
        <w:spacing w:after="120" w:line="360" w:lineRule="auto"/>
        <w:ind w:firstLine="709"/>
        <w:jc w:val="both"/>
        <w:rPr>
          <w:rFonts w:cs="Times New Roman"/>
          <w:color w:val="0D0D0D" w:themeColor="text1" w:themeTint="F2"/>
          <w:sz w:val="28"/>
          <w:szCs w:val="28"/>
        </w:rPr>
      </w:pPr>
      <w:r w:rsidRPr="00A5087A">
        <w:rPr>
          <w:rFonts w:cs="Times New Roman"/>
          <w:color w:val="0D0D0D" w:themeColor="text1" w:themeTint="F2"/>
          <w:sz w:val="28"/>
          <w:szCs w:val="28"/>
        </w:rPr>
        <w:t xml:space="preserve">Ви вже знаєте де та скільки землі </w:t>
      </w:r>
      <w:r w:rsidR="00201892" w:rsidRPr="00A5087A">
        <w:rPr>
          <w:rFonts w:cs="Times New Roman"/>
          <w:color w:val="0D0D0D" w:themeColor="text1" w:themeTint="F2"/>
          <w:sz w:val="28"/>
          <w:szCs w:val="28"/>
        </w:rPr>
        <w:t>потрібно</w:t>
      </w:r>
      <w:r w:rsidRPr="00A5087A">
        <w:rPr>
          <w:rFonts w:cs="Times New Roman"/>
          <w:color w:val="0D0D0D" w:themeColor="text1" w:themeTint="F2"/>
          <w:sz w:val="28"/>
          <w:szCs w:val="28"/>
        </w:rPr>
        <w:t>, тому наступни</w:t>
      </w:r>
      <w:r w:rsidR="00EF3D16">
        <w:rPr>
          <w:rFonts w:cs="Times New Roman"/>
          <w:color w:val="0D0D0D" w:themeColor="text1" w:themeTint="F2"/>
          <w:sz w:val="28"/>
          <w:szCs w:val="28"/>
        </w:rPr>
        <w:t>й</w:t>
      </w:r>
      <w:r w:rsidR="00A5087A" w:rsidRPr="00A5087A">
        <w:rPr>
          <w:rFonts w:cs="Times New Roman"/>
          <w:color w:val="0D0D0D" w:themeColor="text1" w:themeTint="F2"/>
          <w:sz w:val="28"/>
          <w:szCs w:val="28"/>
        </w:rPr>
        <w:t xml:space="preserve"> Ваш крок - </w:t>
      </w:r>
      <w:r w:rsidRPr="00A5087A">
        <w:rPr>
          <w:rFonts w:cs="Times New Roman"/>
          <w:color w:val="0D0D0D" w:themeColor="text1" w:themeTint="F2"/>
          <w:sz w:val="28"/>
          <w:szCs w:val="28"/>
        </w:rPr>
        <w:t xml:space="preserve"> звернутися до відповідного </w:t>
      </w:r>
      <w:r w:rsidR="00201892" w:rsidRPr="00A5087A">
        <w:rPr>
          <w:rFonts w:cs="Times New Roman"/>
          <w:color w:val="0D0D0D" w:themeColor="text1" w:themeTint="F2"/>
          <w:sz w:val="28"/>
          <w:szCs w:val="28"/>
        </w:rPr>
        <w:t>органу місцевого самоврядування</w:t>
      </w:r>
      <w:r w:rsidRPr="00A5087A">
        <w:rPr>
          <w:rFonts w:cs="Times New Roman"/>
          <w:color w:val="0D0D0D" w:themeColor="text1" w:themeTint="F2"/>
          <w:sz w:val="28"/>
          <w:szCs w:val="28"/>
        </w:rPr>
        <w:t xml:space="preserve">, де вам можуть запропонувати вільну земельну ділянку, або ж </w:t>
      </w:r>
      <w:r w:rsidR="00214B8D" w:rsidRPr="00A5087A">
        <w:rPr>
          <w:rFonts w:cs="Times New Roman"/>
          <w:color w:val="0D0D0D" w:themeColor="text1" w:themeTint="F2"/>
          <w:sz w:val="28"/>
          <w:szCs w:val="28"/>
        </w:rPr>
        <w:t xml:space="preserve">можете </w:t>
      </w:r>
      <w:r w:rsidRPr="00A5087A">
        <w:rPr>
          <w:rFonts w:cs="Times New Roman"/>
          <w:color w:val="0D0D0D" w:themeColor="text1" w:themeTint="F2"/>
          <w:sz w:val="28"/>
          <w:szCs w:val="28"/>
        </w:rPr>
        <w:t xml:space="preserve">спробувати знайти підходящу земельну ділянку самостійно через </w:t>
      </w:r>
      <w:r w:rsidRPr="00A5087A">
        <w:rPr>
          <w:rFonts w:cs="Times New Roman"/>
          <w:b/>
          <w:i/>
          <w:color w:val="0D0D0D" w:themeColor="text1" w:themeTint="F2"/>
          <w:sz w:val="28"/>
          <w:szCs w:val="28"/>
        </w:rPr>
        <w:t>Публічну кадастрову карту</w:t>
      </w:r>
      <w:r w:rsidRPr="00A5087A">
        <w:rPr>
          <w:rFonts w:cs="Times New Roman"/>
          <w:color w:val="0D0D0D" w:themeColor="text1" w:themeTint="F2"/>
          <w:sz w:val="28"/>
          <w:szCs w:val="28"/>
        </w:rPr>
        <w:t xml:space="preserve"> (коли повернеться вільний доступ до цього ресурсу).</w:t>
      </w:r>
    </w:p>
    <w:p w:rsidR="00A62C10" w:rsidRPr="00A5087A" w:rsidRDefault="00A62C10" w:rsidP="00882B69">
      <w:pPr>
        <w:spacing w:after="120" w:line="360" w:lineRule="auto"/>
        <w:ind w:firstLine="709"/>
        <w:jc w:val="both"/>
        <w:rPr>
          <w:rFonts w:cs="Times New Roman"/>
          <w:color w:val="0D0D0D" w:themeColor="text1" w:themeTint="F2"/>
          <w:sz w:val="28"/>
          <w:szCs w:val="28"/>
          <w:highlight w:val="green"/>
        </w:rPr>
      </w:pPr>
    </w:p>
    <w:p w:rsidR="00A62C10" w:rsidRPr="00A5087A" w:rsidRDefault="00A62C10" w:rsidP="00882B69">
      <w:pPr>
        <w:spacing w:after="120" w:line="360" w:lineRule="auto"/>
        <w:ind w:firstLine="709"/>
        <w:jc w:val="both"/>
        <w:rPr>
          <w:rFonts w:cs="Times New Roman"/>
          <w:b/>
          <w:color w:val="0D0D0D" w:themeColor="text1" w:themeTint="F2"/>
          <w:sz w:val="28"/>
          <w:szCs w:val="28"/>
        </w:rPr>
      </w:pPr>
      <w:r w:rsidRPr="00A5087A">
        <w:rPr>
          <w:rFonts w:cs="Times New Roman"/>
          <w:b/>
          <w:color w:val="0D0D0D" w:themeColor="text1" w:themeTint="F2"/>
          <w:sz w:val="28"/>
          <w:szCs w:val="28"/>
        </w:rPr>
        <w:t>Виготовити проєкт землеустрою</w:t>
      </w:r>
    </w:p>
    <w:p w:rsidR="00481B2C" w:rsidRPr="00A5087A" w:rsidRDefault="00481B2C" w:rsidP="00882B69">
      <w:pPr>
        <w:spacing w:after="120" w:line="360" w:lineRule="auto"/>
        <w:ind w:firstLine="709"/>
        <w:jc w:val="both"/>
        <w:rPr>
          <w:rFonts w:cs="Times New Roman"/>
          <w:color w:val="0D0D0D" w:themeColor="text1" w:themeTint="F2"/>
          <w:sz w:val="28"/>
          <w:szCs w:val="28"/>
        </w:rPr>
      </w:pPr>
      <w:r w:rsidRPr="00A5087A">
        <w:rPr>
          <w:rFonts w:cs="Times New Roman"/>
          <w:color w:val="0D0D0D" w:themeColor="text1" w:themeTint="F2"/>
          <w:sz w:val="28"/>
          <w:szCs w:val="28"/>
        </w:rPr>
        <w:t xml:space="preserve">Якщо вас влаштовує пропозиція, маєте подати безпосередньо до </w:t>
      </w:r>
      <w:r w:rsidR="00201892" w:rsidRPr="00A5087A">
        <w:rPr>
          <w:rFonts w:cs="Times New Roman"/>
          <w:color w:val="0D0D0D" w:themeColor="text1" w:themeTint="F2"/>
          <w:sz w:val="28"/>
          <w:szCs w:val="28"/>
        </w:rPr>
        <w:t>органу місцевого самоврядування</w:t>
      </w:r>
      <w:r w:rsidRPr="00A5087A">
        <w:rPr>
          <w:rFonts w:cs="Times New Roman"/>
          <w:color w:val="0D0D0D" w:themeColor="text1" w:themeTint="F2"/>
          <w:sz w:val="28"/>
          <w:szCs w:val="28"/>
        </w:rPr>
        <w:t xml:space="preserve"> або через ЦНАП заяву про надання дозволу на виготовлення проекту землеустрою. Таким проектом може бути:</w:t>
      </w:r>
    </w:p>
    <w:p w:rsidR="00481B2C" w:rsidRPr="00A5087A" w:rsidRDefault="00481B2C" w:rsidP="00313AC8">
      <w:pPr>
        <w:pStyle w:val="a4"/>
        <w:numPr>
          <w:ilvl w:val="0"/>
          <w:numId w:val="26"/>
        </w:numPr>
        <w:spacing w:after="120" w:line="360" w:lineRule="auto"/>
        <w:ind w:left="0" w:firstLine="709"/>
        <w:jc w:val="both"/>
        <w:rPr>
          <w:rFonts w:cs="Times New Roman"/>
          <w:color w:val="0D0D0D" w:themeColor="text1" w:themeTint="F2"/>
          <w:sz w:val="28"/>
          <w:szCs w:val="28"/>
        </w:rPr>
      </w:pPr>
      <w:r w:rsidRPr="00A5087A">
        <w:rPr>
          <w:rFonts w:cs="Times New Roman"/>
          <w:color w:val="0D0D0D" w:themeColor="text1" w:themeTint="F2"/>
          <w:sz w:val="28"/>
          <w:szCs w:val="28"/>
        </w:rPr>
        <w:t>проект відведення земельної ділянки, якщо її потрібно сформувати (зареєструвати та присвоїти кадастровий номер);</w:t>
      </w:r>
    </w:p>
    <w:p w:rsidR="00481B2C" w:rsidRPr="00A5087A" w:rsidRDefault="00481B2C" w:rsidP="00313AC8">
      <w:pPr>
        <w:pStyle w:val="a4"/>
        <w:numPr>
          <w:ilvl w:val="0"/>
          <w:numId w:val="26"/>
        </w:numPr>
        <w:spacing w:after="120" w:line="360" w:lineRule="auto"/>
        <w:ind w:left="0" w:firstLine="709"/>
        <w:jc w:val="both"/>
        <w:rPr>
          <w:rFonts w:cs="Times New Roman"/>
          <w:color w:val="0D0D0D" w:themeColor="text1" w:themeTint="F2"/>
          <w:sz w:val="28"/>
          <w:szCs w:val="28"/>
        </w:rPr>
      </w:pPr>
      <w:r w:rsidRPr="00A5087A">
        <w:rPr>
          <w:rFonts w:cs="Times New Roman"/>
          <w:color w:val="0D0D0D" w:themeColor="text1" w:themeTint="F2"/>
          <w:sz w:val="28"/>
          <w:szCs w:val="28"/>
        </w:rPr>
        <w:t>технічна документація щодо поділу чи об’єднання земельних ділянок (якщо такі ділянки існують);</w:t>
      </w:r>
    </w:p>
    <w:p w:rsidR="00481B2C" w:rsidRPr="00A5087A" w:rsidRDefault="00481B2C" w:rsidP="00313AC8">
      <w:pPr>
        <w:pStyle w:val="a4"/>
        <w:numPr>
          <w:ilvl w:val="0"/>
          <w:numId w:val="26"/>
        </w:numPr>
        <w:spacing w:after="120" w:line="360" w:lineRule="auto"/>
        <w:ind w:left="0" w:firstLine="709"/>
        <w:jc w:val="both"/>
        <w:rPr>
          <w:rFonts w:cs="Times New Roman"/>
          <w:color w:val="0D0D0D" w:themeColor="text1" w:themeTint="F2"/>
          <w:sz w:val="28"/>
          <w:szCs w:val="28"/>
        </w:rPr>
      </w:pPr>
      <w:r w:rsidRPr="00A5087A">
        <w:rPr>
          <w:rFonts w:cs="Times New Roman"/>
          <w:color w:val="0D0D0D" w:themeColor="text1" w:themeTint="F2"/>
          <w:sz w:val="28"/>
          <w:szCs w:val="28"/>
        </w:rPr>
        <w:t>технічна документація щодо встановлення (відновлення) меж земельної ділянки в натурі (на місцевості), якщо вона була сформована раніше але її потрібно зареєструвати в земельному кадастрі тощо.</w:t>
      </w:r>
    </w:p>
    <w:p w:rsidR="00481B2C" w:rsidRPr="00A5087A" w:rsidRDefault="00481B2C" w:rsidP="00882B69">
      <w:pPr>
        <w:spacing w:after="120" w:line="360" w:lineRule="auto"/>
        <w:ind w:firstLine="709"/>
        <w:jc w:val="both"/>
        <w:rPr>
          <w:rFonts w:cs="Times New Roman"/>
          <w:color w:val="0D0D0D" w:themeColor="text1" w:themeTint="F2"/>
          <w:sz w:val="28"/>
          <w:szCs w:val="28"/>
        </w:rPr>
      </w:pPr>
      <w:r w:rsidRPr="00A5087A">
        <w:rPr>
          <w:rFonts w:cs="Times New Roman"/>
          <w:color w:val="0D0D0D" w:themeColor="text1" w:themeTint="F2"/>
          <w:sz w:val="28"/>
          <w:szCs w:val="28"/>
        </w:rPr>
        <w:t xml:space="preserve">Рішення про надання дозволу або відмову у такому дозволі ОМС має прийняти на найближчій сесії впродовж </w:t>
      </w:r>
      <w:r w:rsidRPr="00A5087A">
        <w:rPr>
          <w:rFonts w:cs="Times New Roman"/>
          <w:b/>
          <w:i/>
          <w:color w:val="0D0D0D" w:themeColor="text1" w:themeTint="F2"/>
          <w:sz w:val="28"/>
          <w:szCs w:val="28"/>
        </w:rPr>
        <w:t>30 днів</w:t>
      </w:r>
      <w:r w:rsidR="00A62C10" w:rsidRPr="00A5087A">
        <w:rPr>
          <w:rFonts w:cs="Times New Roman"/>
          <w:color w:val="0D0D0D" w:themeColor="text1" w:themeTint="F2"/>
          <w:sz w:val="28"/>
          <w:szCs w:val="28"/>
        </w:rPr>
        <w:t>.</w:t>
      </w:r>
    </w:p>
    <w:p w:rsidR="00A62C10" w:rsidRPr="00A5087A" w:rsidRDefault="00A62C10" w:rsidP="00882B69">
      <w:pPr>
        <w:spacing w:after="120" w:line="360" w:lineRule="auto"/>
        <w:ind w:firstLine="709"/>
        <w:jc w:val="both"/>
        <w:rPr>
          <w:rFonts w:cs="Times New Roman"/>
          <w:color w:val="0D0D0D" w:themeColor="text1" w:themeTint="F2"/>
          <w:sz w:val="28"/>
          <w:szCs w:val="28"/>
        </w:rPr>
      </w:pPr>
    </w:p>
    <w:p w:rsidR="00481B2C" w:rsidRPr="00A5087A" w:rsidRDefault="00481B2C" w:rsidP="00882B69">
      <w:pPr>
        <w:spacing w:after="120" w:line="360" w:lineRule="auto"/>
        <w:ind w:firstLine="709"/>
        <w:jc w:val="both"/>
        <w:rPr>
          <w:rFonts w:cs="Times New Roman"/>
          <w:color w:val="0D0D0D" w:themeColor="text1" w:themeTint="F2"/>
          <w:sz w:val="28"/>
          <w:szCs w:val="28"/>
        </w:rPr>
      </w:pPr>
      <w:r w:rsidRPr="00A5087A">
        <w:rPr>
          <w:rFonts w:cs="Times New Roman"/>
          <w:i/>
          <w:color w:val="0D0D0D" w:themeColor="text1" w:themeTint="F2"/>
          <w:sz w:val="28"/>
          <w:szCs w:val="28"/>
        </w:rPr>
        <w:t>Надання у користування земельної ділянки</w:t>
      </w:r>
      <w:r w:rsidRPr="00A5087A">
        <w:rPr>
          <w:rFonts w:cs="Times New Roman"/>
          <w:color w:val="0D0D0D" w:themeColor="text1" w:themeTint="F2"/>
          <w:sz w:val="28"/>
          <w:szCs w:val="28"/>
        </w:rPr>
        <w:t xml:space="preserve">, зареєстрованої в Державному земельному кадастрі, право власності на яку зареєстровано у Державному реєстрі речових прав на нерухоме майно, без зміни її меж та </w:t>
      </w:r>
      <w:r w:rsidRPr="00A5087A">
        <w:rPr>
          <w:rFonts w:cs="Times New Roman"/>
          <w:color w:val="0D0D0D" w:themeColor="text1" w:themeTint="F2"/>
          <w:sz w:val="28"/>
          <w:szCs w:val="28"/>
        </w:rPr>
        <w:lastRenderedPageBreak/>
        <w:t>цільового призначення здійснюється без складення документації із землеустрою.</w:t>
      </w:r>
    </w:p>
    <w:p w:rsidR="002C1739" w:rsidRDefault="00201892" w:rsidP="00882B69">
      <w:pPr>
        <w:spacing w:after="120" w:line="360" w:lineRule="auto"/>
        <w:ind w:firstLine="709"/>
        <w:jc w:val="both"/>
        <w:rPr>
          <w:rFonts w:cs="Times New Roman"/>
          <w:color w:val="0D0D0D" w:themeColor="text1" w:themeTint="F2"/>
          <w:sz w:val="28"/>
          <w:szCs w:val="28"/>
        </w:rPr>
      </w:pPr>
      <w:r w:rsidRPr="00A5087A">
        <w:rPr>
          <w:rFonts w:cs="Times New Roman"/>
          <w:color w:val="0D0D0D" w:themeColor="text1" w:themeTint="F2"/>
          <w:sz w:val="28"/>
          <w:szCs w:val="28"/>
        </w:rPr>
        <w:t xml:space="preserve">Якщо ж </w:t>
      </w:r>
      <w:r w:rsidR="006E40AE" w:rsidRPr="00A5087A">
        <w:rPr>
          <w:rFonts w:cs="Times New Roman"/>
          <w:color w:val="0D0D0D" w:themeColor="text1" w:themeTint="F2"/>
          <w:sz w:val="28"/>
          <w:szCs w:val="28"/>
        </w:rPr>
        <w:t xml:space="preserve">потрібно виготовити землевпорядну документацію, а отже </w:t>
      </w:r>
      <w:r w:rsidRPr="00A5087A">
        <w:rPr>
          <w:rFonts w:cs="Times New Roman"/>
          <w:color w:val="0D0D0D" w:themeColor="text1" w:themeTint="F2"/>
          <w:sz w:val="28"/>
          <w:szCs w:val="28"/>
        </w:rPr>
        <w:t xml:space="preserve">дозвіл </w:t>
      </w:r>
      <w:r w:rsidR="006E40AE" w:rsidRPr="00A5087A">
        <w:rPr>
          <w:rFonts w:cs="Times New Roman"/>
          <w:color w:val="0D0D0D" w:themeColor="text1" w:themeTint="F2"/>
          <w:sz w:val="28"/>
          <w:szCs w:val="28"/>
        </w:rPr>
        <w:t xml:space="preserve">на це від місцевої ради </w:t>
      </w:r>
      <w:r w:rsidRPr="00A5087A">
        <w:rPr>
          <w:rFonts w:cs="Times New Roman"/>
          <w:color w:val="0D0D0D" w:themeColor="text1" w:themeTint="F2"/>
          <w:sz w:val="28"/>
          <w:szCs w:val="28"/>
        </w:rPr>
        <w:t>потрібний, то п</w:t>
      </w:r>
      <w:r w:rsidR="00481B2C" w:rsidRPr="00A5087A">
        <w:rPr>
          <w:rFonts w:cs="Times New Roman"/>
          <w:color w:val="0D0D0D" w:themeColor="text1" w:themeTint="F2"/>
          <w:sz w:val="28"/>
          <w:szCs w:val="28"/>
        </w:rPr>
        <w:t xml:space="preserve">ісля </w:t>
      </w:r>
      <w:r w:rsidRPr="00A5087A">
        <w:rPr>
          <w:rFonts w:cs="Times New Roman"/>
          <w:color w:val="0D0D0D" w:themeColor="text1" w:themeTint="F2"/>
          <w:sz w:val="28"/>
          <w:szCs w:val="28"/>
        </w:rPr>
        <w:t>його отримання</w:t>
      </w:r>
      <w:r w:rsidR="00481B2C" w:rsidRPr="00A5087A">
        <w:rPr>
          <w:rFonts w:cs="Times New Roman"/>
          <w:color w:val="0D0D0D" w:themeColor="text1" w:themeTint="F2"/>
          <w:sz w:val="28"/>
          <w:szCs w:val="28"/>
        </w:rPr>
        <w:t xml:space="preserve">, ви маєте звернутися до землевпорядної організації, яка має право виготовляти проекти землеустрою, та замовити відповідний проект. Перелік таких організацій ви можете отримати в </w:t>
      </w:r>
      <w:r w:rsidRPr="00A5087A">
        <w:rPr>
          <w:rFonts w:cs="Times New Roman"/>
          <w:color w:val="0D0D0D" w:themeColor="text1" w:themeTint="F2"/>
          <w:sz w:val="28"/>
          <w:szCs w:val="28"/>
        </w:rPr>
        <w:t>органі місцевого самоврядування,</w:t>
      </w:r>
      <w:r w:rsidR="00481B2C" w:rsidRPr="00A5087A">
        <w:rPr>
          <w:rFonts w:cs="Times New Roman"/>
          <w:color w:val="0D0D0D" w:themeColor="text1" w:themeTint="F2"/>
          <w:sz w:val="28"/>
          <w:szCs w:val="28"/>
        </w:rPr>
        <w:t xml:space="preserve"> в районному відділі </w:t>
      </w:r>
      <w:r w:rsidRPr="00A5087A">
        <w:rPr>
          <w:rFonts w:cs="Times New Roman"/>
          <w:color w:val="0D0D0D" w:themeColor="text1" w:themeTint="F2"/>
          <w:sz w:val="28"/>
          <w:szCs w:val="28"/>
        </w:rPr>
        <w:t>чи на сайті Держгеокадастру України</w:t>
      </w:r>
      <w:r w:rsidR="00EF3D16">
        <w:rPr>
          <w:rFonts w:cs="Times New Roman"/>
          <w:color w:val="0D0D0D" w:themeColor="text1" w:themeTint="F2"/>
          <w:sz w:val="28"/>
          <w:szCs w:val="28"/>
        </w:rPr>
        <w:t xml:space="preserve"> </w:t>
      </w:r>
      <w:r w:rsidR="00EF3D16" w:rsidRPr="00EF3D16">
        <w:rPr>
          <w:rFonts w:cs="Times New Roman"/>
          <w:color w:val="0D0D0D" w:themeColor="text1" w:themeTint="F2"/>
          <w:sz w:val="28"/>
          <w:szCs w:val="28"/>
        </w:rPr>
        <w:t>(</w:t>
      </w:r>
      <w:hyperlink r:id="rId14" w:history="1">
        <w:r w:rsidR="00EF3D16" w:rsidRPr="00086817">
          <w:rPr>
            <w:rStyle w:val="a5"/>
            <w:rFonts w:cs="Times New Roman"/>
            <w:color w:val="0D0DFF" w:themeColor="hyperlink" w:themeTint="F2"/>
            <w:sz w:val="28"/>
            <w:szCs w:val="28"/>
          </w:rPr>
          <w:t>https://land.gov.ua/</w:t>
        </w:r>
      </w:hyperlink>
      <w:r w:rsidR="00EF3D16" w:rsidRPr="00EF3D16">
        <w:rPr>
          <w:rFonts w:cs="Times New Roman"/>
          <w:color w:val="0D0D0D" w:themeColor="text1" w:themeTint="F2"/>
          <w:sz w:val="28"/>
          <w:szCs w:val="28"/>
        </w:rPr>
        <w:t>)</w:t>
      </w:r>
      <w:r w:rsidR="00EF3D16">
        <w:rPr>
          <w:rFonts w:cs="Times New Roman"/>
          <w:color w:val="0D0D0D" w:themeColor="text1" w:themeTint="F2"/>
          <w:sz w:val="28"/>
          <w:szCs w:val="28"/>
        </w:rPr>
        <w:t>.</w:t>
      </w:r>
    </w:p>
    <w:p w:rsidR="00481B2C" w:rsidRPr="00A5087A" w:rsidRDefault="00481B2C" w:rsidP="00882B69">
      <w:pPr>
        <w:spacing w:after="120" w:line="360" w:lineRule="auto"/>
        <w:ind w:firstLine="709"/>
        <w:jc w:val="both"/>
        <w:rPr>
          <w:rFonts w:cs="Times New Roman"/>
          <w:color w:val="0D0D0D" w:themeColor="text1" w:themeTint="F2"/>
          <w:sz w:val="28"/>
          <w:szCs w:val="28"/>
        </w:rPr>
      </w:pPr>
      <w:r w:rsidRPr="00A5087A">
        <w:rPr>
          <w:rFonts w:cs="Times New Roman"/>
          <w:b/>
          <w:i/>
          <w:color w:val="0D0D0D" w:themeColor="text1" w:themeTint="F2"/>
          <w:sz w:val="28"/>
          <w:szCs w:val="28"/>
        </w:rPr>
        <w:t>Зверніть увагу</w:t>
      </w:r>
      <w:r w:rsidRPr="00A5087A">
        <w:rPr>
          <w:rFonts w:cs="Times New Roman"/>
          <w:color w:val="0D0D0D" w:themeColor="text1" w:themeTint="F2"/>
          <w:sz w:val="28"/>
          <w:szCs w:val="28"/>
        </w:rPr>
        <w:t xml:space="preserve"> на те, що виготовлення такого проекту є платним на підставі договору з цією організацією.</w:t>
      </w:r>
      <w:r w:rsidR="0031410B" w:rsidRPr="00A5087A">
        <w:rPr>
          <w:rFonts w:cs="Times New Roman"/>
          <w:color w:val="0D0D0D" w:themeColor="text1" w:themeTint="F2"/>
          <w:sz w:val="28"/>
          <w:szCs w:val="28"/>
        </w:rPr>
        <w:t xml:space="preserve"> </w:t>
      </w:r>
    </w:p>
    <w:p w:rsidR="00A62C10" w:rsidRDefault="00A62C10" w:rsidP="00882B69">
      <w:pPr>
        <w:spacing w:after="120" w:line="360" w:lineRule="auto"/>
        <w:ind w:firstLine="709"/>
        <w:jc w:val="both"/>
        <w:rPr>
          <w:rFonts w:cs="Times New Roman"/>
          <w:b/>
          <w:sz w:val="28"/>
          <w:szCs w:val="28"/>
        </w:rPr>
      </w:pPr>
    </w:p>
    <w:p w:rsidR="00A62C10" w:rsidRPr="00A62C10" w:rsidRDefault="00A62C10" w:rsidP="00882B69">
      <w:pPr>
        <w:spacing w:after="120" w:line="360" w:lineRule="auto"/>
        <w:ind w:firstLine="709"/>
        <w:jc w:val="both"/>
        <w:rPr>
          <w:rFonts w:cs="Times New Roman"/>
          <w:b/>
          <w:sz w:val="28"/>
          <w:szCs w:val="28"/>
        </w:rPr>
      </w:pPr>
      <w:r w:rsidRPr="00A62C10">
        <w:rPr>
          <w:rFonts w:cs="Times New Roman"/>
          <w:b/>
          <w:sz w:val="28"/>
          <w:szCs w:val="28"/>
        </w:rPr>
        <w:t>Зареєструвати земельну ділянку</w:t>
      </w:r>
    </w:p>
    <w:p w:rsidR="00481B2C" w:rsidRDefault="00481B2C" w:rsidP="00882B69">
      <w:pPr>
        <w:spacing w:after="120" w:line="360" w:lineRule="auto"/>
        <w:ind w:firstLine="709"/>
        <w:jc w:val="both"/>
        <w:rPr>
          <w:rFonts w:cs="Times New Roman"/>
          <w:sz w:val="28"/>
          <w:szCs w:val="28"/>
        </w:rPr>
      </w:pPr>
      <w:r w:rsidRPr="00C04228">
        <w:rPr>
          <w:rFonts w:cs="Times New Roman"/>
          <w:sz w:val="28"/>
          <w:szCs w:val="28"/>
        </w:rPr>
        <w:t>Землевпорядна організація виготовляє проект землеустрою та подає його до Держгеокадастру на реєстрацію земельної ділянки. На підставі розробленого проекту землеустрою земельна ділянка реєструється в Державному земельному кадастрі під час чого їй присвоюється кадастровий номер.</w:t>
      </w:r>
    </w:p>
    <w:p w:rsidR="00481B2C" w:rsidRPr="00C04228" w:rsidRDefault="00481B2C" w:rsidP="00882B69">
      <w:pPr>
        <w:spacing w:after="120" w:line="360" w:lineRule="auto"/>
        <w:ind w:firstLine="709"/>
        <w:jc w:val="both"/>
        <w:rPr>
          <w:rFonts w:cs="Times New Roman"/>
          <w:sz w:val="28"/>
          <w:szCs w:val="28"/>
        </w:rPr>
      </w:pPr>
      <w:r w:rsidRPr="00C04228">
        <w:rPr>
          <w:rFonts w:cs="Times New Roman"/>
          <w:sz w:val="28"/>
          <w:szCs w:val="28"/>
        </w:rPr>
        <w:t xml:space="preserve">Наступним є затвердження землевпорядної документації. Тобто потрібно подати її до </w:t>
      </w:r>
      <w:r w:rsidR="00201892" w:rsidRPr="00C04228">
        <w:rPr>
          <w:rFonts w:cs="Times New Roman"/>
          <w:sz w:val="28"/>
          <w:szCs w:val="28"/>
        </w:rPr>
        <w:t xml:space="preserve">місцевої ради, яка </w:t>
      </w:r>
      <w:r w:rsidRPr="00C04228">
        <w:rPr>
          <w:rFonts w:cs="Times New Roman"/>
          <w:sz w:val="28"/>
          <w:szCs w:val="28"/>
        </w:rPr>
        <w:t>у місячний строк затверджує землевпорядну документацію та цим же рішенням надає її у власність чи користування (залежить від того, про що йшлося у вашій заяві).</w:t>
      </w:r>
    </w:p>
    <w:p w:rsidR="00481B2C" w:rsidRPr="00C04228" w:rsidRDefault="00481B2C" w:rsidP="00A62C10">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sidRPr="00C04228">
        <w:rPr>
          <w:rFonts w:cs="Times New Roman"/>
          <w:sz w:val="28"/>
          <w:szCs w:val="28"/>
        </w:rPr>
        <w:t xml:space="preserve">Якщо земельна ділянка передана вам безоплатно у власність рішенням </w:t>
      </w:r>
      <w:r w:rsidR="00201892" w:rsidRPr="00C04228">
        <w:rPr>
          <w:rFonts w:cs="Times New Roman"/>
          <w:sz w:val="28"/>
          <w:szCs w:val="28"/>
        </w:rPr>
        <w:t>органу місцевого самоврядування</w:t>
      </w:r>
      <w:r w:rsidRPr="00C04228">
        <w:rPr>
          <w:rFonts w:cs="Times New Roman"/>
          <w:sz w:val="28"/>
          <w:szCs w:val="28"/>
        </w:rPr>
        <w:t xml:space="preserve">, прямуйте до </w:t>
      </w:r>
      <w:r w:rsidR="002C1739">
        <w:rPr>
          <w:rFonts w:cs="Times New Roman"/>
          <w:sz w:val="28"/>
          <w:szCs w:val="28"/>
        </w:rPr>
        <w:t>центру надання адміністративних послуг (</w:t>
      </w:r>
      <w:r w:rsidRPr="00C04228">
        <w:rPr>
          <w:rFonts w:cs="Times New Roman"/>
          <w:sz w:val="28"/>
          <w:szCs w:val="28"/>
        </w:rPr>
        <w:t>ЦНАП</w:t>
      </w:r>
      <w:r w:rsidR="002C1739">
        <w:rPr>
          <w:rFonts w:cs="Times New Roman"/>
          <w:sz w:val="28"/>
          <w:szCs w:val="28"/>
        </w:rPr>
        <w:t>)</w:t>
      </w:r>
      <w:r w:rsidRPr="00C04228">
        <w:rPr>
          <w:rFonts w:cs="Times New Roman"/>
          <w:sz w:val="28"/>
          <w:szCs w:val="28"/>
        </w:rPr>
        <w:t xml:space="preserve"> або нотаріуса для державної реєстрації вашого права власності на земельну ділянку в Державному реєстрі речових </w:t>
      </w:r>
      <w:r w:rsidRPr="00C04228">
        <w:rPr>
          <w:rFonts w:cs="Times New Roman"/>
          <w:sz w:val="28"/>
          <w:szCs w:val="28"/>
        </w:rPr>
        <w:lastRenderedPageBreak/>
        <w:t>прав на нерухоме майно. Зважте, що послуги нотаріуса будуть значно дорожчими, однак, як правило, це займає менше часу.</w:t>
      </w:r>
    </w:p>
    <w:p w:rsidR="00481B2C" w:rsidRPr="00C04228" w:rsidRDefault="00481B2C" w:rsidP="00882B69">
      <w:pPr>
        <w:spacing w:after="120" w:line="360" w:lineRule="auto"/>
        <w:ind w:firstLine="709"/>
        <w:jc w:val="both"/>
        <w:rPr>
          <w:rFonts w:cs="Times New Roman"/>
          <w:sz w:val="28"/>
          <w:szCs w:val="28"/>
        </w:rPr>
      </w:pPr>
      <w:r w:rsidRPr="00A62C10">
        <w:rPr>
          <w:rFonts w:cs="Times New Roman"/>
          <w:i/>
          <w:sz w:val="28"/>
          <w:szCs w:val="28"/>
        </w:rPr>
        <w:t xml:space="preserve">Якщо земельна ділянку вам рішенням </w:t>
      </w:r>
      <w:r w:rsidR="00201892" w:rsidRPr="00A62C10">
        <w:rPr>
          <w:rFonts w:cs="Times New Roman"/>
          <w:i/>
          <w:sz w:val="28"/>
          <w:szCs w:val="28"/>
        </w:rPr>
        <w:t>ради</w:t>
      </w:r>
      <w:r w:rsidRPr="00A62C10">
        <w:rPr>
          <w:rFonts w:cs="Times New Roman"/>
          <w:i/>
          <w:sz w:val="28"/>
          <w:szCs w:val="28"/>
        </w:rPr>
        <w:t xml:space="preserve"> передана в оренду</w:t>
      </w:r>
      <w:r w:rsidRPr="00C04228">
        <w:rPr>
          <w:rFonts w:cs="Times New Roman"/>
          <w:sz w:val="28"/>
          <w:szCs w:val="28"/>
        </w:rPr>
        <w:t>, спочатку має бути укладений договір оренди земельної ділянки, а потім реєстрація права державним реєстратором через ЦНАП або нотаріусом. Якщо договір оренди нотаріально посвідчується на вимогу однієї із сторін договору, то нотаріус одночасно реєструє право оренди в Державному реєстрі речових прав.</w:t>
      </w:r>
    </w:p>
    <w:p w:rsidR="00201892" w:rsidRPr="00C04228" w:rsidRDefault="00201892" w:rsidP="00882B69">
      <w:pPr>
        <w:spacing w:after="120" w:line="360" w:lineRule="auto"/>
        <w:ind w:firstLine="709"/>
        <w:jc w:val="both"/>
        <w:rPr>
          <w:rFonts w:cs="Times New Roman"/>
          <w:sz w:val="28"/>
          <w:szCs w:val="28"/>
        </w:rPr>
      </w:pPr>
      <w:r w:rsidRPr="00A62C10">
        <w:rPr>
          <w:rFonts w:cs="Times New Roman"/>
          <w:i/>
          <w:sz w:val="28"/>
          <w:szCs w:val="28"/>
        </w:rPr>
        <w:t xml:space="preserve">Якщо орендуєте приватну земельну ділянку, </w:t>
      </w:r>
      <w:r w:rsidRPr="00C04228">
        <w:rPr>
          <w:rFonts w:cs="Times New Roman"/>
          <w:sz w:val="28"/>
          <w:szCs w:val="28"/>
        </w:rPr>
        <w:t xml:space="preserve">відразу укладайте договір оренди в письмовій формі. Такий договір не підлягає обов’язковому нотаріальному посвідченню, однак право оренди необхідно буде зареєструвати в </w:t>
      </w:r>
      <w:r w:rsidRPr="00A62C10">
        <w:rPr>
          <w:rFonts w:cs="Times New Roman"/>
          <w:b/>
          <w:i/>
          <w:sz w:val="28"/>
          <w:szCs w:val="28"/>
        </w:rPr>
        <w:t>Державному реєстрі речових прав</w:t>
      </w:r>
      <w:r w:rsidRPr="00C04228">
        <w:rPr>
          <w:rFonts w:cs="Times New Roman"/>
          <w:sz w:val="28"/>
          <w:szCs w:val="28"/>
        </w:rPr>
        <w:t>.</w:t>
      </w:r>
    </w:p>
    <w:p w:rsidR="00201892" w:rsidRPr="00A62C10" w:rsidRDefault="00201892" w:rsidP="00882B69">
      <w:pPr>
        <w:spacing w:after="120" w:line="360" w:lineRule="auto"/>
        <w:ind w:firstLine="709"/>
        <w:jc w:val="both"/>
        <w:rPr>
          <w:rFonts w:cs="Times New Roman"/>
          <w:i/>
          <w:sz w:val="28"/>
          <w:szCs w:val="28"/>
        </w:rPr>
      </w:pPr>
      <w:r w:rsidRPr="00A62C10">
        <w:rPr>
          <w:rFonts w:cs="Times New Roman"/>
          <w:i/>
          <w:sz w:val="28"/>
          <w:szCs w:val="28"/>
        </w:rPr>
        <w:t xml:space="preserve">Якщо ваше право власності або право користування земельної ділянки зареєстроване – </w:t>
      </w:r>
      <w:r w:rsidRPr="00A62C10">
        <w:rPr>
          <w:rFonts w:cs="Times New Roman"/>
          <w:b/>
          <w:i/>
          <w:sz w:val="28"/>
          <w:szCs w:val="28"/>
        </w:rPr>
        <w:t>приступайте до її використання</w:t>
      </w:r>
      <w:r w:rsidRPr="00A62C10">
        <w:rPr>
          <w:rFonts w:cs="Times New Roman"/>
          <w:i/>
          <w:sz w:val="28"/>
          <w:szCs w:val="28"/>
        </w:rPr>
        <w:t>.</w:t>
      </w:r>
    </w:p>
    <w:p w:rsidR="00201892" w:rsidRPr="00A62C10" w:rsidRDefault="00201892" w:rsidP="00A62C10">
      <w:pPr>
        <w:pBdr>
          <w:top w:val="single" w:sz="4" w:space="1" w:color="auto"/>
          <w:left w:val="single" w:sz="4" w:space="4" w:color="auto"/>
          <w:bottom w:val="single" w:sz="4" w:space="1" w:color="auto"/>
          <w:right w:val="single" w:sz="4" w:space="4" w:color="auto"/>
        </w:pBdr>
        <w:shd w:val="clear" w:color="auto" w:fill="EEECE1" w:themeFill="background2"/>
        <w:spacing w:after="120" w:line="360" w:lineRule="auto"/>
        <w:ind w:firstLine="709"/>
        <w:jc w:val="both"/>
        <w:rPr>
          <w:rFonts w:cs="Times New Roman"/>
          <w:sz w:val="28"/>
          <w:szCs w:val="28"/>
        </w:rPr>
      </w:pPr>
      <w:r w:rsidRPr="00A62C10">
        <w:rPr>
          <w:rFonts w:cs="Times New Roman"/>
          <w:b/>
          <w:sz w:val="28"/>
          <w:szCs w:val="28"/>
        </w:rPr>
        <w:t>Увага</w:t>
      </w:r>
      <w:r w:rsidR="00A62C10" w:rsidRPr="00A62C10">
        <w:rPr>
          <w:rFonts w:cs="Times New Roman"/>
          <w:b/>
          <w:sz w:val="28"/>
          <w:szCs w:val="28"/>
        </w:rPr>
        <w:t>!</w:t>
      </w:r>
      <w:r w:rsidR="00A62C10" w:rsidRPr="00A62C10">
        <w:rPr>
          <w:rFonts w:cs="Times New Roman"/>
          <w:sz w:val="28"/>
          <w:szCs w:val="28"/>
        </w:rPr>
        <w:t xml:space="preserve"> </w:t>
      </w:r>
      <w:r w:rsidRPr="00A62C10">
        <w:rPr>
          <w:rFonts w:cs="Times New Roman"/>
          <w:sz w:val="28"/>
          <w:szCs w:val="28"/>
        </w:rPr>
        <w:t>Ветерани війни звільнені від сплати земельного податку, який має сплачувати власник земельної ділянки, однак, якщо ви орендуєте земельну ділянку – орендна плата є обов’язковою умовою договору оренди.</w:t>
      </w:r>
    </w:p>
    <w:p w:rsidR="00C04228" w:rsidRPr="00C04228" w:rsidRDefault="00C04228" w:rsidP="00882B69">
      <w:pPr>
        <w:spacing w:after="120" w:line="360" w:lineRule="auto"/>
        <w:ind w:firstLine="709"/>
        <w:jc w:val="both"/>
        <w:rPr>
          <w:rFonts w:cs="Times New Roman"/>
          <w:b/>
          <w:sz w:val="28"/>
          <w:szCs w:val="28"/>
        </w:rPr>
      </w:pPr>
    </w:p>
    <w:p w:rsidR="00C04228" w:rsidRPr="00C04228" w:rsidRDefault="00C04228" w:rsidP="00882B69">
      <w:pPr>
        <w:ind w:firstLine="709"/>
        <w:rPr>
          <w:rFonts w:cs="Times New Roman"/>
          <w:b/>
          <w:sz w:val="28"/>
          <w:szCs w:val="28"/>
        </w:rPr>
      </w:pPr>
      <w:r w:rsidRPr="00C04228">
        <w:rPr>
          <w:rFonts w:cs="Times New Roman"/>
          <w:b/>
          <w:sz w:val="28"/>
          <w:szCs w:val="28"/>
        </w:rPr>
        <w:br w:type="page"/>
      </w:r>
    </w:p>
    <w:p w:rsidR="00684A96" w:rsidRPr="00DA400F" w:rsidRDefault="00DA400F" w:rsidP="00DA400F">
      <w:pPr>
        <w:pStyle w:val="ac"/>
        <w:ind w:firstLine="709"/>
        <w:jc w:val="center"/>
        <w:rPr>
          <w:b/>
          <w:sz w:val="28"/>
          <w:szCs w:val="28"/>
          <w:lang w:eastAsia="ru-RU"/>
        </w:rPr>
      </w:pPr>
      <w:bookmarkStart w:id="26" w:name="_Toc130124533"/>
      <w:r w:rsidRPr="00DA400F">
        <w:rPr>
          <w:b/>
          <w:sz w:val="28"/>
          <w:szCs w:val="28"/>
          <w:lang w:eastAsia="ru-RU"/>
        </w:rPr>
        <w:lastRenderedPageBreak/>
        <w:t xml:space="preserve">РОЗДІЛ 5. </w:t>
      </w:r>
      <w:r w:rsidR="00684A96" w:rsidRPr="00DA400F">
        <w:rPr>
          <w:b/>
          <w:sz w:val="28"/>
          <w:szCs w:val="28"/>
          <w:lang w:eastAsia="ru-RU"/>
        </w:rPr>
        <w:t>ЗЕМЛІ ФЕРМЕРСЬКИХ ГОСПОДАРСТВ</w:t>
      </w:r>
      <w:bookmarkEnd w:id="26"/>
    </w:p>
    <w:p w:rsidR="00684A96" w:rsidRPr="00684A96" w:rsidRDefault="00684A96" w:rsidP="00DA400F">
      <w:pPr>
        <w:keepNext/>
        <w:keepLines/>
        <w:spacing w:before="160" w:after="160" w:line="360" w:lineRule="auto"/>
        <w:ind w:firstLine="709"/>
        <w:outlineLvl w:val="1"/>
        <w:rPr>
          <w:rFonts w:eastAsia="Times New Roman" w:cs="Times New Roman"/>
          <w:b/>
          <w:sz w:val="28"/>
          <w:szCs w:val="28"/>
          <w:lang w:eastAsia="ru-RU"/>
        </w:rPr>
      </w:pPr>
      <w:bookmarkStart w:id="27" w:name="_Toc130124534"/>
      <w:r w:rsidRPr="00684A96">
        <w:rPr>
          <w:rFonts w:eastAsia="Times New Roman" w:cs="Times New Roman"/>
          <w:b/>
          <w:sz w:val="28"/>
          <w:szCs w:val="28"/>
          <w:lang w:eastAsia="ru-RU"/>
        </w:rPr>
        <w:t>Склад земель фермерських господарств</w:t>
      </w:r>
      <w:bookmarkEnd w:id="27"/>
    </w:p>
    <w:p w:rsidR="00684A96" w:rsidRPr="00684A96" w:rsidRDefault="00684A96" w:rsidP="00DA400F">
      <w:pPr>
        <w:spacing w:after="120" w:line="360" w:lineRule="auto"/>
        <w:ind w:firstLine="709"/>
        <w:jc w:val="both"/>
        <w:rPr>
          <w:rFonts w:eastAsia="Times New Roman" w:cs="Times New Roman"/>
          <w:color w:val="000000"/>
          <w:sz w:val="28"/>
          <w:szCs w:val="28"/>
          <w:lang w:eastAsia="ru-RU"/>
        </w:rPr>
      </w:pPr>
      <w:r w:rsidRPr="00684A96">
        <w:rPr>
          <w:rFonts w:eastAsia="Times New Roman" w:cs="Times New Roman"/>
          <w:sz w:val="28"/>
          <w:szCs w:val="28"/>
          <w:lang w:eastAsia="ru-RU"/>
        </w:rPr>
        <w:t>Земельний кодекс України (</w:t>
      </w:r>
      <w:hyperlink r:id="rId15" w:anchor="Text">
        <w:r w:rsidRPr="00684A96">
          <w:rPr>
            <w:rFonts w:eastAsia="Times New Roman" w:cs="Times New Roman"/>
            <w:color w:val="0000FF"/>
            <w:sz w:val="28"/>
            <w:szCs w:val="28"/>
            <w:u w:val="single"/>
            <w:lang w:eastAsia="ru-RU"/>
          </w:rPr>
          <w:t>https://zakon.rada.gov.ua/laws/show/2768-14#Text</w:t>
        </w:r>
      </w:hyperlink>
      <w:r w:rsidRPr="00684A96">
        <w:rPr>
          <w:rFonts w:eastAsia="Times New Roman" w:cs="Times New Roman"/>
          <w:sz w:val="28"/>
          <w:szCs w:val="28"/>
          <w:lang w:eastAsia="ru-RU"/>
        </w:rPr>
        <w:t xml:space="preserve">) визначає, що до складу земель фермерського господарства, тобто, земель, які може </w:t>
      </w:r>
      <w:r w:rsidRPr="00684A96">
        <w:rPr>
          <w:rFonts w:eastAsia="Times New Roman" w:cs="Times New Roman"/>
          <w:color w:val="000000"/>
          <w:sz w:val="28"/>
          <w:szCs w:val="28"/>
          <w:lang w:eastAsia="ru-RU"/>
        </w:rPr>
        <w:t>безпосередньо використовуватися таким господарством, включаються:</w:t>
      </w:r>
    </w:p>
    <w:p w:rsidR="00684A96" w:rsidRPr="00684A96" w:rsidRDefault="00684A96" w:rsidP="00DA400F">
      <w:pPr>
        <w:numPr>
          <w:ilvl w:val="0"/>
          <w:numId w:val="31"/>
        </w:numPr>
        <w:spacing w:after="0" w:line="360" w:lineRule="auto"/>
        <w:ind w:left="0" w:firstLine="709"/>
        <w:jc w:val="both"/>
        <w:rPr>
          <w:rFonts w:eastAsia="Times New Roman" w:cs="Times New Roman"/>
          <w:sz w:val="28"/>
          <w:szCs w:val="28"/>
          <w:lang w:eastAsia="ru-RU"/>
        </w:rPr>
      </w:pPr>
      <w:r w:rsidRPr="00684A96">
        <w:rPr>
          <w:rFonts w:eastAsia="Times New Roman" w:cs="Times New Roman"/>
          <w:sz w:val="28"/>
          <w:szCs w:val="28"/>
          <w:lang w:eastAsia="ru-RU"/>
        </w:rPr>
        <w:t>земельні ділянки, що належать громадянам України - членам фермерського господарства на праві власності чи користування;</w:t>
      </w:r>
    </w:p>
    <w:p w:rsidR="00684A96" w:rsidRPr="00684A96" w:rsidRDefault="00684A96" w:rsidP="00DA400F">
      <w:pPr>
        <w:numPr>
          <w:ilvl w:val="0"/>
          <w:numId w:val="31"/>
        </w:numPr>
        <w:spacing w:after="0" w:line="360" w:lineRule="auto"/>
        <w:ind w:left="0" w:firstLine="709"/>
        <w:jc w:val="both"/>
        <w:rPr>
          <w:rFonts w:eastAsia="Times New Roman" w:cs="Times New Roman"/>
          <w:sz w:val="28"/>
          <w:szCs w:val="28"/>
          <w:lang w:eastAsia="ru-RU"/>
        </w:rPr>
      </w:pPr>
      <w:r w:rsidRPr="00684A96">
        <w:rPr>
          <w:rFonts w:eastAsia="Times New Roman" w:cs="Times New Roman"/>
          <w:sz w:val="28"/>
          <w:szCs w:val="28"/>
          <w:lang w:eastAsia="ru-RU"/>
        </w:rPr>
        <w:t>земельних ділянок, що належать фермерському господарству як юридичній особі на праві власності, користування;</w:t>
      </w:r>
    </w:p>
    <w:p w:rsidR="00684A96" w:rsidRPr="00684A96" w:rsidRDefault="00684A96" w:rsidP="00DA400F">
      <w:pPr>
        <w:numPr>
          <w:ilvl w:val="0"/>
          <w:numId w:val="31"/>
        </w:numPr>
        <w:spacing w:after="0" w:line="360" w:lineRule="auto"/>
        <w:ind w:left="0" w:firstLine="709"/>
        <w:jc w:val="both"/>
        <w:rPr>
          <w:rFonts w:eastAsia="Times New Roman" w:cs="Times New Roman"/>
          <w:sz w:val="28"/>
          <w:szCs w:val="28"/>
          <w:lang w:eastAsia="ru-RU"/>
        </w:rPr>
      </w:pPr>
      <w:r w:rsidRPr="00684A96">
        <w:rPr>
          <w:rFonts w:eastAsia="Times New Roman" w:cs="Times New Roman"/>
          <w:sz w:val="28"/>
          <w:szCs w:val="28"/>
          <w:lang w:eastAsia="ru-RU"/>
        </w:rPr>
        <w:t>земельної ділянки, що використовується фермерським господарством на умовах оренди.</w:t>
      </w:r>
    </w:p>
    <w:p w:rsidR="00684A96" w:rsidRPr="00684A96" w:rsidRDefault="00684A96" w:rsidP="00DA400F">
      <w:pPr>
        <w:spacing w:after="12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При цьому права володіння та користування земельними ділянками, які знаходяться у власності членів фермерського господарства, здійснює фермерське господарство.</w:t>
      </w:r>
    </w:p>
    <w:p w:rsidR="00684A96" w:rsidRPr="00684A96" w:rsidRDefault="00684A96" w:rsidP="00DA400F">
      <w:pPr>
        <w:spacing w:after="120" w:line="360" w:lineRule="auto"/>
        <w:ind w:firstLine="709"/>
        <w:jc w:val="both"/>
        <w:rPr>
          <w:rFonts w:eastAsia="Times New Roman" w:cs="Times New Roman"/>
          <w:sz w:val="28"/>
          <w:szCs w:val="28"/>
          <w:lang w:eastAsia="ru-RU"/>
        </w:rPr>
      </w:pPr>
      <w:r w:rsidRPr="00684A96">
        <w:rPr>
          <w:rFonts w:eastAsia="Times New Roman" w:cs="Times New Roman"/>
          <w:b/>
          <w:sz w:val="28"/>
          <w:szCs w:val="28"/>
          <w:lang w:eastAsia="ru-RU"/>
        </w:rPr>
        <w:t xml:space="preserve">Однією із умовою створення СФГ </w:t>
      </w:r>
      <w:r w:rsidRPr="00684A96">
        <w:rPr>
          <w:rFonts w:eastAsia="Times New Roman" w:cs="Times New Roman"/>
          <w:sz w:val="28"/>
          <w:szCs w:val="28"/>
          <w:lang w:eastAsia="ru-RU"/>
        </w:rPr>
        <w:t>законодавство визначає наявність у засновника або членів цього майбутнього господарства права на земельну ділянку чи земельні ділянки.</w:t>
      </w:r>
    </w:p>
    <w:p w:rsidR="00684A96" w:rsidRPr="00684A96" w:rsidRDefault="00684A96" w:rsidP="00DA400F">
      <w:pPr>
        <w:spacing w:after="120" w:line="360" w:lineRule="auto"/>
        <w:ind w:firstLine="709"/>
        <w:jc w:val="both"/>
        <w:rPr>
          <w:rFonts w:eastAsia="Times New Roman" w:cs="Times New Roman"/>
          <w:color w:val="000000"/>
          <w:sz w:val="28"/>
          <w:szCs w:val="28"/>
          <w:lang w:eastAsia="ru-RU"/>
        </w:rPr>
      </w:pPr>
      <w:r w:rsidRPr="00684A96">
        <w:rPr>
          <w:rFonts w:eastAsia="Times New Roman" w:cs="Times New Roman"/>
          <w:color w:val="000000"/>
          <w:sz w:val="28"/>
          <w:szCs w:val="28"/>
          <w:lang w:eastAsia="ru-RU"/>
        </w:rPr>
        <w:t>До таких земель можна віднести землі:</w:t>
      </w:r>
    </w:p>
    <w:p w:rsidR="00684A96" w:rsidRPr="00684A96" w:rsidRDefault="00684A96" w:rsidP="00DA400F">
      <w:pPr>
        <w:numPr>
          <w:ilvl w:val="0"/>
          <w:numId w:val="32"/>
        </w:numPr>
        <w:spacing w:after="0" w:line="360" w:lineRule="auto"/>
        <w:ind w:left="0" w:firstLine="709"/>
        <w:jc w:val="both"/>
        <w:rPr>
          <w:rFonts w:eastAsia="Times New Roman" w:cs="Times New Roman"/>
          <w:sz w:val="28"/>
          <w:szCs w:val="28"/>
          <w:lang w:eastAsia="ru-RU"/>
        </w:rPr>
      </w:pPr>
      <w:r w:rsidRPr="00684A96">
        <w:rPr>
          <w:rFonts w:eastAsia="Times New Roman" w:cs="Times New Roman"/>
          <w:sz w:val="28"/>
          <w:szCs w:val="28"/>
          <w:lang w:eastAsia="ru-RU"/>
        </w:rPr>
        <w:t>товарного сільськогосподарського виробництва;</w:t>
      </w:r>
    </w:p>
    <w:p w:rsidR="00684A96" w:rsidRPr="00684A96" w:rsidRDefault="00684A96" w:rsidP="00DA400F">
      <w:pPr>
        <w:numPr>
          <w:ilvl w:val="0"/>
          <w:numId w:val="32"/>
        </w:numPr>
        <w:spacing w:after="0" w:line="360" w:lineRule="auto"/>
        <w:ind w:left="0" w:firstLine="709"/>
        <w:jc w:val="both"/>
        <w:rPr>
          <w:rFonts w:eastAsia="Times New Roman" w:cs="Times New Roman"/>
          <w:sz w:val="28"/>
          <w:szCs w:val="28"/>
          <w:lang w:eastAsia="ru-RU"/>
        </w:rPr>
      </w:pPr>
      <w:r w:rsidRPr="00684A96">
        <w:rPr>
          <w:rFonts w:eastAsia="Times New Roman" w:cs="Times New Roman"/>
          <w:sz w:val="28"/>
          <w:szCs w:val="28"/>
          <w:lang w:eastAsia="ru-RU"/>
        </w:rPr>
        <w:t>фермерського господарства;</w:t>
      </w:r>
    </w:p>
    <w:p w:rsidR="00684A96" w:rsidRPr="00684A96" w:rsidRDefault="00684A96" w:rsidP="00DA400F">
      <w:pPr>
        <w:numPr>
          <w:ilvl w:val="0"/>
          <w:numId w:val="32"/>
        </w:numPr>
        <w:spacing w:after="0" w:line="360" w:lineRule="auto"/>
        <w:ind w:left="0" w:firstLine="709"/>
        <w:jc w:val="both"/>
        <w:rPr>
          <w:rFonts w:eastAsia="Times New Roman" w:cs="Times New Roman"/>
          <w:sz w:val="28"/>
          <w:szCs w:val="28"/>
          <w:lang w:eastAsia="ru-RU"/>
        </w:rPr>
      </w:pPr>
      <w:r w:rsidRPr="00684A96">
        <w:rPr>
          <w:rFonts w:eastAsia="Times New Roman" w:cs="Times New Roman"/>
          <w:sz w:val="28"/>
          <w:szCs w:val="28"/>
          <w:lang w:eastAsia="ru-RU"/>
        </w:rPr>
        <w:t>особистого селянського господарства;</w:t>
      </w:r>
    </w:p>
    <w:p w:rsidR="00684A96" w:rsidRPr="00684A96" w:rsidRDefault="00684A96" w:rsidP="00DA400F">
      <w:pPr>
        <w:numPr>
          <w:ilvl w:val="0"/>
          <w:numId w:val="32"/>
        </w:numPr>
        <w:spacing w:after="0" w:line="360" w:lineRule="auto"/>
        <w:ind w:left="0" w:firstLine="709"/>
        <w:jc w:val="both"/>
        <w:rPr>
          <w:rFonts w:eastAsia="Times New Roman" w:cs="Times New Roman"/>
          <w:sz w:val="28"/>
          <w:szCs w:val="28"/>
          <w:lang w:eastAsia="ru-RU"/>
        </w:rPr>
      </w:pPr>
      <w:r w:rsidRPr="00684A96">
        <w:rPr>
          <w:rFonts w:eastAsia="Times New Roman" w:cs="Times New Roman"/>
          <w:sz w:val="28"/>
          <w:szCs w:val="28"/>
          <w:lang w:eastAsia="ru-RU"/>
        </w:rPr>
        <w:t>для сінокосіння та випасання худоби;</w:t>
      </w:r>
    </w:p>
    <w:p w:rsidR="00684A96" w:rsidRPr="00684A96" w:rsidRDefault="00684A96" w:rsidP="00DA400F">
      <w:pPr>
        <w:numPr>
          <w:ilvl w:val="0"/>
          <w:numId w:val="32"/>
        </w:numPr>
        <w:spacing w:after="0" w:line="360" w:lineRule="auto"/>
        <w:ind w:left="0" w:firstLine="709"/>
        <w:jc w:val="both"/>
        <w:rPr>
          <w:rFonts w:eastAsia="Times New Roman" w:cs="Times New Roman"/>
          <w:sz w:val="28"/>
          <w:szCs w:val="28"/>
          <w:lang w:eastAsia="ru-RU"/>
        </w:rPr>
      </w:pPr>
      <w:r w:rsidRPr="00684A96">
        <w:rPr>
          <w:rFonts w:eastAsia="Times New Roman" w:cs="Times New Roman"/>
          <w:sz w:val="28"/>
          <w:szCs w:val="28"/>
          <w:lang w:eastAsia="ru-RU"/>
        </w:rPr>
        <w:t>для індивідуального садівництва;</w:t>
      </w:r>
    </w:p>
    <w:p w:rsidR="00684A96" w:rsidRPr="00684A96" w:rsidRDefault="00684A96" w:rsidP="00DA400F">
      <w:pPr>
        <w:numPr>
          <w:ilvl w:val="0"/>
          <w:numId w:val="32"/>
        </w:numPr>
        <w:spacing w:after="0" w:line="360" w:lineRule="auto"/>
        <w:ind w:left="0" w:firstLine="709"/>
        <w:jc w:val="both"/>
        <w:rPr>
          <w:rFonts w:eastAsia="Times New Roman" w:cs="Times New Roman"/>
          <w:sz w:val="28"/>
          <w:szCs w:val="28"/>
          <w:lang w:eastAsia="ru-RU"/>
        </w:rPr>
      </w:pPr>
      <w:r w:rsidRPr="00684A96">
        <w:rPr>
          <w:rFonts w:eastAsia="Times New Roman" w:cs="Times New Roman"/>
          <w:sz w:val="28"/>
          <w:szCs w:val="28"/>
          <w:lang w:eastAsia="ru-RU"/>
        </w:rPr>
        <w:t>для іншого сільськогосподарського використання.</w:t>
      </w:r>
    </w:p>
    <w:p w:rsidR="00684A96" w:rsidRPr="00684A96" w:rsidRDefault="00684A96" w:rsidP="00DA400F">
      <w:pPr>
        <w:spacing w:after="12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lastRenderedPageBreak/>
        <w:t>Всі вони віднесені Земельним кодексом України (</w:t>
      </w:r>
      <w:hyperlink r:id="rId16" w:anchor="Text">
        <w:r w:rsidRPr="00684A96">
          <w:rPr>
            <w:rFonts w:eastAsia="Times New Roman" w:cs="Times New Roman"/>
            <w:color w:val="0000FF"/>
            <w:sz w:val="28"/>
            <w:szCs w:val="28"/>
            <w:u w:val="single"/>
            <w:lang w:eastAsia="ru-RU"/>
          </w:rPr>
          <w:t>https://zakon.rada.gov.ua/laws/show/2768-14#Text</w:t>
        </w:r>
      </w:hyperlink>
      <w:r w:rsidRPr="00684A96">
        <w:rPr>
          <w:rFonts w:eastAsia="Times New Roman" w:cs="Times New Roman"/>
          <w:sz w:val="28"/>
          <w:szCs w:val="28"/>
          <w:lang w:eastAsia="ru-RU"/>
        </w:rPr>
        <w:t>) до сільськогосподарських земель. Розглянемо кожен вид цільового призначення.</w:t>
      </w:r>
    </w:p>
    <w:p w:rsidR="00684A96" w:rsidRPr="00684A96" w:rsidRDefault="00684A96" w:rsidP="00DA400F">
      <w:pPr>
        <w:spacing w:after="120" w:line="360" w:lineRule="auto"/>
        <w:ind w:firstLine="709"/>
        <w:jc w:val="both"/>
        <w:rPr>
          <w:rFonts w:eastAsia="Times New Roman" w:cs="Times New Roman"/>
          <w:sz w:val="28"/>
          <w:szCs w:val="28"/>
          <w:lang w:eastAsia="ru-RU"/>
        </w:rPr>
      </w:pPr>
      <w:r w:rsidRPr="00684A96">
        <w:rPr>
          <w:rFonts w:eastAsia="Times New Roman" w:cs="Times New Roman"/>
          <w:i/>
          <w:sz w:val="28"/>
          <w:szCs w:val="28"/>
          <w:lang w:eastAsia="ru-RU"/>
        </w:rPr>
        <w:t>Землі товарного сільськогосподарського виробництва</w:t>
      </w:r>
      <w:r w:rsidRPr="00684A96">
        <w:rPr>
          <w:rFonts w:eastAsia="Times New Roman" w:cs="Times New Roman"/>
          <w:sz w:val="28"/>
          <w:szCs w:val="28"/>
          <w:lang w:eastAsia="ru-RU"/>
        </w:rPr>
        <w:t xml:space="preserve"> – землі, передбачені для використання суб’єктами підприємницької діяльності для вирощування товарної сільськогосподарської продукції. Можуть надаватися у власність чи користування як громадянам, так і юридичним особам. Більшість пайових земель мають саме таке цільове призначення і можуть, наприклад, орендуватися СФГ.</w:t>
      </w:r>
    </w:p>
    <w:p w:rsidR="00684A96" w:rsidRPr="00684A96" w:rsidRDefault="00684A96" w:rsidP="00DA400F">
      <w:pPr>
        <w:spacing w:after="120" w:line="360" w:lineRule="auto"/>
        <w:ind w:firstLine="709"/>
        <w:jc w:val="both"/>
        <w:rPr>
          <w:rFonts w:eastAsia="Times New Roman" w:cs="Times New Roman"/>
          <w:sz w:val="28"/>
          <w:szCs w:val="28"/>
          <w:lang w:eastAsia="ru-RU"/>
        </w:rPr>
      </w:pPr>
      <w:r w:rsidRPr="00684A96">
        <w:rPr>
          <w:rFonts w:eastAsia="Times New Roman" w:cs="Times New Roman"/>
          <w:i/>
          <w:sz w:val="28"/>
          <w:szCs w:val="28"/>
          <w:lang w:eastAsia="ru-RU"/>
        </w:rPr>
        <w:t>Землі фермерського господарства</w:t>
      </w:r>
      <w:r w:rsidRPr="00684A96">
        <w:rPr>
          <w:rFonts w:eastAsia="Times New Roman" w:cs="Times New Roman"/>
          <w:sz w:val="28"/>
          <w:szCs w:val="28"/>
          <w:lang w:eastAsia="ru-RU"/>
        </w:rPr>
        <w:t xml:space="preserve"> – </w:t>
      </w:r>
      <w:r w:rsidRPr="009F6395">
        <w:rPr>
          <w:rFonts w:eastAsia="Times New Roman" w:cs="Times New Roman"/>
          <w:color w:val="000000" w:themeColor="text1"/>
          <w:sz w:val="28"/>
          <w:szCs w:val="28"/>
          <w:lang w:eastAsia="ru-RU"/>
        </w:rPr>
        <w:t>землі,</w:t>
      </w:r>
      <w:r w:rsidRPr="00684A96">
        <w:rPr>
          <w:rFonts w:eastAsia="Times New Roman" w:cs="Times New Roman"/>
          <w:sz w:val="28"/>
          <w:szCs w:val="28"/>
          <w:lang w:eastAsia="ru-RU"/>
        </w:rPr>
        <w:t xml:space="preserve"> які надавалися саме для створення та діяльності фермерських господарств всіх видів. Можуть надаватися у власність чи користування як громадянам, так і юридичним особам.</w:t>
      </w:r>
    </w:p>
    <w:p w:rsidR="00684A96" w:rsidRPr="00684A96" w:rsidRDefault="00684A96" w:rsidP="00DA400F">
      <w:pPr>
        <w:spacing w:after="120" w:line="360" w:lineRule="auto"/>
        <w:ind w:firstLine="709"/>
        <w:jc w:val="both"/>
        <w:rPr>
          <w:rFonts w:eastAsia="Times New Roman" w:cs="Times New Roman"/>
          <w:color w:val="000000"/>
          <w:sz w:val="28"/>
          <w:szCs w:val="28"/>
          <w:lang w:eastAsia="ru-RU"/>
        </w:rPr>
      </w:pPr>
      <w:r w:rsidRPr="00684A96">
        <w:rPr>
          <w:rFonts w:eastAsia="Times New Roman" w:cs="Times New Roman"/>
          <w:i/>
          <w:color w:val="000000"/>
          <w:sz w:val="28"/>
          <w:szCs w:val="28"/>
          <w:lang w:eastAsia="ru-RU"/>
        </w:rPr>
        <w:t>Землі особистого селянського господарства</w:t>
      </w:r>
      <w:r w:rsidRPr="00684A96">
        <w:rPr>
          <w:rFonts w:eastAsia="Times New Roman" w:cs="Times New Roman"/>
          <w:color w:val="000000"/>
          <w:sz w:val="28"/>
          <w:szCs w:val="28"/>
          <w:lang w:eastAsia="ru-RU"/>
        </w:rPr>
        <w:t xml:space="preserve"> – землі, які надавалися і надаються у власність чи користування лише фізичним особам для непідприємницької діяльності, тобто для вирощування сільськогосподарської продукції для власних потреб. Однак, згідно зі ст. 33 ЗКУ земельні ділянки, призначені для ведення особистого селянського господарства, можуть передаватися власниками у користування суб’єктам підприємницької діяльності, у тому числі і СФГ, та використовуватися ними для ведення товарного сільськогосподарського виробництва, фермерського господарства без зміни цільового призначення цих земельних ділянок.</w:t>
      </w:r>
    </w:p>
    <w:p w:rsidR="00684A96" w:rsidRPr="00684A96" w:rsidRDefault="00684A96" w:rsidP="00DA400F">
      <w:pPr>
        <w:spacing w:after="120" w:line="360" w:lineRule="auto"/>
        <w:ind w:firstLine="709"/>
        <w:jc w:val="both"/>
        <w:rPr>
          <w:rFonts w:eastAsia="Times New Roman" w:cs="Times New Roman"/>
          <w:sz w:val="28"/>
          <w:szCs w:val="28"/>
          <w:lang w:eastAsia="ru-RU"/>
        </w:rPr>
      </w:pPr>
      <w:r w:rsidRPr="00684A96">
        <w:rPr>
          <w:rFonts w:eastAsia="Times New Roman" w:cs="Times New Roman"/>
          <w:i/>
          <w:sz w:val="28"/>
          <w:szCs w:val="28"/>
          <w:lang w:eastAsia="ru-RU"/>
        </w:rPr>
        <w:t>Землі для сінокосіння та випасання худоби</w:t>
      </w:r>
      <w:r w:rsidRPr="00684A96">
        <w:rPr>
          <w:rFonts w:eastAsia="Times New Roman" w:cs="Times New Roman"/>
          <w:sz w:val="28"/>
          <w:szCs w:val="28"/>
          <w:lang w:eastAsia="ru-RU"/>
        </w:rPr>
        <w:t xml:space="preserve"> – надаються в оренду лише громадянам саме для зазначених цілей. Тобто, якщо СФГ має намір займатися тваринництвом, його голова або будь-хто з членів цього господарства може орендувати земельну ділянку для вказаних цілей (стаття 34 Земельного кодексу України).</w:t>
      </w:r>
    </w:p>
    <w:p w:rsidR="00684A96" w:rsidRPr="00684A96" w:rsidRDefault="00684A96" w:rsidP="00DA400F">
      <w:pPr>
        <w:spacing w:after="120" w:line="360" w:lineRule="auto"/>
        <w:ind w:firstLine="709"/>
        <w:jc w:val="both"/>
        <w:rPr>
          <w:rFonts w:eastAsia="Times New Roman" w:cs="Times New Roman"/>
          <w:sz w:val="28"/>
          <w:szCs w:val="28"/>
          <w:lang w:eastAsia="ru-RU"/>
        </w:rPr>
      </w:pPr>
      <w:r w:rsidRPr="00684A96">
        <w:rPr>
          <w:rFonts w:eastAsia="Times New Roman" w:cs="Times New Roman"/>
          <w:i/>
          <w:sz w:val="28"/>
          <w:szCs w:val="28"/>
          <w:lang w:eastAsia="ru-RU"/>
        </w:rPr>
        <w:lastRenderedPageBreak/>
        <w:t>Землі для індивідуального садівництва</w:t>
      </w:r>
      <w:r w:rsidRPr="00684A96">
        <w:rPr>
          <w:rFonts w:eastAsia="Times New Roman" w:cs="Times New Roman"/>
          <w:sz w:val="28"/>
          <w:szCs w:val="28"/>
          <w:lang w:eastAsia="ru-RU"/>
        </w:rPr>
        <w:t xml:space="preserve"> – землі, які можуть бути у власності або користуванні лише громадян і використовуватися для закладання багаторічних плодових насаджень, вирощування сільськогосподарських культур, а також для зведення необхідних будинків, господарських споруд тощо (стаття 35 Земельного кодексу України).</w:t>
      </w:r>
    </w:p>
    <w:p w:rsidR="00684A96" w:rsidRPr="00684A96" w:rsidRDefault="00684A96" w:rsidP="00DA400F">
      <w:pPr>
        <w:spacing w:after="120" w:line="360" w:lineRule="auto"/>
        <w:ind w:firstLine="709"/>
        <w:jc w:val="both"/>
        <w:rPr>
          <w:rFonts w:eastAsia="Times New Roman" w:cs="Times New Roman"/>
          <w:sz w:val="28"/>
          <w:szCs w:val="28"/>
          <w:lang w:eastAsia="ru-RU"/>
        </w:rPr>
      </w:pPr>
      <w:r w:rsidRPr="00684A96">
        <w:rPr>
          <w:rFonts w:eastAsia="Times New Roman" w:cs="Times New Roman"/>
          <w:i/>
          <w:sz w:val="28"/>
          <w:szCs w:val="28"/>
          <w:lang w:eastAsia="ru-RU"/>
        </w:rPr>
        <w:t>Земельні ділянки для городництва</w:t>
      </w:r>
      <w:r w:rsidRPr="00684A96">
        <w:rPr>
          <w:rFonts w:eastAsia="Times New Roman" w:cs="Times New Roman"/>
          <w:sz w:val="28"/>
          <w:szCs w:val="28"/>
          <w:lang w:eastAsia="ru-RU"/>
        </w:rPr>
        <w:t xml:space="preserve"> - землі, які можуть бути надані громадянам лише в оренду для вирощування городніх культур. </w:t>
      </w:r>
      <w:bookmarkStart w:id="28" w:name="bookmark=id.3cqmetx" w:colFirst="0" w:colLast="0"/>
      <w:bookmarkEnd w:id="28"/>
      <w:r w:rsidRPr="00684A96">
        <w:rPr>
          <w:rFonts w:eastAsia="Times New Roman" w:cs="Times New Roman"/>
          <w:sz w:val="28"/>
          <w:szCs w:val="28"/>
          <w:lang w:eastAsia="ru-RU"/>
        </w:rPr>
        <w:t>Для таких земель існує обмеження по площі, а саме площа земельної ділянки, що надається громадянину в оренду для городництва, не може перевищувати 0,6 гектара. Крім того, законодавство встановлює обмеження щодо можливості їх використання, зокрема, на таких земельних ділянках не допускається закладання багаторічних плодових насаджень, а також спорудження капітальних будівель і споруд. Разом з тим, на цих земельних ділянках можуть бути зведені тимчасові споруди для зберігання інвентарю та захисту від непогоди. Після закінчення строку оренди зазначеної земельної ділянки побудовані тимчасові споруди підлягають знесенню власниками цих споруд за їх рахунок (стаття 36 Земельного кодексу України).</w:t>
      </w:r>
    </w:p>
    <w:p w:rsidR="00684A96" w:rsidRPr="00684A96" w:rsidRDefault="00684A96" w:rsidP="00DA400F">
      <w:pPr>
        <w:spacing w:after="120" w:line="360" w:lineRule="auto"/>
        <w:ind w:firstLine="709"/>
        <w:jc w:val="both"/>
        <w:rPr>
          <w:rFonts w:eastAsia="Times New Roman" w:cs="Times New Roman"/>
          <w:color w:val="000000"/>
          <w:sz w:val="28"/>
          <w:szCs w:val="28"/>
          <w:lang w:eastAsia="ru-RU"/>
        </w:rPr>
      </w:pPr>
      <w:bookmarkStart w:id="29" w:name="bookmark=id.2r0uhxc" w:colFirst="0" w:colLast="0"/>
      <w:bookmarkStart w:id="30" w:name="bookmark=id.1rvwp1q" w:colFirst="0" w:colLast="0"/>
      <w:bookmarkStart w:id="31" w:name="bookmark=id.4bvk7pj" w:colFirst="0" w:colLast="0"/>
      <w:bookmarkEnd w:id="29"/>
      <w:bookmarkEnd w:id="30"/>
      <w:bookmarkEnd w:id="31"/>
      <w:r w:rsidRPr="00684A96">
        <w:rPr>
          <w:rFonts w:eastAsia="Times New Roman" w:cs="Times New Roman"/>
          <w:i/>
          <w:sz w:val="28"/>
          <w:szCs w:val="28"/>
          <w:lang w:eastAsia="ru-RU"/>
        </w:rPr>
        <w:t>Землі іншого сільськогосподарського використання</w:t>
      </w:r>
      <w:r w:rsidRPr="00684A96">
        <w:rPr>
          <w:rFonts w:eastAsia="Times New Roman" w:cs="Times New Roman"/>
          <w:sz w:val="28"/>
          <w:szCs w:val="28"/>
          <w:lang w:eastAsia="ru-RU"/>
        </w:rPr>
        <w:t xml:space="preserve"> – у більшості це земельні ділянки, на яких розташовані будівлі і споруди, що використовуються у сільському господарстві (пташники, корівники, ангари для зберігання сільгосппродукції або сільськогосподарських машин та механізмів тощо). </w:t>
      </w:r>
      <w:r w:rsidRPr="00684A96">
        <w:rPr>
          <w:rFonts w:eastAsia="Times New Roman" w:cs="Times New Roman"/>
          <w:color w:val="000000"/>
          <w:sz w:val="28"/>
          <w:szCs w:val="28"/>
          <w:lang w:eastAsia="ru-RU"/>
        </w:rPr>
        <w:t xml:space="preserve">Зазвичай такі будівлі залишилися після реорганізації шляхом перетворення колишніх колгоспів та </w:t>
      </w:r>
      <w:r w:rsidR="009F6395">
        <w:rPr>
          <w:rFonts w:eastAsia="Times New Roman" w:cs="Times New Roman"/>
          <w:color w:val="000000"/>
          <w:sz w:val="28"/>
          <w:szCs w:val="28"/>
          <w:lang w:eastAsia="ru-RU"/>
        </w:rPr>
        <w:t>наступного</w:t>
      </w:r>
      <w:r w:rsidRPr="00684A96">
        <w:rPr>
          <w:rFonts w:eastAsia="Times New Roman" w:cs="Times New Roman"/>
          <w:color w:val="000000"/>
          <w:sz w:val="28"/>
          <w:szCs w:val="28"/>
          <w:lang w:eastAsia="ru-RU"/>
        </w:rPr>
        <w:t xml:space="preserve"> придбання цих будівель і споруд різними юридичними чи фізичними особами. </w:t>
      </w:r>
    </w:p>
    <w:p w:rsidR="00684A96" w:rsidRPr="00684A96" w:rsidRDefault="00684A96" w:rsidP="00DA400F">
      <w:pPr>
        <w:spacing w:after="120" w:line="360" w:lineRule="auto"/>
        <w:ind w:firstLine="709"/>
        <w:jc w:val="both"/>
        <w:rPr>
          <w:rFonts w:eastAsia="Times New Roman" w:cs="Times New Roman"/>
          <w:b/>
          <w:sz w:val="28"/>
          <w:szCs w:val="28"/>
          <w:lang w:eastAsia="ru-RU"/>
        </w:rPr>
      </w:pPr>
    </w:p>
    <w:p w:rsidR="00684A96" w:rsidRPr="00684A96" w:rsidRDefault="00684A96" w:rsidP="00DA400F">
      <w:pPr>
        <w:keepNext/>
        <w:keepLines/>
        <w:spacing w:before="160" w:after="160" w:line="360" w:lineRule="auto"/>
        <w:ind w:firstLine="709"/>
        <w:outlineLvl w:val="1"/>
        <w:rPr>
          <w:rFonts w:eastAsia="Times New Roman" w:cs="Times New Roman"/>
          <w:b/>
          <w:sz w:val="28"/>
          <w:szCs w:val="28"/>
          <w:lang w:eastAsia="ru-RU"/>
        </w:rPr>
      </w:pPr>
      <w:bookmarkStart w:id="32" w:name="_Toc130124535"/>
      <w:r w:rsidRPr="00684A96">
        <w:rPr>
          <w:rFonts w:eastAsia="Times New Roman" w:cs="Times New Roman"/>
          <w:b/>
          <w:sz w:val="28"/>
          <w:szCs w:val="28"/>
          <w:lang w:eastAsia="ru-RU"/>
        </w:rPr>
        <w:lastRenderedPageBreak/>
        <w:t>Шляхи отримання прав на земельні ділянки, які можуть використовуватися сімейними фермерськими господарствами</w:t>
      </w:r>
      <w:bookmarkEnd w:id="32"/>
    </w:p>
    <w:p w:rsidR="00684A96" w:rsidRPr="00684A96" w:rsidRDefault="00684A96" w:rsidP="00DA400F">
      <w:pPr>
        <w:numPr>
          <w:ilvl w:val="0"/>
          <w:numId w:val="28"/>
        </w:numPr>
        <w:spacing w:after="0" w:line="360" w:lineRule="auto"/>
        <w:ind w:left="0" w:firstLine="709"/>
        <w:jc w:val="both"/>
        <w:rPr>
          <w:rFonts w:eastAsia="Times New Roman" w:cs="Times New Roman"/>
          <w:b/>
          <w:i/>
          <w:sz w:val="28"/>
          <w:szCs w:val="28"/>
          <w:lang w:eastAsia="ru-RU"/>
        </w:rPr>
      </w:pPr>
      <w:r w:rsidRPr="00684A96">
        <w:rPr>
          <w:rFonts w:eastAsia="Times New Roman" w:cs="Times New Roman"/>
          <w:b/>
          <w:i/>
          <w:sz w:val="28"/>
          <w:szCs w:val="28"/>
          <w:lang w:eastAsia="ru-RU"/>
        </w:rPr>
        <w:t xml:space="preserve">Право власності на земельні ділянки сільгосппризначення набувається шляхом : </w:t>
      </w:r>
    </w:p>
    <w:p w:rsidR="00684A96" w:rsidRPr="00684A96" w:rsidRDefault="00684A96" w:rsidP="00DA400F">
      <w:pPr>
        <w:numPr>
          <w:ilvl w:val="0"/>
          <w:numId w:val="27"/>
        </w:numPr>
        <w:spacing w:after="0" w:line="360" w:lineRule="auto"/>
        <w:ind w:left="0" w:firstLine="709"/>
        <w:jc w:val="both"/>
        <w:rPr>
          <w:rFonts w:eastAsia="Times New Roman" w:cs="Times New Roman"/>
          <w:sz w:val="28"/>
          <w:szCs w:val="28"/>
          <w:lang w:eastAsia="ru-RU"/>
        </w:rPr>
      </w:pPr>
      <w:r w:rsidRPr="00684A96">
        <w:rPr>
          <w:rFonts w:eastAsia="Times New Roman" w:cs="Times New Roman"/>
          <w:sz w:val="28"/>
          <w:szCs w:val="28"/>
          <w:lang w:eastAsia="ru-RU"/>
        </w:rPr>
        <w:t>Безоплатної приватизації із земель державної чи комунальної власності;</w:t>
      </w:r>
    </w:p>
    <w:p w:rsidR="00684A96" w:rsidRPr="00684A96" w:rsidRDefault="00684A96" w:rsidP="00DA400F">
      <w:pPr>
        <w:numPr>
          <w:ilvl w:val="0"/>
          <w:numId w:val="27"/>
        </w:numPr>
        <w:spacing w:after="0" w:line="360" w:lineRule="auto"/>
        <w:ind w:left="0" w:firstLine="709"/>
        <w:jc w:val="both"/>
        <w:rPr>
          <w:rFonts w:eastAsia="Times New Roman" w:cs="Times New Roman"/>
          <w:sz w:val="28"/>
          <w:szCs w:val="28"/>
          <w:lang w:eastAsia="ru-RU"/>
        </w:rPr>
      </w:pPr>
      <w:r w:rsidRPr="00684A96">
        <w:rPr>
          <w:rFonts w:eastAsia="Times New Roman" w:cs="Times New Roman"/>
          <w:sz w:val="28"/>
          <w:szCs w:val="28"/>
          <w:lang w:eastAsia="ru-RU"/>
        </w:rPr>
        <w:t>Придбання у власність земель приватної власності за цивільно-правовими угодами;</w:t>
      </w:r>
    </w:p>
    <w:p w:rsidR="00684A96" w:rsidRPr="00684A96" w:rsidRDefault="00684A96" w:rsidP="00DA400F">
      <w:pPr>
        <w:numPr>
          <w:ilvl w:val="0"/>
          <w:numId w:val="27"/>
        </w:numPr>
        <w:spacing w:after="0" w:line="360" w:lineRule="auto"/>
        <w:ind w:left="0" w:firstLine="709"/>
        <w:jc w:val="both"/>
        <w:rPr>
          <w:rFonts w:eastAsia="Times New Roman" w:cs="Times New Roman"/>
          <w:sz w:val="28"/>
          <w:szCs w:val="28"/>
          <w:lang w:eastAsia="ru-RU"/>
        </w:rPr>
      </w:pPr>
      <w:r w:rsidRPr="00684A96">
        <w:rPr>
          <w:rFonts w:eastAsia="Times New Roman" w:cs="Times New Roman"/>
          <w:sz w:val="28"/>
          <w:szCs w:val="28"/>
          <w:lang w:eastAsia="ru-RU"/>
        </w:rPr>
        <w:t xml:space="preserve">Спадкування приватних земель. </w:t>
      </w:r>
    </w:p>
    <w:p w:rsidR="00684A96" w:rsidRPr="00684A96" w:rsidRDefault="00684A96" w:rsidP="00DA400F">
      <w:pPr>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З метою подальшого використання земель фермерським господарством громадяни України можуть безоплатно отримати у власність земельні ділянки сільськогосподарського призначення наступного цільового призначення:</w:t>
      </w:r>
    </w:p>
    <w:p w:rsidR="00684A96" w:rsidRPr="00684A96" w:rsidRDefault="00684A96" w:rsidP="00DA400F">
      <w:pPr>
        <w:numPr>
          <w:ilvl w:val="0"/>
          <w:numId w:val="29"/>
        </w:numPr>
        <w:spacing w:after="0" w:line="360" w:lineRule="auto"/>
        <w:ind w:left="0" w:firstLine="709"/>
        <w:jc w:val="both"/>
        <w:rPr>
          <w:rFonts w:eastAsia="Times New Roman" w:cs="Times New Roman"/>
          <w:sz w:val="28"/>
          <w:szCs w:val="28"/>
          <w:lang w:eastAsia="ru-RU"/>
        </w:rPr>
      </w:pPr>
      <w:r w:rsidRPr="00684A96">
        <w:rPr>
          <w:rFonts w:eastAsia="Times New Roman" w:cs="Times New Roman"/>
          <w:sz w:val="28"/>
          <w:szCs w:val="28"/>
          <w:lang w:eastAsia="ru-RU"/>
        </w:rPr>
        <w:t>для ведення фермерського господарства - в розмірі земельної частки (паю), визначеної для членів сільськогосподарських підприємств, розташованих на території сільської, селищної, міської ради, де знаходиться фермерське господарство. Цим можуть скористатися тільки члени фермерських господарств, що є громадянами України, із земель, наданих їм раніше у користування.</w:t>
      </w:r>
    </w:p>
    <w:p w:rsidR="00684A96" w:rsidRPr="00684A96" w:rsidRDefault="00684A96" w:rsidP="00DA400F">
      <w:pPr>
        <w:numPr>
          <w:ilvl w:val="0"/>
          <w:numId w:val="29"/>
        </w:numPr>
        <w:spacing w:after="0" w:line="360" w:lineRule="auto"/>
        <w:ind w:left="0" w:firstLine="709"/>
        <w:jc w:val="both"/>
        <w:rPr>
          <w:rFonts w:eastAsia="Times New Roman" w:cs="Times New Roman"/>
          <w:sz w:val="28"/>
          <w:szCs w:val="28"/>
          <w:lang w:eastAsia="ru-RU"/>
        </w:rPr>
      </w:pPr>
      <w:r w:rsidRPr="00684A96">
        <w:rPr>
          <w:rFonts w:eastAsia="Times New Roman" w:cs="Times New Roman"/>
          <w:sz w:val="28"/>
          <w:szCs w:val="28"/>
          <w:lang w:eastAsia="ru-RU"/>
        </w:rPr>
        <w:t>для ведення особистого селянського господарства - не більше 2,0 гектара;</w:t>
      </w:r>
    </w:p>
    <w:p w:rsidR="00684A96" w:rsidRPr="00684A96" w:rsidRDefault="00684A96" w:rsidP="00DA400F">
      <w:pPr>
        <w:numPr>
          <w:ilvl w:val="0"/>
          <w:numId w:val="29"/>
        </w:numPr>
        <w:spacing w:after="0" w:line="360" w:lineRule="auto"/>
        <w:ind w:left="0" w:firstLine="709"/>
        <w:jc w:val="both"/>
        <w:rPr>
          <w:rFonts w:eastAsia="Times New Roman" w:cs="Times New Roman"/>
          <w:sz w:val="28"/>
          <w:szCs w:val="28"/>
          <w:lang w:eastAsia="ru-RU"/>
        </w:rPr>
      </w:pPr>
      <w:r w:rsidRPr="00684A96">
        <w:rPr>
          <w:rFonts w:eastAsia="Times New Roman" w:cs="Times New Roman"/>
          <w:sz w:val="28"/>
          <w:szCs w:val="28"/>
          <w:lang w:eastAsia="ru-RU"/>
        </w:rPr>
        <w:t>для ведення садівництва - не більше 0,12 гектара;</w:t>
      </w:r>
    </w:p>
    <w:p w:rsidR="00684A96" w:rsidRPr="00684A96" w:rsidRDefault="00684A96" w:rsidP="00DA400F">
      <w:pPr>
        <w:spacing w:after="0" w:line="360" w:lineRule="auto"/>
        <w:ind w:firstLine="709"/>
        <w:jc w:val="both"/>
        <w:rPr>
          <w:rFonts w:eastAsia="Times New Roman" w:cs="Times New Roman"/>
          <w:b/>
          <w:i/>
          <w:sz w:val="28"/>
          <w:szCs w:val="28"/>
          <w:lang w:eastAsia="ru-RU"/>
        </w:rPr>
      </w:pPr>
    </w:p>
    <w:p w:rsidR="00684A96" w:rsidRPr="00684A96" w:rsidRDefault="00684A96" w:rsidP="00DA400F">
      <w:pPr>
        <w:pBdr>
          <w:top w:val="single" w:sz="4" w:space="1" w:color="000000"/>
          <w:left w:val="single" w:sz="4" w:space="4" w:color="000000"/>
          <w:bottom w:val="single" w:sz="4" w:space="1" w:color="000000"/>
          <w:right w:val="single" w:sz="4" w:space="4" w:color="000000"/>
        </w:pBdr>
        <w:shd w:val="clear" w:color="auto" w:fill="EEECE1"/>
        <w:spacing w:after="0" w:line="360" w:lineRule="auto"/>
        <w:ind w:firstLine="709"/>
        <w:jc w:val="both"/>
        <w:rPr>
          <w:rFonts w:eastAsia="Times New Roman" w:cs="Times New Roman"/>
          <w:sz w:val="28"/>
          <w:szCs w:val="28"/>
          <w:lang w:eastAsia="ru-RU"/>
        </w:rPr>
      </w:pPr>
      <w:r w:rsidRPr="00684A96">
        <w:rPr>
          <w:rFonts w:eastAsia="Times New Roman" w:cs="Times New Roman"/>
          <w:b/>
          <w:i/>
          <w:sz w:val="28"/>
          <w:szCs w:val="28"/>
          <w:lang w:eastAsia="ru-RU"/>
        </w:rPr>
        <w:t>Зверніть увагу</w:t>
      </w:r>
      <w:r w:rsidRPr="00684A96">
        <w:rPr>
          <w:rFonts w:eastAsia="Times New Roman" w:cs="Times New Roman"/>
          <w:sz w:val="28"/>
          <w:szCs w:val="28"/>
          <w:lang w:eastAsia="ru-RU"/>
        </w:rPr>
        <w:t xml:space="preserve"> на те, що:</w:t>
      </w:r>
    </w:p>
    <w:p w:rsidR="00684A96" w:rsidRPr="00684A96" w:rsidRDefault="00684A96" w:rsidP="00DA400F">
      <w:pPr>
        <w:numPr>
          <w:ilvl w:val="0"/>
          <w:numId w:val="30"/>
        </w:numPr>
        <w:pBdr>
          <w:top w:val="single" w:sz="4" w:space="1" w:color="000000"/>
          <w:left w:val="single" w:sz="4" w:space="4" w:color="000000"/>
          <w:bottom w:val="single" w:sz="4" w:space="1" w:color="000000"/>
          <w:right w:val="single" w:sz="4" w:space="4" w:color="000000"/>
        </w:pBdr>
        <w:shd w:val="clear" w:color="auto" w:fill="EEECE1"/>
        <w:spacing w:after="0" w:line="360" w:lineRule="auto"/>
        <w:ind w:left="0" w:firstLine="709"/>
        <w:jc w:val="both"/>
        <w:rPr>
          <w:rFonts w:eastAsia="Times New Roman" w:cs="Times New Roman"/>
          <w:color w:val="000000"/>
          <w:sz w:val="28"/>
          <w:szCs w:val="28"/>
          <w:lang w:eastAsia="ru-RU"/>
        </w:rPr>
      </w:pPr>
      <w:r w:rsidRPr="00684A96">
        <w:rPr>
          <w:rFonts w:eastAsia="Times New Roman" w:cs="Times New Roman"/>
          <w:i/>
          <w:color w:val="000000"/>
          <w:sz w:val="28"/>
          <w:szCs w:val="28"/>
          <w:lang w:eastAsia="ru-RU"/>
        </w:rPr>
        <w:t>на час дії воєнного стану тимчасово безоплатна передача земель державної та комунальної власності у приватну власність, надання дозволів на розроблення документації із землеустрою з метою такої безоплатної передачі, розроблення такої документації забороняється</w:t>
      </w:r>
      <w:r w:rsidRPr="00684A96">
        <w:rPr>
          <w:rFonts w:eastAsia="Times New Roman" w:cs="Times New Roman"/>
          <w:color w:val="000000"/>
          <w:sz w:val="28"/>
          <w:szCs w:val="28"/>
          <w:lang w:eastAsia="ru-RU"/>
        </w:rPr>
        <w:t xml:space="preserve">. Це не поширюється на безоплатну передачу земельних ділянок у приватну </w:t>
      </w:r>
      <w:r w:rsidRPr="00684A96">
        <w:rPr>
          <w:rFonts w:eastAsia="Times New Roman" w:cs="Times New Roman"/>
          <w:color w:val="000000"/>
          <w:sz w:val="28"/>
          <w:szCs w:val="28"/>
          <w:lang w:eastAsia="ru-RU"/>
        </w:rPr>
        <w:lastRenderedPageBreak/>
        <w:t>власність власникам розташованих на таких земельних ділянках об’єктів нерухомого майна (будівель, споруд), а також на безоплатну передачу у приватну власність громадянам України земельних ділянок, переданих у користування до набрання чинності цим Кодексом (до 2002 року);</w:t>
      </w:r>
    </w:p>
    <w:p w:rsidR="00684A96" w:rsidRPr="00684A96" w:rsidRDefault="00684A96" w:rsidP="00DA400F">
      <w:pPr>
        <w:numPr>
          <w:ilvl w:val="0"/>
          <w:numId w:val="30"/>
        </w:numPr>
        <w:pBdr>
          <w:top w:val="single" w:sz="4" w:space="1" w:color="000000"/>
          <w:left w:val="single" w:sz="4" w:space="4" w:color="000000"/>
          <w:bottom w:val="single" w:sz="4" w:space="1" w:color="000000"/>
          <w:right w:val="single" w:sz="4" w:space="4" w:color="000000"/>
        </w:pBdr>
        <w:shd w:val="clear" w:color="auto" w:fill="EEECE1"/>
        <w:spacing w:after="120" w:line="360" w:lineRule="auto"/>
        <w:ind w:left="0" w:firstLine="709"/>
        <w:jc w:val="both"/>
        <w:rPr>
          <w:rFonts w:eastAsia="Times New Roman" w:cs="Times New Roman"/>
          <w:sz w:val="28"/>
          <w:szCs w:val="28"/>
          <w:lang w:eastAsia="ru-RU"/>
        </w:rPr>
      </w:pPr>
      <w:r w:rsidRPr="00684A96">
        <w:rPr>
          <w:rFonts w:eastAsia="Times New Roman" w:cs="Times New Roman"/>
          <w:color w:val="000000"/>
          <w:sz w:val="28"/>
          <w:szCs w:val="28"/>
          <w:lang w:eastAsia="ru-RU"/>
        </w:rPr>
        <w:t xml:space="preserve">згідно з Законом України «Про статус ветеранів війни, гарантії їх соціального захисту» першочергове відведення </w:t>
      </w:r>
      <w:hyperlink r:id="rId17" w:anchor="w1_2">
        <w:r w:rsidRPr="00684A96">
          <w:rPr>
            <w:rFonts w:eastAsia="Times New Roman" w:cs="Times New Roman"/>
            <w:color w:val="000000"/>
            <w:sz w:val="28"/>
            <w:szCs w:val="28"/>
            <w:lang w:eastAsia="ru-RU"/>
          </w:rPr>
          <w:t>зем</w:t>
        </w:r>
      </w:hyperlink>
      <w:r w:rsidRPr="00684A96">
        <w:rPr>
          <w:rFonts w:eastAsia="Times New Roman" w:cs="Times New Roman"/>
          <w:color w:val="000000"/>
          <w:sz w:val="28"/>
          <w:szCs w:val="28"/>
          <w:lang w:eastAsia="ru-RU"/>
        </w:rPr>
        <w:t xml:space="preserve">ельних ділянок для цих осіб передбачений </w:t>
      </w:r>
      <w:r w:rsidRPr="00684A96">
        <w:rPr>
          <w:rFonts w:eastAsia="Times New Roman" w:cs="Times New Roman"/>
          <w:i/>
          <w:color w:val="000000"/>
          <w:sz w:val="28"/>
          <w:szCs w:val="28"/>
          <w:lang w:eastAsia="ru-RU"/>
        </w:rPr>
        <w:t xml:space="preserve">не щодо всіх земель, а лише </w:t>
      </w:r>
      <w:r w:rsidRPr="00684A96">
        <w:rPr>
          <w:rFonts w:eastAsia="Times New Roman" w:cs="Times New Roman"/>
          <w:i/>
          <w:sz w:val="28"/>
          <w:szCs w:val="28"/>
          <w:lang w:eastAsia="ru-RU"/>
        </w:rPr>
        <w:t>для індивідуального житлового будівництва, садівництва і городництва.</w:t>
      </w:r>
    </w:p>
    <w:p w:rsidR="00684A96" w:rsidRPr="00684A96" w:rsidRDefault="00684A96" w:rsidP="00DA400F">
      <w:pPr>
        <w:numPr>
          <w:ilvl w:val="0"/>
          <w:numId w:val="28"/>
        </w:numPr>
        <w:spacing w:after="120" w:line="360" w:lineRule="auto"/>
        <w:ind w:left="0" w:firstLine="709"/>
        <w:jc w:val="both"/>
        <w:rPr>
          <w:rFonts w:eastAsia="Times New Roman" w:cs="Times New Roman"/>
          <w:sz w:val="28"/>
          <w:szCs w:val="28"/>
          <w:lang w:eastAsia="ru-RU"/>
        </w:rPr>
      </w:pPr>
      <w:r w:rsidRPr="00684A96">
        <w:rPr>
          <w:rFonts w:eastAsia="Times New Roman" w:cs="Times New Roman"/>
          <w:b/>
          <w:i/>
          <w:sz w:val="28"/>
          <w:szCs w:val="28"/>
          <w:lang w:eastAsia="ru-RU"/>
        </w:rPr>
        <w:t>Право постійного користування</w:t>
      </w:r>
      <w:r w:rsidRPr="00684A96">
        <w:rPr>
          <w:rFonts w:eastAsia="Times New Roman" w:cs="Times New Roman"/>
          <w:sz w:val="28"/>
          <w:szCs w:val="28"/>
          <w:lang w:eastAsia="ru-RU"/>
        </w:rPr>
        <w:t xml:space="preserve"> </w:t>
      </w:r>
      <w:r w:rsidRPr="00684A96">
        <w:rPr>
          <w:rFonts w:eastAsia="Times New Roman" w:cs="Times New Roman"/>
          <w:b/>
          <w:i/>
          <w:sz w:val="28"/>
          <w:szCs w:val="28"/>
          <w:lang w:eastAsia="ru-RU"/>
        </w:rPr>
        <w:t xml:space="preserve">земельними ділянками сільгосппризначення (безстрокове користування) </w:t>
      </w:r>
      <w:r w:rsidRPr="00684A96">
        <w:rPr>
          <w:rFonts w:eastAsia="Times New Roman" w:cs="Times New Roman"/>
          <w:sz w:val="28"/>
          <w:szCs w:val="28"/>
          <w:lang w:eastAsia="ru-RU"/>
        </w:rPr>
        <w:t>для створення та/або діяльності фермерського господарства набувається шляхом прийняття відповідного рішення органами місцевого самоврядування за умови, якщо засновником цього фермерського господарства є особа - підприємець, яка має інвалідність та є членом громадської організації осіб з інвалідністю.</w:t>
      </w:r>
    </w:p>
    <w:p w:rsidR="00684A96" w:rsidRPr="00684A96" w:rsidRDefault="00684A96" w:rsidP="00DA400F">
      <w:pPr>
        <w:numPr>
          <w:ilvl w:val="0"/>
          <w:numId w:val="28"/>
        </w:numPr>
        <w:spacing w:after="0" w:line="360" w:lineRule="auto"/>
        <w:ind w:left="0" w:firstLine="709"/>
        <w:jc w:val="both"/>
        <w:rPr>
          <w:rFonts w:eastAsia="Times New Roman" w:cs="Times New Roman"/>
          <w:sz w:val="28"/>
          <w:szCs w:val="28"/>
          <w:lang w:eastAsia="ru-RU"/>
        </w:rPr>
      </w:pPr>
      <w:r w:rsidRPr="00684A96">
        <w:rPr>
          <w:rFonts w:eastAsia="Times New Roman" w:cs="Times New Roman"/>
          <w:b/>
          <w:i/>
          <w:sz w:val="28"/>
          <w:szCs w:val="28"/>
          <w:lang w:eastAsia="ru-RU"/>
        </w:rPr>
        <w:t>Право оренди</w:t>
      </w:r>
      <w:r w:rsidRPr="00684A96">
        <w:rPr>
          <w:rFonts w:eastAsia="Times New Roman" w:cs="Times New Roman"/>
          <w:sz w:val="28"/>
          <w:szCs w:val="28"/>
          <w:lang w:eastAsia="ru-RU"/>
        </w:rPr>
        <w:t xml:space="preserve"> (строкове платне користування) земельною ділянкою. Для створення і діяльності фермерського господарства громадянин України може орендувати земельну ділянку державної, комунальної або приватної власності. Для оренди комунальних і державних земель сільськогосподарського необхідно проводити земельний аукціон і, лише вигравши його, укладається договір оренди земельної ділянки на умовах, визначених цим аукціоном. Щодо приватних земель, то орендуються вони без проведення аукціону, укладаючи договір безпосередньо з їх власниками.</w:t>
      </w:r>
    </w:p>
    <w:p w:rsidR="00684A96" w:rsidRPr="00684A96" w:rsidRDefault="00684A96" w:rsidP="00DA400F">
      <w:pPr>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 xml:space="preserve">Орендна плата є обов’язковою умовою такого договору і, щодо приватних земель - визначається сторонами цього договору, а державних і комунальних земель визначається земельним аукціоном (стартуючи від мінімально визначеної). </w:t>
      </w:r>
    </w:p>
    <w:p w:rsidR="00684A96" w:rsidRPr="00684A96" w:rsidRDefault="00684A96" w:rsidP="00DA400F">
      <w:pPr>
        <w:spacing w:after="0" w:line="360" w:lineRule="auto"/>
        <w:ind w:firstLine="709"/>
        <w:jc w:val="both"/>
        <w:rPr>
          <w:rFonts w:eastAsia="Times New Roman" w:cs="Times New Roman"/>
          <w:color w:val="000000"/>
          <w:sz w:val="28"/>
          <w:szCs w:val="28"/>
          <w:lang w:eastAsia="ru-RU"/>
        </w:rPr>
      </w:pPr>
      <w:r w:rsidRPr="00684A96">
        <w:rPr>
          <w:rFonts w:eastAsia="Times New Roman" w:cs="Times New Roman"/>
          <w:color w:val="000000"/>
          <w:sz w:val="28"/>
          <w:szCs w:val="28"/>
          <w:lang w:eastAsia="ru-RU"/>
        </w:rPr>
        <w:lastRenderedPageBreak/>
        <w:t xml:space="preserve">Зверніть увагу: середня орендна плата за сільськогосподарські земельні ділянки у 2021 та 2022 роках становила 10 -12 % від нормативної грошової оцінки. </w:t>
      </w:r>
    </w:p>
    <w:p w:rsidR="00684A96" w:rsidRPr="00684A96" w:rsidRDefault="00684A96" w:rsidP="00DA400F">
      <w:pPr>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Право користування (оренда, емфітевзис) земельною ділянкою сільськогосподарського призначення може відчужуватися, передаватися у заставу її користувачем без погодження із власником такої земельної ділянки, крім випадків, визначених законом. Відчуження, застава права користування земельною ділянкою здійснюється за письмовим договором між її користувачем та особою, на користь якої здійснюються відчуження або на користь якої передається у заставу право користування. Такий договір є підставою для державної реєстрації переходу права користування у порядку, передбаченому законодавством, відповідно до статті 93 Земельного кодексу України (</w:t>
      </w:r>
      <w:hyperlink r:id="rId18" w:anchor="Text">
        <w:r w:rsidRPr="00684A96">
          <w:rPr>
            <w:rFonts w:eastAsia="Times New Roman" w:cs="Times New Roman"/>
            <w:color w:val="0000FF"/>
            <w:sz w:val="28"/>
            <w:szCs w:val="28"/>
            <w:u w:val="single"/>
            <w:lang w:eastAsia="ru-RU"/>
          </w:rPr>
          <w:t>https://zakon.rada.gov.ua/laws/show/2768-14#Text</w:t>
        </w:r>
      </w:hyperlink>
      <w:r w:rsidRPr="00684A96">
        <w:rPr>
          <w:rFonts w:eastAsia="Times New Roman" w:cs="Times New Roman"/>
          <w:sz w:val="28"/>
          <w:szCs w:val="28"/>
          <w:lang w:eastAsia="ru-RU"/>
        </w:rPr>
        <w:t xml:space="preserve">). </w:t>
      </w:r>
    </w:p>
    <w:p w:rsidR="00684A96" w:rsidRPr="00684A96" w:rsidRDefault="00684A96" w:rsidP="00DA400F">
      <w:pPr>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Право оренди спадкується, якщо орендарем є фізична особа.</w:t>
      </w:r>
    </w:p>
    <w:p w:rsidR="00684A96" w:rsidRPr="00684A96" w:rsidRDefault="00684A96" w:rsidP="00DA400F">
      <w:pPr>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Строк оренди земельної ділянки сільськогосподарського призначення не може бути меншим 7 років та не більшим за 50 років.</w:t>
      </w:r>
    </w:p>
    <w:p w:rsidR="00684A96" w:rsidRPr="00684A96" w:rsidRDefault="00684A96" w:rsidP="00DA400F">
      <w:pPr>
        <w:pBdr>
          <w:top w:val="single" w:sz="4" w:space="1" w:color="000000"/>
          <w:left w:val="single" w:sz="4" w:space="4" w:color="000000"/>
          <w:bottom w:val="single" w:sz="4" w:space="1" w:color="000000"/>
          <w:right w:val="single" w:sz="4" w:space="4" w:color="000000"/>
        </w:pBdr>
        <w:shd w:val="clear" w:color="auto" w:fill="EEECE1"/>
        <w:spacing w:after="12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Зміст договору оренди земельної ділянки має відповідати Типовому договору оренди, затвердженому постановою Кабінету Міністрів України від 3 березня 2004 р. № 220 (</w:t>
      </w:r>
      <w:hyperlink r:id="rId19" w:anchor="Text">
        <w:r w:rsidRPr="00684A96">
          <w:rPr>
            <w:rFonts w:eastAsia="Times New Roman" w:cs="Times New Roman"/>
            <w:color w:val="0000FF"/>
            <w:sz w:val="28"/>
            <w:szCs w:val="28"/>
            <w:u w:val="single"/>
            <w:lang w:eastAsia="ru-RU"/>
          </w:rPr>
          <w:t>https://zakon.rada.gov.ua/laws/show/220-2004-%D0%BF#Text</w:t>
        </w:r>
      </w:hyperlink>
      <w:r w:rsidRPr="00684A96">
        <w:rPr>
          <w:rFonts w:eastAsia="Times New Roman" w:cs="Times New Roman"/>
          <w:sz w:val="28"/>
          <w:szCs w:val="28"/>
          <w:lang w:eastAsia="ru-RU"/>
        </w:rPr>
        <w:t xml:space="preserve">). </w:t>
      </w:r>
    </w:p>
    <w:p w:rsidR="00684A96" w:rsidRPr="00684A96" w:rsidRDefault="00684A96" w:rsidP="00DA400F">
      <w:pPr>
        <w:numPr>
          <w:ilvl w:val="0"/>
          <w:numId w:val="28"/>
        </w:numPr>
        <w:spacing w:after="120" w:line="360" w:lineRule="auto"/>
        <w:ind w:left="0" w:firstLine="709"/>
        <w:jc w:val="both"/>
        <w:rPr>
          <w:rFonts w:eastAsia="Times New Roman" w:cs="Times New Roman"/>
          <w:sz w:val="28"/>
          <w:szCs w:val="28"/>
          <w:lang w:eastAsia="ru-RU"/>
        </w:rPr>
      </w:pPr>
      <w:r w:rsidRPr="00684A96">
        <w:rPr>
          <w:rFonts w:eastAsia="Times New Roman" w:cs="Times New Roman"/>
          <w:b/>
          <w:i/>
          <w:sz w:val="28"/>
          <w:szCs w:val="28"/>
          <w:lang w:eastAsia="ru-RU"/>
        </w:rPr>
        <w:t>Право суборенди</w:t>
      </w:r>
      <w:r w:rsidRPr="00684A96">
        <w:rPr>
          <w:rFonts w:eastAsia="Times New Roman" w:cs="Times New Roman"/>
          <w:sz w:val="28"/>
          <w:szCs w:val="28"/>
          <w:lang w:eastAsia="ru-RU"/>
        </w:rPr>
        <w:t xml:space="preserve">. Орендар, якщо немає заперечень у орендодавця (власника землі), може передати в суборенду орендовану земельну ділянку або її частину. Умови договору суборенди мають відповідати умовам договору оренди земельної ділянки. </w:t>
      </w:r>
    </w:p>
    <w:p w:rsidR="00684A96" w:rsidRPr="00684A96" w:rsidRDefault="00684A96" w:rsidP="00DA400F">
      <w:pPr>
        <w:spacing w:after="12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 xml:space="preserve">Плата за суборенду ділянки не може бути більшою від орендної плати. </w:t>
      </w:r>
    </w:p>
    <w:p w:rsidR="00684A96" w:rsidRPr="00684A96" w:rsidRDefault="00684A96" w:rsidP="00DA400F">
      <w:pPr>
        <w:spacing w:after="12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lastRenderedPageBreak/>
        <w:t xml:space="preserve">Якщо в суборенду передається лише частина земельної ділянки, то необхідно буде замовити технічну документацію з встановлення меж частини земельної ділянки, на яку поширюється право суборенди. </w:t>
      </w:r>
    </w:p>
    <w:p w:rsidR="00684A96" w:rsidRPr="00684A96" w:rsidRDefault="00684A96" w:rsidP="00DA400F">
      <w:pPr>
        <w:spacing w:after="12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 xml:space="preserve">Важливо, що у випадку суборенди земельної ділянки земельна ділянка залишається єдиною і незмінною, відповідальність перед власником земельної ділянки за її використання та виконання умов договору оренди несе тільки орендар, а суборендар відповідає перед орендарем за </w:t>
      </w:r>
      <w:r w:rsidRPr="00684A96">
        <w:rPr>
          <w:rFonts w:eastAsia="Times New Roman" w:cs="Times New Roman"/>
          <w:color w:val="000000"/>
          <w:sz w:val="28"/>
          <w:szCs w:val="28"/>
          <w:lang w:eastAsia="ru-RU"/>
        </w:rPr>
        <w:t>дотримання умов договору суборенди</w:t>
      </w:r>
      <w:r w:rsidRPr="00684A96">
        <w:rPr>
          <w:rFonts w:eastAsia="Times New Roman" w:cs="Times New Roman"/>
          <w:sz w:val="28"/>
          <w:szCs w:val="28"/>
          <w:lang w:eastAsia="ru-RU"/>
        </w:rPr>
        <w:t>.</w:t>
      </w:r>
    </w:p>
    <w:p w:rsidR="00684A96" w:rsidRPr="00684A96" w:rsidRDefault="00684A96" w:rsidP="00DA400F">
      <w:pPr>
        <w:numPr>
          <w:ilvl w:val="0"/>
          <w:numId w:val="28"/>
        </w:numPr>
        <w:spacing w:after="0" w:line="360" w:lineRule="auto"/>
        <w:ind w:left="0" w:firstLine="709"/>
        <w:jc w:val="both"/>
        <w:rPr>
          <w:rFonts w:eastAsia="Times New Roman" w:cs="Times New Roman"/>
          <w:sz w:val="28"/>
          <w:szCs w:val="28"/>
          <w:lang w:eastAsia="ru-RU"/>
        </w:rPr>
      </w:pPr>
      <w:r w:rsidRPr="00684A96">
        <w:rPr>
          <w:rFonts w:eastAsia="Times New Roman" w:cs="Times New Roman"/>
          <w:b/>
          <w:i/>
          <w:sz w:val="28"/>
          <w:szCs w:val="28"/>
          <w:lang w:eastAsia="ru-RU"/>
        </w:rPr>
        <w:t>Право емфітевзису</w:t>
      </w:r>
      <w:r w:rsidRPr="00684A96">
        <w:rPr>
          <w:rFonts w:eastAsia="Times New Roman" w:cs="Times New Roman"/>
          <w:sz w:val="28"/>
          <w:szCs w:val="28"/>
          <w:lang w:eastAsia="ru-RU"/>
        </w:rPr>
        <w:t xml:space="preserve"> – право користування чужою земельною ділянкою для сільськогосподарських потреб (емфітевзис) виникає на підставі договору між власником земельної ділянки та особою, яка виявила бажання користуватися цією земельною ділянкою для таких потреб.</w:t>
      </w:r>
    </w:p>
    <w:p w:rsidR="00684A96" w:rsidRPr="00684A96" w:rsidRDefault="00684A96" w:rsidP="00DA400F">
      <w:pPr>
        <w:spacing w:after="0" w:line="360" w:lineRule="auto"/>
        <w:ind w:firstLine="709"/>
        <w:jc w:val="both"/>
        <w:rPr>
          <w:rFonts w:eastAsia="Times New Roman" w:cs="Times New Roman"/>
          <w:color w:val="000000"/>
          <w:sz w:val="28"/>
          <w:szCs w:val="28"/>
          <w:lang w:eastAsia="ru-RU"/>
        </w:rPr>
      </w:pPr>
      <w:r w:rsidRPr="00684A96">
        <w:rPr>
          <w:rFonts w:eastAsia="Times New Roman" w:cs="Times New Roman"/>
          <w:color w:val="000000"/>
          <w:sz w:val="28"/>
          <w:szCs w:val="28"/>
          <w:lang w:eastAsia="ru-RU"/>
        </w:rPr>
        <w:t>Це право може відчужуватися або передаватися в порядку спадкування, якщо інше не передбачено договором емфітевзису.</w:t>
      </w:r>
    </w:p>
    <w:p w:rsidR="00684A96" w:rsidRPr="00684A96" w:rsidRDefault="00684A96" w:rsidP="00DA400F">
      <w:pPr>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Емфітевт (користувач) має право передати в оренду земельну ділянку без згоди на те власника землі, якщо інше не було передбачене договором емфітевзису.</w:t>
      </w:r>
    </w:p>
    <w:p w:rsidR="00684A96" w:rsidRPr="00684A96" w:rsidRDefault="00684A96" w:rsidP="00DA400F">
      <w:pPr>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Право емфітевзису є речовим правом на нерухоме майно, похідним від права власності, яке підлягає державній реєстрації відповідно до Закону України «Про державну реєстрацію речових прав на нерухоме майно та їх обтяжень» (</w:t>
      </w:r>
      <w:hyperlink r:id="rId20" w:anchor="Text">
        <w:r w:rsidRPr="00684A96">
          <w:rPr>
            <w:rFonts w:eastAsia="Times New Roman" w:cs="Times New Roman"/>
            <w:color w:val="0000FF"/>
            <w:sz w:val="28"/>
            <w:szCs w:val="28"/>
            <w:u w:val="single"/>
            <w:lang w:eastAsia="ru-RU"/>
          </w:rPr>
          <w:t>https://zakon.rada.gov.ua/laws/show/1952-15#Text</w:t>
        </w:r>
      </w:hyperlink>
      <w:r w:rsidRPr="00684A96">
        <w:rPr>
          <w:rFonts w:eastAsia="Times New Roman" w:cs="Times New Roman"/>
          <w:sz w:val="28"/>
          <w:szCs w:val="28"/>
          <w:lang w:eastAsia="ru-RU"/>
        </w:rPr>
        <w:t xml:space="preserve">). </w:t>
      </w:r>
    </w:p>
    <w:p w:rsidR="00684A96" w:rsidRPr="00F964F0" w:rsidRDefault="00684A96" w:rsidP="00DA400F">
      <w:pPr>
        <w:spacing w:after="120" w:line="360" w:lineRule="auto"/>
        <w:ind w:firstLine="709"/>
        <w:jc w:val="both"/>
        <w:rPr>
          <w:rFonts w:eastAsia="Times New Roman" w:cs="Times New Roman"/>
          <w:b/>
          <w:color w:val="000000" w:themeColor="text1"/>
          <w:sz w:val="28"/>
          <w:szCs w:val="28"/>
          <w:lang w:eastAsia="ru-RU"/>
        </w:rPr>
      </w:pPr>
    </w:p>
    <w:p w:rsidR="00684A96" w:rsidRPr="00684A96" w:rsidRDefault="00684A96" w:rsidP="00DA400F">
      <w:pPr>
        <w:keepNext/>
        <w:keepLines/>
        <w:spacing w:before="160" w:after="160" w:line="360" w:lineRule="auto"/>
        <w:ind w:firstLine="709"/>
        <w:outlineLvl w:val="1"/>
        <w:rPr>
          <w:rFonts w:eastAsia="Times New Roman" w:cs="Times New Roman"/>
          <w:color w:val="000000"/>
          <w:sz w:val="28"/>
          <w:szCs w:val="28"/>
          <w:lang w:eastAsia="ru-RU"/>
        </w:rPr>
      </w:pPr>
      <w:bookmarkStart w:id="33" w:name="_Toc130124537"/>
      <w:r w:rsidRPr="00684A96">
        <w:rPr>
          <w:rFonts w:eastAsia="Times New Roman" w:cs="Times New Roman"/>
          <w:b/>
          <w:sz w:val="28"/>
          <w:szCs w:val="28"/>
          <w:lang w:eastAsia="ru-RU"/>
        </w:rPr>
        <w:t>Першочергове право ветеранів на отримання у власність земельних</w:t>
      </w:r>
      <w:r w:rsidRPr="00684A96">
        <w:rPr>
          <w:rFonts w:eastAsia="Times New Roman" w:cs="Times New Roman"/>
          <w:b/>
          <w:color w:val="000000"/>
          <w:sz w:val="28"/>
          <w:szCs w:val="28"/>
          <w:lang w:eastAsia="ru-RU"/>
        </w:rPr>
        <w:t xml:space="preserve"> </w:t>
      </w:r>
      <w:r w:rsidRPr="00684A96">
        <w:rPr>
          <w:rFonts w:eastAsia="Times New Roman" w:cs="Times New Roman"/>
          <w:b/>
          <w:sz w:val="28"/>
          <w:szCs w:val="28"/>
          <w:lang w:eastAsia="ru-RU"/>
        </w:rPr>
        <w:t>ділянок</w:t>
      </w:r>
      <w:bookmarkEnd w:id="33"/>
      <w:r w:rsidRPr="00684A96">
        <w:rPr>
          <w:rFonts w:eastAsia="Times New Roman" w:cs="Times New Roman"/>
          <w:color w:val="000000"/>
          <w:sz w:val="28"/>
          <w:szCs w:val="28"/>
          <w:lang w:eastAsia="ru-RU"/>
        </w:rPr>
        <w:t xml:space="preserve"> </w:t>
      </w:r>
    </w:p>
    <w:p w:rsidR="00684A96" w:rsidRPr="00684A96" w:rsidRDefault="00684A96" w:rsidP="00DA400F">
      <w:pPr>
        <w:spacing w:after="0" w:line="360" w:lineRule="auto"/>
        <w:ind w:firstLine="709"/>
        <w:jc w:val="both"/>
        <w:rPr>
          <w:rFonts w:eastAsia="Times New Roman" w:cs="Times New Roman"/>
          <w:color w:val="000000"/>
          <w:sz w:val="28"/>
          <w:szCs w:val="28"/>
          <w:lang w:eastAsia="ru-RU"/>
        </w:rPr>
      </w:pPr>
      <w:r w:rsidRPr="00684A96">
        <w:rPr>
          <w:rFonts w:eastAsia="Times New Roman" w:cs="Times New Roman"/>
          <w:color w:val="000000"/>
          <w:sz w:val="28"/>
          <w:szCs w:val="28"/>
          <w:lang w:eastAsia="ru-RU"/>
        </w:rPr>
        <w:t>Законом України «Про статус ветеранів війни, гарантії їх соціального захисту» (</w:t>
      </w:r>
      <w:hyperlink r:id="rId21" w:anchor="Text">
        <w:r w:rsidRPr="00684A96">
          <w:rPr>
            <w:rFonts w:eastAsia="Times New Roman" w:cs="Times New Roman"/>
            <w:color w:val="0000FF"/>
            <w:sz w:val="28"/>
            <w:szCs w:val="28"/>
            <w:u w:val="single"/>
            <w:lang w:eastAsia="ru-RU"/>
          </w:rPr>
          <w:t>https://zakon.rada.gov.ua/laws/show/3551-12#Text</w:t>
        </w:r>
      </w:hyperlink>
      <w:r w:rsidRPr="00684A96">
        <w:rPr>
          <w:rFonts w:eastAsia="Times New Roman" w:cs="Times New Roman"/>
          <w:color w:val="000000"/>
          <w:sz w:val="28"/>
          <w:szCs w:val="28"/>
          <w:lang w:eastAsia="ru-RU"/>
        </w:rPr>
        <w:t xml:space="preserve">) встановлено першочергове право на отримання у власність земельних ділянок для </w:t>
      </w:r>
      <w:r w:rsidRPr="00684A96">
        <w:rPr>
          <w:rFonts w:eastAsia="Times New Roman" w:cs="Times New Roman"/>
          <w:color w:val="000000"/>
          <w:sz w:val="28"/>
          <w:szCs w:val="28"/>
          <w:lang w:eastAsia="ru-RU"/>
        </w:rPr>
        <w:lastRenderedPageBreak/>
        <w:t>індивідуального житлового будівництва, садівництва і городництва учасникам бойових дій та особам, прирівняним до них, особам з інвалідністю внаслідок війни та сім’ям загиблих військовослужбовців.</w:t>
      </w:r>
    </w:p>
    <w:p w:rsidR="00684A96" w:rsidRPr="00684A96" w:rsidRDefault="00684A96" w:rsidP="00DA400F">
      <w:pPr>
        <w:spacing w:after="0" w:line="360" w:lineRule="auto"/>
        <w:ind w:firstLine="709"/>
        <w:jc w:val="both"/>
        <w:rPr>
          <w:rFonts w:eastAsia="Times New Roman" w:cs="Times New Roman"/>
          <w:i/>
          <w:color w:val="000000"/>
          <w:sz w:val="28"/>
          <w:szCs w:val="28"/>
          <w:lang w:eastAsia="ru-RU"/>
        </w:rPr>
      </w:pPr>
      <w:r w:rsidRPr="00684A96">
        <w:rPr>
          <w:rFonts w:eastAsia="Times New Roman" w:cs="Times New Roman"/>
          <w:i/>
          <w:color w:val="000000"/>
          <w:sz w:val="28"/>
          <w:szCs w:val="28"/>
          <w:lang w:eastAsia="ru-RU"/>
        </w:rPr>
        <w:t>Для іншого цільового призначення зазначені особи також можуть отримати у власність земельні ділянки, але на загальних засадах.</w:t>
      </w:r>
    </w:p>
    <w:p w:rsidR="00684A96" w:rsidRPr="00684A96" w:rsidRDefault="00684A96" w:rsidP="00DA400F">
      <w:pPr>
        <w:spacing w:after="0" w:line="360" w:lineRule="auto"/>
        <w:ind w:firstLine="709"/>
        <w:jc w:val="both"/>
        <w:rPr>
          <w:rFonts w:eastAsia="Times New Roman" w:cs="Times New Roman"/>
          <w:color w:val="000000"/>
          <w:sz w:val="28"/>
          <w:szCs w:val="28"/>
          <w:lang w:eastAsia="ru-RU"/>
        </w:rPr>
      </w:pPr>
    </w:p>
    <w:p w:rsidR="00684A96" w:rsidRPr="00684A96" w:rsidRDefault="00684A96" w:rsidP="00DA400F">
      <w:pPr>
        <w:spacing w:after="120" w:line="360" w:lineRule="auto"/>
        <w:ind w:firstLine="709"/>
        <w:jc w:val="both"/>
        <w:rPr>
          <w:rFonts w:eastAsia="Times New Roman" w:cs="Times New Roman"/>
          <w:color w:val="000000"/>
          <w:sz w:val="28"/>
          <w:szCs w:val="28"/>
          <w:lang w:eastAsia="ru-RU"/>
        </w:rPr>
      </w:pPr>
    </w:p>
    <w:p w:rsidR="00684A96" w:rsidRPr="00684A96" w:rsidRDefault="00684A96" w:rsidP="00DA400F">
      <w:pPr>
        <w:keepNext/>
        <w:keepLines/>
        <w:spacing w:before="160" w:after="160" w:line="360" w:lineRule="auto"/>
        <w:ind w:firstLine="709"/>
        <w:outlineLvl w:val="1"/>
        <w:rPr>
          <w:rFonts w:eastAsia="Times New Roman" w:cs="Times New Roman"/>
          <w:b/>
          <w:sz w:val="28"/>
          <w:szCs w:val="28"/>
          <w:lang w:eastAsia="ru-RU"/>
        </w:rPr>
      </w:pPr>
      <w:bookmarkStart w:id="34" w:name="_Toc130124539"/>
      <w:r w:rsidRPr="00684A96">
        <w:rPr>
          <w:rFonts w:eastAsia="Times New Roman" w:cs="Times New Roman"/>
          <w:b/>
          <w:sz w:val="28"/>
          <w:szCs w:val="28"/>
          <w:lang w:eastAsia="ru-RU"/>
        </w:rPr>
        <w:t>Як можна використовувати земельні ділянки сімейного фермерського господарства</w:t>
      </w:r>
      <w:bookmarkEnd w:id="34"/>
    </w:p>
    <w:p w:rsidR="00684A96" w:rsidRPr="00684A96" w:rsidRDefault="00684A96" w:rsidP="00DA400F">
      <w:pPr>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 xml:space="preserve">Землями сільськогосподарського призначення визнаються землі, надані для виробництва сільськогосподарської продукції, здійснення сільськогосподарської науково-дослідної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 </w:t>
      </w:r>
    </w:p>
    <w:p w:rsidR="00684A96" w:rsidRPr="00684A96" w:rsidRDefault="00684A96" w:rsidP="00DA400F">
      <w:pPr>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Використання таких земель залежить від виду угідь.</w:t>
      </w:r>
    </w:p>
    <w:p w:rsidR="00684A96" w:rsidRPr="00684A96" w:rsidRDefault="00684A96" w:rsidP="00DA400F">
      <w:pPr>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До земель сільськогосподарського призначення належать:</w:t>
      </w:r>
    </w:p>
    <w:p w:rsidR="00684A96" w:rsidRPr="00684A96" w:rsidRDefault="00684A96" w:rsidP="00DA400F">
      <w:pPr>
        <w:spacing w:after="0" w:line="360" w:lineRule="auto"/>
        <w:ind w:firstLine="709"/>
        <w:jc w:val="both"/>
        <w:rPr>
          <w:rFonts w:eastAsia="Times New Roman" w:cs="Times New Roman"/>
          <w:sz w:val="28"/>
          <w:szCs w:val="28"/>
          <w:lang w:eastAsia="ru-RU"/>
        </w:rPr>
      </w:pPr>
      <w:bookmarkStart w:id="35" w:name="bookmark=id.1jlao46" w:colFirst="0" w:colLast="0"/>
      <w:bookmarkEnd w:id="35"/>
      <w:r w:rsidRPr="00684A96">
        <w:rPr>
          <w:rFonts w:eastAsia="Times New Roman" w:cs="Times New Roman"/>
          <w:sz w:val="28"/>
          <w:szCs w:val="28"/>
          <w:lang w:eastAsia="ru-RU"/>
        </w:rPr>
        <w:t>а) сільськогосподарські угіддя (рілля, багаторічні насадження, сіножаті, пасовища та перелоги);</w:t>
      </w:r>
    </w:p>
    <w:p w:rsidR="00684A96" w:rsidRPr="00684A96" w:rsidRDefault="00684A96" w:rsidP="00DA400F">
      <w:pPr>
        <w:spacing w:after="0" w:line="360" w:lineRule="auto"/>
        <w:ind w:firstLine="709"/>
        <w:jc w:val="both"/>
        <w:rPr>
          <w:rFonts w:eastAsia="Times New Roman" w:cs="Times New Roman"/>
          <w:sz w:val="28"/>
          <w:szCs w:val="28"/>
          <w:lang w:eastAsia="ru-RU"/>
        </w:rPr>
      </w:pPr>
      <w:bookmarkStart w:id="36" w:name="bookmark=id.43ky6rz" w:colFirst="0" w:colLast="0"/>
      <w:bookmarkEnd w:id="36"/>
      <w:r w:rsidRPr="00684A96">
        <w:rPr>
          <w:rFonts w:eastAsia="Times New Roman" w:cs="Times New Roman"/>
          <w:sz w:val="28"/>
          <w:szCs w:val="28"/>
          <w:lang w:eastAsia="ru-RU"/>
        </w:rPr>
        <w:t>б) несільськогосподарські угіддя (господарські шляхи і прогони, полезахисні лісові смуги та інші захисні насадження, крім тих, що віднесені до земель інших категорій, землі під господарськими будівлями і дворами, землі під інфраструктурою оптових ринків сільськогосподарської продукції, землі під об’єктами виробництва біометану, які є складовими комплексів з виробництва, переробки та зберігання сільськогосподарської продукції, землі тимчасової консервації тощо).</w:t>
      </w:r>
    </w:p>
    <w:p w:rsidR="00684A96" w:rsidRPr="00684A96" w:rsidRDefault="00684A96" w:rsidP="00DA400F">
      <w:pPr>
        <w:spacing w:after="0" w:line="360" w:lineRule="auto"/>
        <w:ind w:firstLine="709"/>
        <w:jc w:val="both"/>
        <w:rPr>
          <w:rFonts w:eastAsia="Times New Roman" w:cs="Times New Roman"/>
          <w:sz w:val="28"/>
          <w:szCs w:val="28"/>
          <w:lang w:eastAsia="ru-RU"/>
        </w:rPr>
      </w:pPr>
      <w:bookmarkStart w:id="37" w:name="bookmark=id.2iq8gzs" w:colFirst="0" w:colLast="0"/>
      <w:bookmarkEnd w:id="37"/>
      <w:r w:rsidRPr="00684A96">
        <w:rPr>
          <w:rFonts w:eastAsia="Times New Roman" w:cs="Times New Roman"/>
          <w:sz w:val="28"/>
          <w:szCs w:val="28"/>
          <w:lang w:eastAsia="ru-RU"/>
        </w:rPr>
        <w:lastRenderedPageBreak/>
        <w:t>Вид угідь для земель сільськогосподарського призначення, у першу чергу, визначає можливість її використання в межах цільового призначення.</w:t>
      </w:r>
    </w:p>
    <w:p w:rsidR="00684A96" w:rsidRPr="00684A96" w:rsidRDefault="00684A96" w:rsidP="00DA400F">
      <w:pPr>
        <w:spacing w:after="0" w:line="360" w:lineRule="auto"/>
        <w:ind w:firstLine="709"/>
        <w:jc w:val="both"/>
        <w:rPr>
          <w:rFonts w:eastAsia="Times New Roman" w:cs="Times New Roman"/>
          <w:sz w:val="28"/>
          <w:szCs w:val="28"/>
          <w:lang w:eastAsia="ru-RU"/>
        </w:rPr>
      </w:pPr>
    </w:p>
    <w:p w:rsidR="00684A96" w:rsidRPr="00684A96" w:rsidRDefault="00684A96" w:rsidP="00DA400F">
      <w:pPr>
        <w:pBdr>
          <w:top w:val="single" w:sz="4" w:space="1" w:color="000000"/>
          <w:left w:val="single" w:sz="4" w:space="4" w:color="000000"/>
          <w:bottom w:val="single" w:sz="4" w:space="1" w:color="000000"/>
          <w:right w:val="single" w:sz="4" w:space="4" w:color="000000"/>
        </w:pBdr>
        <w:shd w:val="clear" w:color="auto" w:fill="EEECE1"/>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 xml:space="preserve">Наприклад, </w:t>
      </w:r>
      <w:r w:rsidRPr="00684A96">
        <w:rPr>
          <w:rFonts w:eastAsia="Times New Roman" w:cs="Times New Roman"/>
          <w:i/>
          <w:sz w:val="28"/>
          <w:szCs w:val="28"/>
          <w:lang w:eastAsia="ru-RU"/>
        </w:rPr>
        <w:t>земельні ділянки мають цільове призначення «для ведення товарного сільськогосподарського виробництва</w:t>
      </w:r>
      <w:r w:rsidRPr="00684A96">
        <w:rPr>
          <w:rFonts w:eastAsia="Times New Roman" w:cs="Times New Roman"/>
          <w:sz w:val="28"/>
          <w:szCs w:val="28"/>
          <w:lang w:eastAsia="ru-RU"/>
        </w:rPr>
        <w:t xml:space="preserve">», але мають різні угіддя – 1 - «рілля», 2 - «багаторічні насадження», 3. - «сіножаті та пасовища» та 4 - «несільськогосподарські угіддя». Ці ділянки можна використовувати наступним чином: </w:t>
      </w:r>
    </w:p>
    <w:p w:rsidR="00684A96" w:rsidRPr="00684A96" w:rsidRDefault="00684A96" w:rsidP="00DA400F">
      <w:pPr>
        <w:pBdr>
          <w:top w:val="single" w:sz="4" w:space="1" w:color="000000"/>
          <w:left w:val="single" w:sz="4" w:space="4" w:color="000000"/>
          <w:bottom w:val="single" w:sz="4" w:space="1" w:color="000000"/>
          <w:right w:val="single" w:sz="4" w:space="4" w:color="000000"/>
        </w:pBdr>
        <w:shd w:val="clear" w:color="auto" w:fill="EEECE1"/>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1 – орні землі для вирощування рослинництва (зернові, бобові та інші культури), на цих землях не можна вирощувати багаторічні насадження та будувати будівлі і споруди;</w:t>
      </w:r>
    </w:p>
    <w:p w:rsidR="00684A96" w:rsidRPr="00684A96" w:rsidRDefault="00684A96" w:rsidP="00DA400F">
      <w:pPr>
        <w:pBdr>
          <w:top w:val="single" w:sz="4" w:space="1" w:color="000000"/>
          <w:left w:val="single" w:sz="4" w:space="4" w:color="000000"/>
          <w:bottom w:val="single" w:sz="4" w:space="1" w:color="000000"/>
          <w:right w:val="single" w:sz="4" w:space="4" w:color="000000"/>
        </w:pBdr>
        <w:shd w:val="clear" w:color="auto" w:fill="EEECE1"/>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2 – для закладання і вирощування садів, ягідників та інших багаторічних насаджень, забудова цих земель заборонена;</w:t>
      </w:r>
    </w:p>
    <w:p w:rsidR="00684A96" w:rsidRPr="00684A96" w:rsidRDefault="00684A96" w:rsidP="00DA400F">
      <w:pPr>
        <w:pBdr>
          <w:top w:val="single" w:sz="4" w:space="1" w:color="000000"/>
          <w:left w:val="single" w:sz="4" w:space="4" w:color="000000"/>
          <w:bottom w:val="single" w:sz="4" w:space="1" w:color="000000"/>
          <w:right w:val="single" w:sz="4" w:space="4" w:color="000000"/>
        </w:pBdr>
        <w:shd w:val="clear" w:color="auto" w:fill="EEECE1"/>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3 – тільки для випасання худоби та заготівлі сіна;</w:t>
      </w:r>
    </w:p>
    <w:p w:rsidR="00684A96" w:rsidRPr="00684A96" w:rsidRDefault="00684A96" w:rsidP="00DA400F">
      <w:pPr>
        <w:pBdr>
          <w:top w:val="single" w:sz="4" w:space="1" w:color="000000"/>
          <w:left w:val="single" w:sz="4" w:space="4" w:color="000000"/>
          <w:bottom w:val="single" w:sz="4" w:space="1" w:color="000000"/>
          <w:right w:val="single" w:sz="4" w:space="4" w:color="000000"/>
        </w:pBdr>
        <w:shd w:val="clear" w:color="auto" w:fill="EEECE1"/>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4 – для зведення будівель і споруд задіяних у сільському господарстві (корівники, пташники, овочесховища, тощо). Заборонено їх розорювати, використовувати під закладення саду тощо.</w:t>
      </w:r>
    </w:p>
    <w:p w:rsidR="00684A96" w:rsidRPr="00684A96" w:rsidRDefault="00684A96" w:rsidP="00DA400F">
      <w:pPr>
        <w:spacing w:after="0" w:line="360" w:lineRule="auto"/>
        <w:ind w:firstLine="709"/>
        <w:jc w:val="both"/>
        <w:rPr>
          <w:rFonts w:eastAsia="Times New Roman" w:cs="Times New Roman"/>
          <w:sz w:val="28"/>
          <w:szCs w:val="28"/>
          <w:lang w:eastAsia="ru-RU"/>
        </w:rPr>
      </w:pPr>
    </w:p>
    <w:p w:rsidR="00684A96" w:rsidRPr="00684A96" w:rsidRDefault="00684A96" w:rsidP="00DA400F">
      <w:pPr>
        <w:spacing w:after="0" w:line="360" w:lineRule="auto"/>
        <w:ind w:firstLine="709"/>
        <w:jc w:val="both"/>
        <w:rPr>
          <w:rFonts w:eastAsia="Times New Roman" w:cs="Times New Roman"/>
          <w:sz w:val="28"/>
          <w:szCs w:val="28"/>
          <w:lang w:eastAsia="ru-RU"/>
        </w:rPr>
      </w:pPr>
      <w:r w:rsidRPr="00684A96">
        <w:rPr>
          <w:rFonts w:eastAsia="Times New Roman" w:cs="Times New Roman"/>
          <w:sz w:val="28"/>
          <w:szCs w:val="28"/>
          <w:lang w:eastAsia="ru-RU"/>
        </w:rPr>
        <w:t>Щодо земель з цільовим призначенням «</w:t>
      </w:r>
      <w:r w:rsidRPr="00684A96">
        <w:rPr>
          <w:rFonts w:eastAsia="Times New Roman" w:cs="Times New Roman"/>
          <w:i/>
          <w:sz w:val="28"/>
          <w:szCs w:val="28"/>
          <w:lang w:eastAsia="ru-RU"/>
        </w:rPr>
        <w:t>для ведення фермерського господарства</w:t>
      </w:r>
      <w:r w:rsidRPr="00684A96">
        <w:rPr>
          <w:rFonts w:eastAsia="Times New Roman" w:cs="Times New Roman"/>
          <w:sz w:val="28"/>
          <w:szCs w:val="28"/>
          <w:lang w:eastAsia="ru-RU"/>
        </w:rPr>
        <w:t xml:space="preserve">», то крім використання відповідно до наявних сільськогосподарських угідь, ФГ та його члени мають право споруджувати житлові будинки, господарські будівлі та споруди з метою організації та забезпечення виробництва сільськогосподарської продукції, її переробки та реалізації. </w:t>
      </w:r>
    </w:p>
    <w:p w:rsidR="00447641" w:rsidRDefault="00447641">
      <w:pPr>
        <w:rPr>
          <w:rFonts w:cs="Times New Roman"/>
          <w:b/>
          <w:sz w:val="28"/>
          <w:szCs w:val="28"/>
        </w:rPr>
      </w:pPr>
      <w:r>
        <w:rPr>
          <w:rFonts w:cs="Times New Roman"/>
          <w:b/>
          <w:sz w:val="28"/>
          <w:szCs w:val="28"/>
        </w:rPr>
        <w:br w:type="page"/>
      </w:r>
    </w:p>
    <w:p w:rsidR="00447641" w:rsidRPr="00447641" w:rsidRDefault="00447641" w:rsidP="00447641">
      <w:pPr>
        <w:spacing w:after="0" w:line="360" w:lineRule="auto"/>
        <w:jc w:val="center"/>
        <w:rPr>
          <w:rFonts w:ascii="Calibri" w:eastAsia="Calibri" w:hAnsi="Calibri" w:cs="Times New Roman"/>
          <w:b/>
          <w:sz w:val="28"/>
          <w:szCs w:val="28"/>
        </w:rPr>
      </w:pPr>
      <w:r w:rsidRPr="00447641">
        <w:rPr>
          <w:rFonts w:ascii="Calibri" w:eastAsia="Calibri" w:hAnsi="Calibri" w:cs="Times New Roman"/>
          <w:b/>
          <w:sz w:val="28"/>
          <w:szCs w:val="28"/>
        </w:rPr>
        <w:lastRenderedPageBreak/>
        <w:t xml:space="preserve">ПРО ПРОЄКТ </w:t>
      </w:r>
    </w:p>
    <w:p w:rsidR="00447641" w:rsidRPr="00447641" w:rsidRDefault="00447641" w:rsidP="00447641">
      <w:pPr>
        <w:spacing w:after="0" w:line="360" w:lineRule="auto"/>
        <w:jc w:val="center"/>
        <w:rPr>
          <w:rFonts w:ascii="Calibri" w:eastAsia="Calibri" w:hAnsi="Calibri" w:cs="Times New Roman"/>
          <w:b/>
          <w:sz w:val="28"/>
          <w:szCs w:val="28"/>
        </w:rPr>
      </w:pPr>
      <w:r w:rsidRPr="00447641">
        <w:rPr>
          <w:rFonts w:ascii="Calibri" w:eastAsia="Calibri" w:hAnsi="Calibri" w:cs="Times New Roman"/>
          <w:b/>
          <w:sz w:val="28"/>
          <w:szCs w:val="28"/>
        </w:rPr>
        <w:t>«ШКОЛА СІМЕЙНОГО ФЕРМЕРСТВА ДЛЯ ВЕТЕРАНІВ І ВЕТЕРАНОК»</w:t>
      </w:r>
    </w:p>
    <w:p w:rsidR="00447641" w:rsidRPr="00447641" w:rsidRDefault="00447641" w:rsidP="00447641">
      <w:pPr>
        <w:spacing w:line="360" w:lineRule="auto"/>
        <w:ind w:firstLine="709"/>
        <w:contextualSpacing/>
        <w:jc w:val="both"/>
        <w:rPr>
          <w:rFonts w:ascii="Calibri" w:eastAsia="Calibri" w:hAnsi="Calibri" w:cs="Calibri"/>
          <w:sz w:val="28"/>
          <w:szCs w:val="28"/>
        </w:rPr>
      </w:pPr>
      <w:r w:rsidRPr="00447641">
        <w:rPr>
          <w:rFonts w:ascii="Calibri" w:eastAsia="Calibri" w:hAnsi="Calibri" w:cs="Calibri"/>
          <w:sz w:val="28"/>
          <w:szCs w:val="28"/>
        </w:rPr>
        <w:t>З проектом Школи сімейного фермерства для ветеранів і ветеранок війни наша Асоціація звернулася до Рада міжнародних наукових досліджень та обмінів (International Research &amp; Exchanges Board, IREX) — міжнародної некомерційної організації, яка спеціалізується на міжнародному сприянні освіти та розвитку. І отримали підтримку цього проєкту в рамках Програми реінтеграції ветеранів IREX.</w:t>
      </w:r>
    </w:p>
    <w:p w:rsidR="00447641" w:rsidRPr="00447641" w:rsidRDefault="00447641" w:rsidP="00447641">
      <w:pPr>
        <w:spacing w:line="360" w:lineRule="auto"/>
        <w:ind w:firstLine="709"/>
        <w:contextualSpacing/>
        <w:jc w:val="both"/>
        <w:rPr>
          <w:rFonts w:ascii="Calibri" w:eastAsia="Calibri" w:hAnsi="Calibri" w:cs="Calibri"/>
          <w:sz w:val="28"/>
          <w:szCs w:val="28"/>
        </w:rPr>
      </w:pPr>
    </w:p>
    <w:p w:rsidR="00447641" w:rsidRPr="00447641" w:rsidRDefault="00447641" w:rsidP="00447641">
      <w:pPr>
        <w:spacing w:line="360" w:lineRule="auto"/>
        <w:ind w:firstLine="709"/>
        <w:contextualSpacing/>
        <w:jc w:val="both"/>
        <w:rPr>
          <w:rFonts w:ascii="Calibri" w:eastAsia="Calibri" w:hAnsi="Calibri" w:cs="Calibri"/>
          <w:sz w:val="28"/>
          <w:szCs w:val="28"/>
        </w:rPr>
      </w:pPr>
      <w:r w:rsidRPr="00447641">
        <w:rPr>
          <w:rFonts w:ascii="Calibri" w:eastAsia="Calibri" w:hAnsi="Calibri" w:cs="Calibri"/>
          <w:sz w:val="28"/>
          <w:szCs w:val="28"/>
        </w:rPr>
        <w:t xml:space="preserve">Спершу НАСДСУ має намір виявити тих осіб, які хотіли б зайнятися фермерською справою. Для цього започаткували опитування для виявлення ветеранів і ветеранок зацікавлених у створенні та розбудові СФГ. Анкета для заповнення розміщена за цим посиланням: </w:t>
      </w:r>
      <w:hyperlink r:id="rId22" w:history="1">
        <w:r w:rsidRPr="00447641">
          <w:rPr>
            <w:rFonts w:ascii="Calibri" w:eastAsia="Calibri" w:hAnsi="Calibri" w:cs="Calibri"/>
            <w:color w:val="0000FF"/>
            <w:sz w:val="28"/>
            <w:szCs w:val="28"/>
            <w:u w:val="single"/>
          </w:rPr>
          <w:t>https://forms.gle/7PXJQFy2xHjCKmaSA</w:t>
        </w:r>
      </w:hyperlink>
      <w:r w:rsidRPr="00447641">
        <w:rPr>
          <w:rFonts w:ascii="Calibri" w:eastAsia="Calibri" w:hAnsi="Calibri" w:cs="Calibri"/>
          <w:sz w:val="28"/>
          <w:szCs w:val="28"/>
        </w:rPr>
        <w:t xml:space="preserve">. Щоб охопити якомога більшу кількість осіб, звертаємося до ветеранських організацій, органів державної влади та місцевого самоврядування, територіальних громад: станьте партнерами нашої школи, повідомите про неї ветеранам і ветеранкам, членам їхніх сімей про Школу. Ми дуже розраховуємо на Вашу підтримку! </w:t>
      </w:r>
    </w:p>
    <w:p w:rsidR="00447641" w:rsidRPr="00447641" w:rsidRDefault="00447641" w:rsidP="00447641">
      <w:pPr>
        <w:spacing w:line="360" w:lineRule="auto"/>
        <w:ind w:firstLine="709"/>
        <w:contextualSpacing/>
        <w:jc w:val="both"/>
        <w:rPr>
          <w:rFonts w:ascii="Calibri" w:eastAsia="Calibri" w:hAnsi="Calibri" w:cs="Calibri"/>
          <w:sz w:val="28"/>
          <w:szCs w:val="28"/>
        </w:rPr>
      </w:pPr>
    </w:p>
    <w:p w:rsidR="00447641" w:rsidRPr="00447641" w:rsidRDefault="00447641" w:rsidP="00447641">
      <w:pPr>
        <w:spacing w:line="360" w:lineRule="auto"/>
        <w:ind w:firstLine="709"/>
        <w:contextualSpacing/>
        <w:jc w:val="both"/>
        <w:rPr>
          <w:rFonts w:ascii="Calibri" w:eastAsia="Calibri" w:hAnsi="Calibri" w:cs="Calibri"/>
          <w:sz w:val="28"/>
          <w:szCs w:val="28"/>
        </w:rPr>
      </w:pPr>
      <w:r w:rsidRPr="00447641">
        <w:rPr>
          <w:rFonts w:ascii="Calibri" w:eastAsia="Calibri" w:hAnsi="Calibri" w:cs="Calibri"/>
          <w:sz w:val="28"/>
          <w:szCs w:val="28"/>
        </w:rPr>
        <w:t>Для ветеранів і ветеранок, які захочуть започаткувати  СФГ передбачено проведення навчання, надання практичної допомоги у створенні СФГ; дорадчого супроводу таких господарств.</w:t>
      </w:r>
    </w:p>
    <w:p w:rsidR="00447641" w:rsidRPr="00447641" w:rsidRDefault="00447641" w:rsidP="00447641">
      <w:pPr>
        <w:spacing w:line="360" w:lineRule="auto"/>
        <w:ind w:firstLine="709"/>
        <w:contextualSpacing/>
        <w:jc w:val="both"/>
        <w:rPr>
          <w:rFonts w:ascii="Calibri" w:eastAsia="Calibri" w:hAnsi="Calibri" w:cs="Calibri"/>
          <w:sz w:val="28"/>
          <w:szCs w:val="28"/>
        </w:rPr>
      </w:pPr>
    </w:p>
    <w:p w:rsidR="00447641" w:rsidRPr="00447641" w:rsidRDefault="00447641" w:rsidP="00447641">
      <w:pPr>
        <w:spacing w:line="360" w:lineRule="auto"/>
        <w:ind w:firstLine="709"/>
        <w:contextualSpacing/>
        <w:jc w:val="both"/>
        <w:rPr>
          <w:rFonts w:ascii="Calibri" w:eastAsia="Calibri" w:hAnsi="Calibri" w:cs="Calibri"/>
          <w:sz w:val="28"/>
          <w:szCs w:val="28"/>
        </w:rPr>
      </w:pPr>
      <w:r w:rsidRPr="00447641">
        <w:rPr>
          <w:rFonts w:ascii="Calibri" w:eastAsia="Calibri" w:hAnsi="Calibri" w:cs="Calibri"/>
          <w:sz w:val="28"/>
          <w:szCs w:val="28"/>
        </w:rPr>
        <w:t xml:space="preserve">Чимало ветеранів і ветеранок України вже є успішними сільськогосподарськими підприємцями. Працюють й сільськогосподарські кооперативи, створені ветеранськими господарствами. Виявлення кращих агропрактик серед ветеранів-фермерів також є одним із завдань нашої Школи. Анкета для виявлення та опису кращих ветеранських агропрактик розміщена </w:t>
      </w:r>
      <w:r w:rsidRPr="00447641">
        <w:rPr>
          <w:rFonts w:ascii="Calibri" w:eastAsia="Calibri" w:hAnsi="Calibri" w:cs="Calibri"/>
          <w:sz w:val="28"/>
          <w:szCs w:val="28"/>
        </w:rPr>
        <w:lastRenderedPageBreak/>
        <w:t xml:space="preserve">за посиланням: </w:t>
      </w:r>
      <w:hyperlink r:id="rId23" w:history="1">
        <w:r w:rsidRPr="00447641">
          <w:rPr>
            <w:rFonts w:ascii="Calibri" w:eastAsia="Calibri" w:hAnsi="Calibri" w:cs="Calibri"/>
            <w:color w:val="0000FF"/>
            <w:sz w:val="28"/>
            <w:szCs w:val="28"/>
            <w:u w:val="single"/>
          </w:rPr>
          <w:t>https://forms.gle/5GzvNJrqUKVnNK2G8</w:t>
        </w:r>
      </w:hyperlink>
      <w:r w:rsidRPr="00447641">
        <w:rPr>
          <w:rFonts w:ascii="Calibri" w:eastAsia="Calibri" w:hAnsi="Calibri" w:cs="Calibri"/>
          <w:sz w:val="28"/>
          <w:szCs w:val="28"/>
        </w:rPr>
        <w:t>). Важливо, щоб ветерани та ветеранки, які успішно займаються фермерством, формували власну спільність - ділилися своїм досвідом, знаннями, порадами з іншими ветеранам: «живі» приклади запалюють, додають впевненості тим, хто ще вагається відкривати власну справу.</w:t>
      </w:r>
    </w:p>
    <w:p w:rsidR="00447641" w:rsidRPr="00447641" w:rsidRDefault="00447641" w:rsidP="00447641">
      <w:pPr>
        <w:spacing w:line="360" w:lineRule="auto"/>
        <w:ind w:firstLine="709"/>
        <w:contextualSpacing/>
        <w:jc w:val="both"/>
        <w:rPr>
          <w:rFonts w:ascii="Calibri" w:eastAsia="Calibri" w:hAnsi="Calibri" w:cs="Calibri"/>
          <w:sz w:val="28"/>
          <w:szCs w:val="28"/>
        </w:rPr>
      </w:pPr>
    </w:p>
    <w:p w:rsidR="00447641" w:rsidRPr="00447641" w:rsidRDefault="00447641" w:rsidP="00447641">
      <w:pPr>
        <w:spacing w:line="360" w:lineRule="auto"/>
        <w:ind w:firstLine="709"/>
        <w:contextualSpacing/>
        <w:jc w:val="both"/>
        <w:rPr>
          <w:rFonts w:ascii="Calibri" w:eastAsia="Calibri" w:hAnsi="Calibri" w:cs="Calibri"/>
          <w:sz w:val="28"/>
          <w:szCs w:val="28"/>
        </w:rPr>
      </w:pPr>
      <w:r w:rsidRPr="00447641">
        <w:rPr>
          <w:rFonts w:ascii="Calibri" w:eastAsia="Calibri" w:hAnsi="Calibri" w:cs="Calibri"/>
          <w:sz w:val="28"/>
          <w:szCs w:val="28"/>
        </w:rPr>
        <w:t xml:space="preserve">Ми прагнемо залучити до роботи  нашої Школи усіх,  хто готовий ділитися знаннями та досвідом з ветеранами і ветеранками. Анкета для створення Каталогу організацій-надавачів послуг ветеранам/ветеранкам у справі сімейного фермерства розміщена за посиланням: </w:t>
      </w:r>
      <w:hyperlink r:id="rId24" w:history="1">
        <w:r w:rsidRPr="00447641">
          <w:rPr>
            <w:rFonts w:ascii="Calibri" w:eastAsia="Calibri" w:hAnsi="Calibri" w:cs="Calibri"/>
            <w:color w:val="0000FF"/>
            <w:sz w:val="28"/>
            <w:szCs w:val="28"/>
            <w:u w:val="single"/>
          </w:rPr>
          <w:t>https://forms.gle/ioqSAgsC9xuC56wu5</w:t>
        </w:r>
      </w:hyperlink>
      <w:r w:rsidRPr="00447641">
        <w:rPr>
          <w:rFonts w:ascii="Calibri" w:eastAsia="Calibri" w:hAnsi="Calibri" w:cs="Calibri"/>
          <w:sz w:val="28"/>
          <w:szCs w:val="28"/>
        </w:rPr>
        <w:t xml:space="preserve">.  </w:t>
      </w:r>
    </w:p>
    <w:p w:rsidR="00447641" w:rsidRPr="00447641" w:rsidRDefault="00447641" w:rsidP="00447641">
      <w:pPr>
        <w:spacing w:line="360" w:lineRule="auto"/>
        <w:ind w:firstLine="709"/>
        <w:contextualSpacing/>
        <w:jc w:val="both"/>
        <w:rPr>
          <w:rFonts w:ascii="Calibri" w:eastAsia="Calibri" w:hAnsi="Calibri" w:cs="Calibri"/>
          <w:sz w:val="28"/>
          <w:szCs w:val="28"/>
        </w:rPr>
      </w:pPr>
    </w:p>
    <w:p w:rsidR="00447641" w:rsidRPr="00447641" w:rsidRDefault="00447641" w:rsidP="00447641">
      <w:pPr>
        <w:spacing w:line="360" w:lineRule="auto"/>
        <w:ind w:firstLine="709"/>
        <w:contextualSpacing/>
        <w:jc w:val="both"/>
        <w:rPr>
          <w:rFonts w:ascii="Calibri" w:eastAsia="Calibri" w:hAnsi="Calibri" w:cs="Calibri"/>
          <w:sz w:val="28"/>
          <w:szCs w:val="28"/>
        </w:rPr>
      </w:pPr>
      <w:r w:rsidRPr="00447641">
        <w:rPr>
          <w:rFonts w:ascii="Calibri" w:eastAsia="Calibri" w:hAnsi="Calibri" w:cs="Calibri"/>
          <w:sz w:val="28"/>
          <w:szCs w:val="28"/>
        </w:rPr>
        <w:t>Ми прагнемо, щоб наша Школа сімейного фермерства для ветеранів і ветеранок війни (</w:t>
      </w:r>
      <w:hyperlink r:id="rId25" w:history="1">
        <w:r w:rsidRPr="00447641">
          <w:rPr>
            <w:rFonts w:ascii="Calibri" w:eastAsia="Calibri" w:hAnsi="Calibri" w:cs="Calibri"/>
            <w:color w:val="0000FF"/>
            <w:sz w:val="28"/>
            <w:szCs w:val="28"/>
            <w:u w:val="single"/>
          </w:rPr>
          <w:t>http://dorada.org.ua/uk/shkola-simejnogo-fermerstva-dlya-veteraniv-ta-veteranok</w:t>
        </w:r>
      </w:hyperlink>
      <w:r w:rsidRPr="00447641">
        <w:rPr>
          <w:rFonts w:ascii="Calibri" w:eastAsia="Calibri" w:hAnsi="Calibri" w:cs="Calibri"/>
          <w:sz w:val="28"/>
          <w:szCs w:val="28"/>
        </w:rPr>
        <w:t>)  стала внеском у справу реалізації  української економічної ветеранської політики, щоб фермерський бізнес наших Захисників був успішним, як і їхнє повернення у цивільне життя.</w:t>
      </w:r>
    </w:p>
    <w:p w:rsidR="00447641" w:rsidRPr="00447641" w:rsidRDefault="00447641" w:rsidP="00447641">
      <w:pPr>
        <w:spacing w:line="360" w:lineRule="auto"/>
        <w:ind w:firstLine="709"/>
        <w:contextualSpacing/>
        <w:jc w:val="both"/>
        <w:rPr>
          <w:rFonts w:ascii="Calibri" w:eastAsia="Calibri" w:hAnsi="Calibri" w:cs="Calibri"/>
          <w:sz w:val="28"/>
          <w:szCs w:val="28"/>
        </w:rPr>
      </w:pPr>
    </w:p>
    <w:p w:rsidR="00447641" w:rsidRPr="00447641" w:rsidRDefault="00447641" w:rsidP="00447641">
      <w:pPr>
        <w:spacing w:line="360" w:lineRule="auto"/>
        <w:ind w:firstLine="709"/>
        <w:contextualSpacing/>
        <w:jc w:val="both"/>
        <w:rPr>
          <w:rFonts w:ascii="Calibri" w:eastAsia="Calibri" w:hAnsi="Calibri" w:cs="Calibri"/>
          <w:sz w:val="28"/>
          <w:szCs w:val="28"/>
        </w:rPr>
      </w:pPr>
      <w:r w:rsidRPr="00447641">
        <w:rPr>
          <w:rFonts w:ascii="Calibri" w:eastAsia="Calibri" w:hAnsi="Calibri" w:cs="Calibri"/>
          <w:sz w:val="28"/>
          <w:szCs w:val="28"/>
        </w:rPr>
        <w:t xml:space="preserve">Ми розуміємо, що це тільки початок важкого і довгого шляху. Тому закликаємо усіх – і людей, і організації – до партнерства у цій важливій справі! Шлях від воїна до фермера розпочинається з навчання. </w:t>
      </w:r>
    </w:p>
    <w:p w:rsidR="00447641" w:rsidRPr="00447641" w:rsidRDefault="00447641" w:rsidP="00447641">
      <w:pPr>
        <w:spacing w:line="360" w:lineRule="auto"/>
        <w:ind w:firstLine="709"/>
        <w:contextualSpacing/>
        <w:jc w:val="both"/>
        <w:rPr>
          <w:rFonts w:ascii="Calibri" w:eastAsia="Calibri" w:hAnsi="Calibri" w:cs="Calibri"/>
          <w:sz w:val="28"/>
          <w:szCs w:val="28"/>
        </w:rPr>
      </w:pPr>
    </w:p>
    <w:p w:rsidR="00447641" w:rsidRPr="00447641" w:rsidRDefault="00447641" w:rsidP="00447641">
      <w:pPr>
        <w:spacing w:line="360" w:lineRule="auto"/>
        <w:ind w:firstLine="709"/>
        <w:contextualSpacing/>
        <w:jc w:val="center"/>
        <w:rPr>
          <w:rFonts w:ascii="Calibri" w:eastAsia="Times New Roman" w:hAnsi="Calibri" w:cs="Calibri"/>
          <w:b/>
          <w:color w:val="212529"/>
          <w:kern w:val="2"/>
          <w:sz w:val="28"/>
          <w:szCs w:val="28"/>
          <w14:ligatures w14:val="standardContextual"/>
        </w:rPr>
      </w:pPr>
      <w:r w:rsidRPr="00447641">
        <w:rPr>
          <w:rFonts w:ascii="Calibri" w:eastAsia="Calibri" w:hAnsi="Calibri" w:cs="Calibri"/>
          <w:b/>
          <w:sz w:val="28"/>
          <w:szCs w:val="28"/>
        </w:rPr>
        <w:t>Разом переможемо!</w:t>
      </w:r>
      <w:r w:rsidRPr="00447641">
        <w:rPr>
          <w:rFonts w:ascii="Calibri" w:eastAsia="Calibri" w:hAnsi="Calibri" w:cs="Times New Roman"/>
          <w:b/>
          <w:sz w:val="28"/>
          <w:szCs w:val="28"/>
        </w:rPr>
        <w:br w:type="page"/>
      </w:r>
      <w:bookmarkStart w:id="38" w:name="_Toc130568241"/>
      <w:r w:rsidRPr="00447641">
        <w:rPr>
          <w:rFonts w:ascii="Calibri" w:eastAsia="Times New Roman" w:hAnsi="Calibri" w:cs="Calibri"/>
          <w:b/>
          <w:color w:val="212529"/>
          <w:kern w:val="2"/>
          <w:sz w:val="28"/>
          <w:szCs w:val="28"/>
          <w14:ligatures w14:val="standardContextual"/>
        </w:rPr>
        <w:lastRenderedPageBreak/>
        <w:t xml:space="preserve">ПРО НАЦІОНАЛЬНУ АСОЦІАЦІЮ </w:t>
      </w:r>
    </w:p>
    <w:p w:rsidR="00447641" w:rsidRPr="00447641" w:rsidRDefault="00447641" w:rsidP="00447641">
      <w:pPr>
        <w:spacing w:line="360" w:lineRule="auto"/>
        <w:ind w:firstLine="709"/>
        <w:contextualSpacing/>
        <w:jc w:val="center"/>
        <w:rPr>
          <w:rFonts w:ascii="Calibri" w:eastAsia="Calibri" w:hAnsi="Calibri" w:cs="Times New Roman"/>
          <w:b/>
          <w:sz w:val="28"/>
          <w:szCs w:val="28"/>
        </w:rPr>
      </w:pPr>
      <w:r w:rsidRPr="00447641">
        <w:rPr>
          <w:rFonts w:ascii="Calibri" w:eastAsia="Times New Roman" w:hAnsi="Calibri" w:cs="Calibri"/>
          <w:b/>
          <w:color w:val="212529"/>
          <w:kern w:val="2"/>
          <w:sz w:val="28"/>
          <w:szCs w:val="28"/>
          <w14:ligatures w14:val="standardContextual"/>
        </w:rPr>
        <w:t>СІЛЬСЬКОГОСПОДАРСЬКИХ ДОРАДЧИХ СЛУЖБ УКРАЇНИ</w:t>
      </w:r>
      <w:bookmarkEnd w:id="38"/>
    </w:p>
    <w:p w:rsidR="00447641" w:rsidRPr="00447641" w:rsidRDefault="00447641" w:rsidP="00447641">
      <w:pPr>
        <w:spacing w:line="360" w:lineRule="auto"/>
        <w:ind w:firstLine="709"/>
        <w:contextualSpacing/>
        <w:jc w:val="both"/>
        <w:rPr>
          <w:rFonts w:ascii="Calibri" w:eastAsia="Calibri" w:hAnsi="Calibri" w:cs="Calibri"/>
          <w:b/>
          <w:sz w:val="28"/>
          <w:szCs w:val="28"/>
        </w:rPr>
      </w:pPr>
    </w:p>
    <w:p w:rsidR="00447641" w:rsidRPr="00447641" w:rsidRDefault="00447641" w:rsidP="00447641">
      <w:pPr>
        <w:spacing w:after="0" w:line="360" w:lineRule="auto"/>
        <w:ind w:firstLine="709"/>
        <w:jc w:val="both"/>
        <w:rPr>
          <w:rFonts w:ascii="Calibri" w:eastAsia="Calibri" w:hAnsi="Calibri" w:cs="Times New Roman"/>
          <w:sz w:val="28"/>
          <w:szCs w:val="28"/>
        </w:rPr>
      </w:pPr>
      <w:r w:rsidRPr="00447641">
        <w:rPr>
          <w:rFonts w:ascii="Calibri" w:eastAsia="Calibri" w:hAnsi="Calibri" w:cs="Times New Roman"/>
          <w:sz w:val="28"/>
          <w:szCs w:val="28"/>
        </w:rPr>
        <w:t>Всеукраїнська громадська організація «Національна асоціація сільськогосподарських дорадчих служб України» (ВГО «НАСДСУ») зареєстрована 10 жовтня 2003 року.</w:t>
      </w:r>
    </w:p>
    <w:p w:rsidR="00447641" w:rsidRPr="00447641" w:rsidRDefault="00447641" w:rsidP="00447641">
      <w:pPr>
        <w:spacing w:after="0" w:line="360" w:lineRule="auto"/>
        <w:ind w:firstLine="709"/>
        <w:jc w:val="both"/>
        <w:rPr>
          <w:rFonts w:ascii="Calibri" w:eastAsia="Calibri" w:hAnsi="Calibri" w:cs="Times New Roman"/>
          <w:sz w:val="28"/>
          <w:szCs w:val="28"/>
        </w:rPr>
      </w:pPr>
      <w:r w:rsidRPr="00447641">
        <w:rPr>
          <w:rFonts w:ascii="Calibri" w:eastAsia="Calibri" w:hAnsi="Calibri" w:cs="Times New Roman"/>
          <w:sz w:val="28"/>
          <w:szCs w:val="28"/>
        </w:rPr>
        <w:t xml:space="preserve">ВГО «НАСДСУ» є неприбутковим об'єднанням с/г дорадників та сільськосгопдарських дорадчих служб, діяльність яких регулюється законом «Про сільськогосподарську дорадчу діяльність», а також осіб, що підтримують розвиток такої діяльності, сільського господарства та сільської місцевості шляхом поширення знань та інформації. </w:t>
      </w:r>
    </w:p>
    <w:p w:rsidR="00447641" w:rsidRPr="00447641" w:rsidRDefault="00447641" w:rsidP="00447641">
      <w:pPr>
        <w:spacing w:after="0" w:line="360" w:lineRule="auto"/>
        <w:ind w:firstLine="709"/>
        <w:jc w:val="both"/>
        <w:rPr>
          <w:rFonts w:ascii="Calibri" w:eastAsia="Calibri" w:hAnsi="Calibri" w:cs="Times New Roman"/>
          <w:color w:val="000000"/>
          <w:sz w:val="28"/>
          <w:szCs w:val="28"/>
          <w:lang w:eastAsia="uk-UA"/>
        </w:rPr>
      </w:pPr>
      <w:r w:rsidRPr="00447641">
        <w:rPr>
          <w:rFonts w:ascii="Calibri" w:eastAsia="Calibri" w:hAnsi="Calibri" w:cs="Times New Roman"/>
          <w:color w:val="000000"/>
          <w:sz w:val="28"/>
          <w:szCs w:val="28"/>
          <w:lang w:eastAsia="uk-UA"/>
        </w:rPr>
        <w:t xml:space="preserve">Метою Асоціації є сприяння покращенню добробуту сільського населення та розвитку сільської місцевості через підвищення рівня знань i вдосконалення практичних навичок сільського населення та с\г товаровиробників, задоволення та захист соціальних, економічних, фахових та інших спільних інтересів членів Асоціації. </w:t>
      </w:r>
    </w:p>
    <w:p w:rsidR="00447641" w:rsidRPr="00447641" w:rsidRDefault="00447641" w:rsidP="00447641">
      <w:pPr>
        <w:spacing w:after="0" w:line="360" w:lineRule="auto"/>
        <w:ind w:firstLine="709"/>
        <w:jc w:val="both"/>
        <w:rPr>
          <w:rFonts w:ascii="Calibri" w:eastAsia="Calibri" w:hAnsi="Calibri" w:cs="Times New Roman"/>
          <w:sz w:val="28"/>
          <w:szCs w:val="28"/>
        </w:rPr>
      </w:pPr>
      <w:r w:rsidRPr="00447641">
        <w:rPr>
          <w:rFonts w:ascii="Calibri" w:eastAsia="Calibri" w:hAnsi="Calibri" w:cs="Times New Roman"/>
          <w:sz w:val="28"/>
          <w:szCs w:val="28"/>
        </w:rPr>
        <w:t>ВГО НАСДСУ є мережевою організаціє: її члени працюють у всіх областях України.</w:t>
      </w:r>
    </w:p>
    <w:p w:rsidR="00447641" w:rsidRPr="00447641" w:rsidRDefault="00447641" w:rsidP="00447641">
      <w:pPr>
        <w:spacing w:after="0" w:line="360" w:lineRule="auto"/>
        <w:ind w:firstLine="709"/>
        <w:jc w:val="both"/>
        <w:rPr>
          <w:rFonts w:ascii="Calibri" w:eastAsia="Calibri" w:hAnsi="Calibri" w:cs="Times New Roman"/>
          <w:sz w:val="28"/>
          <w:szCs w:val="28"/>
        </w:rPr>
      </w:pPr>
      <w:r w:rsidRPr="00447641">
        <w:rPr>
          <w:rFonts w:ascii="Calibri" w:eastAsia="Calibri" w:hAnsi="Calibri" w:cs="Times New Roman"/>
          <w:sz w:val="28"/>
          <w:szCs w:val="28"/>
        </w:rPr>
        <w:t xml:space="preserve">Станом на 03 листопада 2021 року зареєстровано в реєстрі Міністерства аграрної політики та продовольства України 41 сільськогосподарська дорадча служба. </w:t>
      </w:r>
    </w:p>
    <w:p w:rsidR="00447641" w:rsidRPr="00447641" w:rsidRDefault="00447641" w:rsidP="00447641">
      <w:pPr>
        <w:spacing w:after="0" w:line="360" w:lineRule="auto"/>
        <w:ind w:firstLine="709"/>
        <w:jc w:val="both"/>
        <w:rPr>
          <w:rFonts w:ascii="Calibri" w:eastAsia="Calibri" w:hAnsi="Calibri" w:cs="Times New Roman"/>
          <w:sz w:val="28"/>
          <w:szCs w:val="28"/>
        </w:rPr>
      </w:pPr>
      <w:r w:rsidRPr="00447641">
        <w:rPr>
          <w:rFonts w:ascii="Calibri" w:eastAsia="Calibri" w:hAnsi="Calibri" w:cs="Times New Roman"/>
          <w:sz w:val="28"/>
          <w:szCs w:val="28"/>
        </w:rPr>
        <w:t>Станом на 25 грудня 2021 року зареєстровано 690 сільськогосподарських дорадників та експертів-дорадників, які працюють здебільшого у складі дорадчих служб.</w:t>
      </w:r>
    </w:p>
    <w:p w:rsidR="00447641" w:rsidRPr="00447641" w:rsidRDefault="00447641" w:rsidP="00447641">
      <w:pPr>
        <w:spacing w:after="0" w:line="360" w:lineRule="auto"/>
        <w:ind w:firstLine="709"/>
        <w:jc w:val="both"/>
        <w:rPr>
          <w:rFonts w:ascii="Calibri" w:eastAsia="Calibri" w:hAnsi="Calibri" w:cs="Times New Roman"/>
          <w:color w:val="000000"/>
          <w:sz w:val="28"/>
          <w:szCs w:val="28"/>
          <w:lang w:eastAsia="uk-UA"/>
        </w:rPr>
      </w:pPr>
      <w:r w:rsidRPr="00447641">
        <w:rPr>
          <w:rFonts w:ascii="Calibri" w:eastAsia="Calibri" w:hAnsi="Calibri" w:cs="Times New Roman"/>
          <w:color w:val="000000"/>
          <w:sz w:val="28"/>
          <w:szCs w:val="28"/>
          <w:lang w:eastAsia="uk-UA"/>
        </w:rPr>
        <w:t xml:space="preserve">ВГО НАСДСУ та її члени мають великий досвід реалізації інформаційних, промоційних, дослідницьких, лобістських, навчальних кампаній, проектів. </w:t>
      </w:r>
    </w:p>
    <w:p w:rsidR="00447641" w:rsidRPr="00447641" w:rsidRDefault="00447641" w:rsidP="00447641">
      <w:pPr>
        <w:spacing w:after="0" w:line="360" w:lineRule="auto"/>
        <w:ind w:firstLine="709"/>
        <w:jc w:val="both"/>
        <w:rPr>
          <w:rFonts w:ascii="Calibri" w:eastAsia="Calibri" w:hAnsi="Calibri" w:cs="Times New Roman"/>
          <w:color w:val="000000"/>
          <w:sz w:val="28"/>
          <w:szCs w:val="28"/>
          <w:lang w:eastAsia="uk-UA"/>
        </w:rPr>
      </w:pPr>
      <w:r w:rsidRPr="00447641">
        <w:rPr>
          <w:rFonts w:ascii="Calibri" w:eastAsia="Calibri" w:hAnsi="Calibri" w:cs="Times New Roman"/>
          <w:color w:val="000000"/>
          <w:sz w:val="28"/>
          <w:szCs w:val="28"/>
          <w:lang w:eastAsia="uk-UA"/>
        </w:rPr>
        <w:lastRenderedPageBreak/>
        <w:t xml:space="preserve">ВГО НАСДСУ та її членами видано сотні посібників, буклетів, брошур, довідників, аналітичних матеріалів тощо з різних аспектів розвитку сільського господарства та сільських територій. </w:t>
      </w:r>
    </w:p>
    <w:p w:rsidR="00447641" w:rsidRPr="00447641" w:rsidRDefault="00447641" w:rsidP="00447641">
      <w:pPr>
        <w:spacing w:after="0" w:line="360" w:lineRule="auto"/>
        <w:ind w:firstLine="709"/>
        <w:jc w:val="both"/>
        <w:rPr>
          <w:rFonts w:ascii="Calibri" w:eastAsia="Calibri" w:hAnsi="Calibri" w:cs="Times New Roman"/>
          <w:color w:val="000000"/>
          <w:sz w:val="28"/>
          <w:szCs w:val="28"/>
          <w:lang w:eastAsia="uk-UA"/>
        </w:rPr>
      </w:pPr>
      <w:r w:rsidRPr="00447641">
        <w:rPr>
          <w:rFonts w:ascii="Calibri" w:eastAsia="Calibri" w:hAnsi="Calibri" w:cs="Times New Roman"/>
          <w:color w:val="000000"/>
          <w:sz w:val="28"/>
          <w:szCs w:val="28"/>
          <w:lang w:eastAsia="uk-UA"/>
        </w:rPr>
        <w:t xml:space="preserve">Члени НАСДСУ - дорадчі служби </w:t>
      </w:r>
      <w:r w:rsidRPr="00447641">
        <w:rPr>
          <w:rFonts w:ascii="Calibri" w:eastAsia="Calibri" w:hAnsi="Calibri" w:cs="Times New Roman"/>
          <w:b/>
          <w:bCs/>
          <w:color w:val="000000"/>
          <w:sz w:val="28"/>
          <w:szCs w:val="28"/>
          <w:lang w:eastAsia="uk-UA"/>
        </w:rPr>
        <w:t>на замовлення органів влади</w:t>
      </w:r>
      <w:r w:rsidRPr="00447641">
        <w:rPr>
          <w:rFonts w:ascii="Calibri" w:eastAsia="Calibri" w:hAnsi="Calibri" w:cs="Times New Roman"/>
          <w:color w:val="000000"/>
          <w:sz w:val="28"/>
          <w:szCs w:val="28"/>
          <w:lang w:eastAsia="uk-UA"/>
        </w:rPr>
        <w:t xml:space="preserve"> надають соціально спрямовані дорадчі послуги для ММСП. </w:t>
      </w:r>
    </w:p>
    <w:p w:rsidR="00447641" w:rsidRPr="00447641" w:rsidRDefault="00447641" w:rsidP="00447641">
      <w:pPr>
        <w:spacing w:after="0" w:line="360" w:lineRule="auto"/>
        <w:ind w:firstLine="709"/>
        <w:jc w:val="both"/>
        <w:rPr>
          <w:rFonts w:ascii="Calibri" w:eastAsia="Calibri" w:hAnsi="Calibri" w:cs="Times New Roman"/>
          <w:color w:val="000000"/>
          <w:sz w:val="28"/>
          <w:szCs w:val="28"/>
          <w:lang w:eastAsia="uk-UA"/>
        </w:rPr>
      </w:pPr>
      <w:r w:rsidRPr="00447641">
        <w:rPr>
          <w:rFonts w:ascii="Calibri" w:eastAsia="Calibri" w:hAnsi="Calibri" w:cs="Times New Roman"/>
          <w:color w:val="000000"/>
          <w:sz w:val="28"/>
          <w:szCs w:val="28"/>
          <w:lang w:eastAsia="uk-UA"/>
        </w:rPr>
        <w:t xml:space="preserve">НАСДСУ має тісні контакти із низкою </w:t>
      </w:r>
      <w:r w:rsidRPr="00447641">
        <w:rPr>
          <w:rFonts w:ascii="Calibri" w:eastAsia="Calibri" w:hAnsi="Calibri" w:cs="Times New Roman"/>
          <w:b/>
          <w:bCs/>
          <w:color w:val="000000"/>
          <w:sz w:val="28"/>
          <w:szCs w:val="28"/>
          <w:lang w:eastAsia="uk-UA"/>
        </w:rPr>
        <w:t>партнерів у країнах ЄС</w:t>
      </w:r>
      <w:r w:rsidRPr="00447641">
        <w:rPr>
          <w:rFonts w:ascii="Calibri" w:eastAsia="Calibri" w:hAnsi="Calibri" w:cs="Times New Roman"/>
          <w:color w:val="000000"/>
          <w:sz w:val="28"/>
          <w:szCs w:val="28"/>
          <w:lang w:eastAsia="uk-UA"/>
        </w:rPr>
        <w:t xml:space="preserve"> та є членом європейського об’єднання сільськосгопдарських та сільських дорадників EUFRAS</w:t>
      </w:r>
    </w:p>
    <w:p w:rsidR="00447641" w:rsidRPr="00447641" w:rsidRDefault="00447641" w:rsidP="00447641">
      <w:pPr>
        <w:spacing w:after="0" w:line="360" w:lineRule="auto"/>
        <w:ind w:firstLine="709"/>
        <w:jc w:val="both"/>
        <w:rPr>
          <w:rFonts w:ascii="Calibri" w:eastAsia="Calibri" w:hAnsi="Calibri" w:cs="Times New Roman"/>
          <w:color w:val="000000"/>
          <w:sz w:val="28"/>
          <w:szCs w:val="28"/>
          <w:lang w:eastAsia="uk-UA"/>
        </w:rPr>
      </w:pPr>
      <w:r w:rsidRPr="00447641">
        <w:rPr>
          <w:rFonts w:ascii="Calibri" w:eastAsia="Calibri" w:hAnsi="Calibri" w:cs="Times New Roman"/>
          <w:color w:val="000000"/>
          <w:sz w:val="28"/>
          <w:szCs w:val="28"/>
          <w:lang w:eastAsia="uk-UA"/>
        </w:rPr>
        <w:t>НАСДСУ за підтримки донорів протягом останніх років низку проєктів міжнародної технічної допомоги. Школа сімейного фермерства для ветеранів і ветеранок – один із найважливіших проектів НАСДСУ, зважаючи на наслідки війни росії проти України.</w:t>
      </w:r>
    </w:p>
    <w:p w:rsidR="00447641" w:rsidRPr="00447641" w:rsidRDefault="00447641" w:rsidP="00447641">
      <w:pPr>
        <w:spacing w:after="0" w:line="360" w:lineRule="auto"/>
        <w:ind w:firstLine="709"/>
        <w:jc w:val="both"/>
        <w:rPr>
          <w:rFonts w:ascii="Calibri" w:eastAsia="Calibri" w:hAnsi="Calibri" w:cs="Times New Roman"/>
          <w:color w:val="000000"/>
          <w:sz w:val="28"/>
          <w:szCs w:val="28"/>
          <w:lang w:eastAsia="uk-UA"/>
        </w:rPr>
      </w:pPr>
      <w:r w:rsidRPr="00447641">
        <w:rPr>
          <w:rFonts w:ascii="Calibri" w:eastAsia="Calibri" w:hAnsi="Calibri" w:cs="Times New Roman"/>
          <w:color w:val="000000"/>
          <w:sz w:val="28"/>
          <w:szCs w:val="28"/>
          <w:lang w:eastAsia="uk-UA"/>
        </w:rPr>
        <w:t xml:space="preserve">Члени НАСДСУ мають </w:t>
      </w:r>
      <w:r w:rsidRPr="00447641">
        <w:rPr>
          <w:rFonts w:ascii="Calibri" w:eastAsia="Calibri" w:hAnsi="Calibri" w:cs="Times New Roman"/>
          <w:b/>
          <w:color w:val="000000"/>
          <w:sz w:val="28"/>
          <w:szCs w:val="28"/>
          <w:lang w:eastAsia="uk-UA"/>
        </w:rPr>
        <w:t>наукові ступені</w:t>
      </w:r>
      <w:r w:rsidRPr="00447641">
        <w:rPr>
          <w:rFonts w:ascii="Calibri" w:eastAsia="Calibri" w:hAnsi="Calibri" w:cs="Times New Roman"/>
          <w:color w:val="000000"/>
          <w:sz w:val="28"/>
          <w:szCs w:val="28"/>
          <w:lang w:eastAsia="uk-UA"/>
        </w:rPr>
        <w:t xml:space="preserve">, практикують науково-дослідницьку діяльність, викладання в навчальних закладах, проведення навчальних заходів для бізнесу, місцевих громад, професійних організацій тощо. </w:t>
      </w:r>
    </w:p>
    <w:p w:rsidR="00447641" w:rsidRPr="00447641" w:rsidRDefault="00447641" w:rsidP="00447641">
      <w:pPr>
        <w:spacing w:after="0" w:line="360" w:lineRule="auto"/>
        <w:ind w:firstLine="709"/>
        <w:jc w:val="both"/>
        <w:rPr>
          <w:rFonts w:ascii="Calibri" w:eastAsia="Calibri" w:hAnsi="Calibri" w:cs="Times New Roman"/>
          <w:color w:val="000000"/>
          <w:sz w:val="28"/>
          <w:szCs w:val="28"/>
          <w:lang w:eastAsia="uk-UA"/>
        </w:rPr>
      </w:pPr>
      <w:r w:rsidRPr="00447641">
        <w:rPr>
          <w:rFonts w:ascii="Calibri" w:eastAsia="Calibri" w:hAnsi="Calibri" w:cs="Times New Roman"/>
          <w:color w:val="000000"/>
          <w:sz w:val="28"/>
          <w:szCs w:val="28"/>
          <w:lang w:eastAsia="uk-UA"/>
        </w:rPr>
        <w:t xml:space="preserve">Майже половину </w:t>
      </w:r>
      <w:r w:rsidRPr="00447641">
        <w:rPr>
          <w:rFonts w:ascii="Calibri" w:eastAsia="Calibri" w:hAnsi="Calibri" w:cs="Times New Roman"/>
          <w:b/>
          <w:color w:val="000000"/>
          <w:sz w:val="28"/>
          <w:szCs w:val="28"/>
          <w:lang w:eastAsia="uk-UA"/>
        </w:rPr>
        <w:t>дорадчих служб</w:t>
      </w:r>
      <w:r w:rsidRPr="00447641">
        <w:rPr>
          <w:rFonts w:ascii="Calibri" w:eastAsia="Calibri" w:hAnsi="Calibri" w:cs="Times New Roman"/>
          <w:color w:val="000000"/>
          <w:sz w:val="28"/>
          <w:szCs w:val="28"/>
          <w:lang w:eastAsia="uk-UA"/>
        </w:rPr>
        <w:t xml:space="preserve"> </w:t>
      </w:r>
      <w:r w:rsidRPr="00447641">
        <w:rPr>
          <w:rFonts w:ascii="Calibri" w:eastAsia="Calibri" w:hAnsi="Calibri" w:cs="Times New Roman"/>
          <w:b/>
          <w:color w:val="000000"/>
          <w:sz w:val="28"/>
          <w:szCs w:val="28"/>
          <w:lang w:eastAsia="uk-UA"/>
        </w:rPr>
        <w:t>очолюють жінки.</w:t>
      </w:r>
    </w:p>
    <w:p w:rsidR="00447641" w:rsidRPr="00447641" w:rsidRDefault="00447641" w:rsidP="00447641">
      <w:pPr>
        <w:spacing w:after="0" w:line="360" w:lineRule="auto"/>
        <w:ind w:firstLine="709"/>
        <w:jc w:val="both"/>
        <w:rPr>
          <w:rFonts w:ascii="Calibri" w:eastAsia="Calibri" w:hAnsi="Calibri" w:cs="Times New Roman"/>
          <w:sz w:val="28"/>
          <w:szCs w:val="28"/>
        </w:rPr>
      </w:pPr>
      <w:r w:rsidRPr="00447641">
        <w:rPr>
          <w:rFonts w:ascii="Calibri" w:eastAsia="Calibri" w:hAnsi="Calibri" w:cs="Times New Roman"/>
          <w:color w:val="000000"/>
          <w:sz w:val="28"/>
          <w:szCs w:val="28"/>
          <w:lang w:eastAsia="uk-UA"/>
        </w:rPr>
        <w:t>Адреса</w:t>
      </w:r>
      <w:r w:rsidRPr="00447641">
        <w:rPr>
          <w:rFonts w:ascii="Calibri" w:eastAsia="Calibri" w:hAnsi="Calibri" w:cs="Times New Roman"/>
          <w:sz w:val="28"/>
          <w:szCs w:val="28"/>
        </w:rPr>
        <w:t xml:space="preserve"> офісу: вул. Героїв Оборони, 10, оф. 10, м. Київ, 03680, Україна.</w:t>
      </w:r>
    </w:p>
    <w:p w:rsidR="00447641" w:rsidRPr="00447641" w:rsidRDefault="00447641" w:rsidP="00447641">
      <w:pPr>
        <w:spacing w:after="0" w:line="360" w:lineRule="auto"/>
        <w:ind w:firstLine="709"/>
        <w:jc w:val="both"/>
        <w:rPr>
          <w:rFonts w:ascii="Calibri" w:eastAsia="Calibri" w:hAnsi="Calibri" w:cs="Times New Roman"/>
          <w:color w:val="0563C1"/>
          <w:sz w:val="28"/>
          <w:szCs w:val="28"/>
          <w:u w:val="single"/>
        </w:rPr>
      </w:pPr>
      <w:r w:rsidRPr="00447641">
        <w:rPr>
          <w:rFonts w:ascii="Calibri" w:eastAsia="Calibri" w:hAnsi="Calibri" w:cs="Times New Roman"/>
          <w:sz w:val="28"/>
          <w:szCs w:val="28"/>
        </w:rPr>
        <w:t xml:space="preserve">Е-mail: </w:t>
      </w:r>
      <w:hyperlink r:id="rId26" w:history="1">
        <w:r w:rsidRPr="00447641">
          <w:rPr>
            <w:rFonts w:ascii="Calibri" w:eastAsia="Calibri" w:hAnsi="Calibri" w:cs="Times New Roman"/>
            <w:color w:val="0563C1"/>
            <w:sz w:val="28"/>
            <w:szCs w:val="28"/>
            <w:u w:val="single"/>
          </w:rPr>
          <w:t>doradaukraine@gmail.com</w:t>
        </w:r>
      </w:hyperlink>
      <w:r w:rsidRPr="00447641">
        <w:rPr>
          <w:rFonts w:ascii="Calibri" w:eastAsia="Calibri" w:hAnsi="Calibri" w:cs="Times New Roman"/>
          <w:sz w:val="28"/>
          <w:szCs w:val="28"/>
        </w:rPr>
        <w:t xml:space="preserve">Веб-сайт: </w:t>
      </w:r>
      <w:hyperlink r:id="rId27" w:history="1">
        <w:r w:rsidRPr="00447641">
          <w:rPr>
            <w:rFonts w:ascii="Calibri" w:eastAsia="Calibri" w:hAnsi="Calibri" w:cs="Times New Roman"/>
            <w:color w:val="0563C1"/>
            <w:sz w:val="28"/>
            <w:szCs w:val="28"/>
            <w:u w:val="single"/>
          </w:rPr>
          <w:t>www.dorada.org.ua</w:t>
        </w:r>
      </w:hyperlink>
    </w:p>
    <w:p w:rsidR="00447641" w:rsidRPr="00447641" w:rsidRDefault="00447641" w:rsidP="00447641">
      <w:pPr>
        <w:suppressAutoHyphens/>
        <w:spacing w:after="0" w:line="360" w:lineRule="auto"/>
        <w:ind w:firstLine="709"/>
        <w:jc w:val="both"/>
        <w:rPr>
          <w:rFonts w:ascii="Calibri" w:eastAsia="Times New Roman" w:hAnsi="Calibri" w:cs="Calibri"/>
          <w:sz w:val="28"/>
          <w:szCs w:val="28"/>
        </w:rPr>
      </w:pPr>
      <w:r w:rsidRPr="00447641">
        <w:rPr>
          <w:rFonts w:ascii="Calibri" w:eastAsia="Times New Roman" w:hAnsi="Calibri" w:cs="Calibri"/>
          <w:sz w:val="28"/>
          <w:szCs w:val="28"/>
        </w:rPr>
        <w:t xml:space="preserve">Сторінки у соціальних мережах:  </w:t>
      </w:r>
    </w:p>
    <w:p w:rsidR="00447641" w:rsidRPr="00447641" w:rsidRDefault="009F6395" w:rsidP="00447641">
      <w:pPr>
        <w:suppressAutoHyphens/>
        <w:spacing w:after="0" w:line="360" w:lineRule="auto"/>
        <w:ind w:firstLine="709"/>
        <w:jc w:val="both"/>
        <w:rPr>
          <w:rFonts w:ascii="Calibri" w:eastAsia="Times New Roman" w:hAnsi="Calibri" w:cs="Calibri"/>
          <w:sz w:val="28"/>
          <w:szCs w:val="28"/>
        </w:rPr>
      </w:pPr>
      <w:hyperlink r:id="rId28" w:history="1">
        <w:r w:rsidR="00447641" w:rsidRPr="00447641">
          <w:rPr>
            <w:rFonts w:ascii="Calibri" w:eastAsia="Times New Roman" w:hAnsi="Calibri" w:cs="Calibri"/>
            <w:color w:val="0563C1"/>
            <w:sz w:val="28"/>
            <w:szCs w:val="28"/>
            <w:u w:val="single"/>
          </w:rPr>
          <w:t>https://www.facebook.com/NAAASUkraine</w:t>
        </w:r>
      </w:hyperlink>
      <w:r w:rsidR="00447641" w:rsidRPr="00447641">
        <w:rPr>
          <w:rFonts w:ascii="Calibri" w:eastAsia="Times New Roman" w:hAnsi="Calibri" w:cs="Calibri"/>
          <w:sz w:val="28"/>
          <w:szCs w:val="28"/>
        </w:rPr>
        <w:t xml:space="preserve">, </w:t>
      </w:r>
    </w:p>
    <w:p w:rsidR="00447641" w:rsidRPr="00447641" w:rsidRDefault="009F6395" w:rsidP="00447641">
      <w:pPr>
        <w:suppressAutoHyphens/>
        <w:spacing w:after="0" w:line="360" w:lineRule="auto"/>
        <w:ind w:firstLine="709"/>
        <w:jc w:val="both"/>
        <w:rPr>
          <w:rFonts w:ascii="Calibri" w:eastAsia="Times New Roman" w:hAnsi="Calibri" w:cs="Calibri"/>
          <w:sz w:val="28"/>
          <w:szCs w:val="28"/>
        </w:rPr>
      </w:pPr>
      <w:hyperlink r:id="rId29" w:history="1">
        <w:r w:rsidR="00447641" w:rsidRPr="00447641">
          <w:rPr>
            <w:rFonts w:ascii="Calibri" w:eastAsia="Times New Roman" w:hAnsi="Calibri" w:cs="Calibri"/>
            <w:color w:val="0563C1"/>
            <w:sz w:val="28"/>
            <w:szCs w:val="28"/>
            <w:u w:val="single"/>
          </w:rPr>
          <w:t>https://www.facebook.com/shkolaveteraniv</w:t>
        </w:r>
      </w:hyperlink>
      <w:r w:rsidR="00447641" w:rsidRPr="00447641">
        <w:rPr>
          <w:rFonts w:ascii="Calibri" w:eastAsia="Times New Roman" w:hAnsi="Calibri" w:cs="Calibri"/>
          <w:sz w:val="28"/>
          <w:szCs w:val="28"/>
        </w:rPr>
        <w:t xml:space="preserve"> </w:t>
      </w:r>
    </w:p>
    <w:p w:rsidR="00447641" w:rsidRPr="00447641" w:rsidRDefault="009F6395" w:rsidP="00447641">
      <w:pPr>
        <w:suppressAutoHyphens/>
        <w:spacing w:after="0" w:line="360" w:lineRule="auto"/>
        <w:ind w:firstLine="709"/>
        <w:jc w:val="both"/>
        <w:rPr>
          <w:rFonts w:ascii="Calibri" w:eastAsia="Times New Roman" w:hAnsi="Calibri" w:cs="Calibri"/>
          <w:sz w:val="28"/>
          <w:szCs w:val="28"/>
        </w:rPr>
      </w:pPr>
      <w:hyperlink r:id="rId30" w:history="1">
        <w:r w:rsidR="00447641" w:rsidRPr="00447641">
          <w:rPr>
            <w:rFonts w:ascii="Calibri" w:eastAsia="Times New Roman" w:hAnsi="Calibri" w:cs="Calibri"/>
            <w:color w:val="0563C1"/>
            <w:sz w:val="28"/>
            <w:szCs w:val="28"/>
            <w:u w:val="single"/>
          </w:rPr>
          <w:t>https://www.facebook.com/bestagroua/</w:t>
        </w:r>
      </w:hyperlink>
      <w:r w:rsidR="00447641" w:rsidRPr="00447641">
        <w:rPr>
          <w:rFonts w:ascii="Calibri" w:eastAsia="Times New Roman" w:hAnsi="Calibri" w:cs="Calibri"/>
          <w:sz w:val="28"/>
          <w:szCs w:val="28"/>
        </w:rPr>
        <w:t xml:space="preserve">, </w:t>
      </w:r>
    </w:p>
    <w:p w:rsidR="00447641" w:rsidRPr="00447641" w:rsidRDefault="009F6395" w:rsidP="00447641">
      <w:pPr>
        <w:suppressAutoHyphens/>
        <w:spacing w:after="0" w:line="360" w:lineRule="auto"/>
        <w:ind w:firstLine="709"/>
        <w:jc w:val="both"/>
        <w:rPr>
          <w:rFonts w:ascii="Calibri" w:eastAsia="Times New Roman" w:hAnsi="Calibri" w:cs="Calibri"/>
          <w:sz w:val="28"/>
          <w:szCs w:val="28"/>
        </w:rPr>
      </w:pPr>
      <w:hyperlink r:id="rId31" w:history="1">
        <w:r w:rsidR="00447641" w:rsidRPr="00447641">
          <w:rPr>
            <w:rFonts w:ascii="Calibri" w:eastAsia="Times New Roman" w:hAnsi="Calibri" w:cs="Calibri"/>
            <w:color w:val="0563C1"/>
            <w:sz w:val="28"/>
            <w:szCs w:val="28"/>
            <w:u w:val="single"/>
          </w:rPr>
          <w:t>https://www.youtube.com/user/doradaukraine</w:t>
        </w:r>
      </w:hyperlink>
      <w:r w:rsidR="00447641" w:rsidRPr="00447641">
        <w:rPr>
          <w:rFonts w:ascii="Calibri" w:eastAsia="Times New Roman" w:hAnsi="Calibri" w:cs="Calibri"/>
          <w:sz w:val="28"/>
          <w:szCs w:val="28"/>
        </w:rPr>
        <w:t xml:space="preserve">, </w:t>
      </w:r>
    </w:p>
    <w:p w:rsidR="00447641" w:rsidRPr="00447641" w:rsidRDefault="009F6395" w:rsidP="00447641">
      <w:pPr>
        <w:suppressAutoHyphens/>
        <w:spacing w:after="0" w:line="360" w:lineRule="auto"/>
        <w:ind w:firstLine="709"/>
        <w:jc w:val="both"/>
        <w:rPr>
          <w:rFonts w:ascii="Calibri" w:eastAsia="Times New Roman" w:hAnsi="Calibri" w:cs="Calibri"/>
          <w:sz w:val="28"/>
          <w:szCs w:val="28"/>
        </w:rPr>
      </w:pPr>
      <w:hyperlink r:id="rId32" w:history="1">
        <w:r w:rsidR="00447641" w:rsidRPr="00447641">
          <w:rPr>
            <w:rFonts w:ascii="Calibri" w:eastAsia="Times New Roman" w:hAnsi="Calibri" w:cs="Calibri"/>
            <w:color w:val="0563C1"/>
            <w:sz w:val="28"/>
            <w:szCs w:val="28"/>
            <w:u w:val="single"/>
          </w:rPr>
          <w:t>https://www.youtube.com/channel/UCjCyXmsfMywEFAypYjLisMA/featured</w:t>
        </w:r>
      </w:hyperlink>
      <w:r w:rsidR="00447641" w:rsidRPr="00447641">
        <w:rPr>
          <w:rFonts w:ascii="Calibri" w:eastAsia="Times New Roman" w:hAnsi="Calibri" w:cs="Calibri"/>
          <w:sz w:val="28"/>
          <w:szCs w:val="28"/>
        </w:rPr>
        <w:t xml:space="preserve">, </w:t>
      </w:r>
    </w:p>
    <w:p w:rsidR="00447641" w:rsidRPr="00447641" w:rsidRDefault="009F6395" w:rsidP="00447641">
      <w:pPr>
        <w:suppressAutoHyphens/>
        <w:spacing w:after="0" w:line="360" w:lineRule="auto"/>
        <w:ind w:firstLine="709"/>
        <w:jc w:val="both"/>
        <w:rPr>
          <w:rFonts w:ascii="Calibri" w:eastAsia="Times New Roman" w:hAnsi="Calibri" w:cs="Calibri"/>
          <w:sz w:val="28"/>
          <w:szCs w:val="28"/>
        </w:rPr>
      </w:pPr>
      <w:hyperlink r:id="rId33" w:history="1">
        <w:r w:rsidR="00447641" w:rsidRPr="00447641">
          <w:rPr>
            <w:rFonts w:ascii="Calibri" w:eastAsia="Times New Roman" w:hAnsi="Calibri" w:cs="Calibri"/>
            <w:color w:val="0563C1"/>
            <w:sz w:val="28"/>
            <w:szCs w:val="28"/>
            <w:u w:val="single"/>
          </w:rPr>
          <w:t>https://t.me/bestagro_ua</w:t>
        </w:r>
      </w:hyperlink>
      <w:r w:rsidR="00447641" w:rsidRPr="00447641">
        <w:rPr>
          <w:rFonts w:ascii="Calibri" w:eastAsia="Times New Roman" w:hAnsi="Calibri" w:cs="Calibri"/>
          <w:sz w:val="28"/>
          <w:szCs w:val="28"/>
        </w:rPr>
        <w:t xml:space="preserve">.  </w:t>
      </w:r>
    </w:p>
    <w:p w:rsidR="0086316A" w:rsidRDefault="0086316A">
      <w:pPr>
        <w:rPr>
          <w:rFonts w:cs="Times New Roman"/>
          <w:b/>
          <w:sz w:val="28"/>
          <w:szCs w:val="28"/>
        </w:rPr>
      </w:pPr>
      <w:r>
        <w:rPr>
          <w:rFonts w:cs="Times New Roman"/>
          <w:b/>
          <w:sz w:val="28"/>
          <w:szCs w:val="28"/>
        </w:rPr>
        <w:br w:type="page"/>
      </w:r>
    </w:p>
    <w:p w:rsidR="00A62C10" w:rsidRDefault="00A62C10" w:rsidP="00C04228">
      <w:pPr>
        <w:spacing w:after="120" w:line="360" w:lineRule="auto"/>
        <w:jc w:val="center"/>
        <w:rPr>
          <w:rFonts w:cs="Times New Roman"/>
          <w:b/>
          <w:sz w:val="28"/>
          <w:szCs w:val="28"/>
        </w:rPr>
      </w:pPr>
    </w:p>
    <w:p w:rsidR="00A62C10" w:rsidRDefault="00A62C10" w:rsidP="00C04228">
      <w:pPr>
        <w:spacing w:after="120" w:line="360" w:lineRule="auto"/>
        <w:jc w:val="center"/>
        <w:rPr>
          <w:rFonts w:cs="Times New Roman"/>
          <w:b/>
          <w:sz w:val="28"/>
          <w:szCs w:val="28"/>
        </w:rPr>
      </w:pPr>
    </w:p>
    <w:p w:rsidR="00A62C10" w:rsidRDefault="00A62C10" w:rsidP="00C04228">
      <w:pPr>
        <w:spacing w:after="120" w:line="360" w:lineRule="auto"/>
        <w:jc w:val="center"/>
        <w:rPr>
          <w:rFonts w:cs="Times New Roman"/>
          <w:b/>
          <w:sz w:val="28"/>
          <w:szCs w:val="28"/>
        </w:rPr>
      </w:pPr>
    </w:p>
    <w:p w:rsidR="00A62C10" w:rsidRDefault="00A62C10" w:rsidP="00C04228">
      <w:pPr>
        <w:spacing w:after="120" w:line="360" w:lineRule="auto"/>
        <w:jc w:val="center"/>
        <w:rPr>
          <w:rFonts w:cs="Times New Roman"/>
          <w:b/>
          <w:sz w:val="28"/>
          <w:szCs w:val="28"/>
        </w:rPr>
      </w:pPr>
    </w:p>
    <w:p w:rsidR="00A62C10" w:rsidRDefault="00A62C10" w:rsidP="00C04228">
      <w:pPr>
        <w:spacing w:after="120" w:line="360" w:lineRule="auto"/>
        <w:jc w:val="center"/>
        <w:rPr>
          <w:rFonts w:cs="Times New Roman"/>
          <w:b/>
          <w:sz w:val="28"/>
          <w:szCs w:val="28"/>
        </w:rPr>
      </w:pPr>
    </w:p>
    <w:p w:rsidR="00A62C10" w:rsidRDefault="00A62C10" w:rsidP="00C04228">
      <w:pPr>
        <w:spacing w:after="120" w:line="360" w:lineRule="auto"/>
        <w:jc w:val="center"/>
        <w:rPr>
          <w:rFonts w:cs="Times New Roman"/>
          <w:b/>
          <w:sz w:val="28"/>
          <w:szCs w:val="28"/>
        </w:rPr>
      </w:pPr>
    </w:p>
    <w:p w:rsidR="00A62C10" w:rsidRDefault="00A62C10" w:rsidP="00C04228">
      <w:pPr>
        <w:spacing w:after="120" w:line="360" w:lineRule="auto"/>
        <w:jc w:val="center"/>
        <w:rPr>
          <w:rFonts w:cs="Times New Roman"/>
          <w:b/>
          <w:sz w:val="28"/>
          <w:szCs w:val="28"/>
        </w:rPr>
      </w:pPr>
    </w:p>
    <w:p w:rsidR="00A62C10" w:rsidRDefault="00A62C10" w:rsidP="00C04228">
      <w:pPr>
        <w:spacing w:after="120" w:line="360" w:lineRule="auto"/>
        <w:jc w:val="center"/>
        <w:rPr>
          <w:rFonts w:cs="Times New Roman"/>
          <w:b/>
          <w:sz w:val="28"/>
          <w:szCs w:val="28"/>
        </w:rPr>
      </w:pPr>
    </w:p>
    <w:p w:rsidR="00A62C10" w:rsidRDefault="00A62C10" w:rsidP="00C04228">
      <w:pPr>
        <w:spacing w:after="120" w:line="360" w:lineRule="auto"/>
        <w:jc w:val="center"/>
        <w:rPr>
          <w:rFonts w:cs="Times New Roman"/>
          <w:b/>
          <w:sz w:val="28"/>
          <w:szCs w:val="28"/>
        </w:rPr>
      </w:pPr>
    </w:p>
    <w:p w:rsidR="00A62C10" w:rsidRDefault="00A62C10" w:rsidP="00C04228">
      <w:pPr>
        <w:spacing w:after="120" w:line="360" w:lineRule="auto"/>
        <w:jc w:val="center"/>
        <w:rPr>
          <w:rFonts w:cs="Times New Roman"/>
          <w:b/>
          <w:sz w:val="28"/>
          <w:szCs w:val="28"/>
        </w:rPr>
      </w:pPr>
    </w:p>
    <w:p w:rsidR="00C04228" w:rsidRPr="00C04228" w:rsidRDefault="00447641" w:rsidP="00C04228">
      <w:pPr>
        <w:spacing w:after="120" w:line="360" w:lineRule="auto"/>
        <w:jc w:val="center"/>
        <w:rPr>
          <w:rFonts w:cs="Times New Roman"/>
          <w:b/>
          <w:sz w:val="28"/>
          <w:szCs w:val="28"/>
        </w:rPr>
      </w:pPr>
      <w:r w:rsidRPr="00C04228">
        <w:rPr>
          <w:rFonts w:cs="Times New Roman"/>
          <w:b/>
          <w:sz w:val="28"/>
          <w:szCs w:val="28"/>
        </w:rPr>
        <w:t>ДОДАТКИ</w:t>
      </w:r>
    </w:p>
    <w:p w:rsidR="007F7BAF" w:rsidRPr="00C04228" w:rsidRDefault="007F7BAF" w:rsidP="001C64D7">
      <w:pPr>
        <w:spacing w:after="120" w:line="360" w:lineRule="auto"/>
        <w:jc w:val="both"/>
        <w:rPr>
          <w:rFonts w:cs="Times New Roman"/>
          <w:b/>
          <w:sz w:val="28"/>
          <w:szCs w:val="28"/>
        </w:rPr>
      </w:pPr>
    </w:p>
    <w:p w:rsidR="001C64D7" w:rsidRPr="00C04228" w:rsidRDefault="001C64D7" w:rsidP="001C64D7">
      <w:pPr>
        <w:spacing w:after="120" w:line="360" w:lineRule="auto"/>
        <w:jc w:val="both"/>
        <w:rPr>
          <w:rFonts w:cs="Times New Roman"/>
          <w:b/>
          <w:sz w:val="28"/>
          <w:szCs w:val="28"/>
        </w:rPr>
      </w:pPr>
    </w:p>
    <w:p w:rsidR="001C64D7" w:rsidRPr="00C04228" w:rsidRDefault="001C64D7">
      <w:pPr>
        <w:rPr>
          <w:rFonts w:cs="Times New Roman"/>
          <w:b/>
          <w:sz w:val="28"/>
          <w:szCs w:val="28"/>
        </w:rPr>
      </w:pPr>
      <w:r w:rsidRPr="00C04228">
        <w:rPr>
          <w:rFonts w:cs="Times New Roman"/>
          <w:b/>
          <w:sz w:val="28"/>
          <w:szCs w:val="28"/>
        </w:rPr>
        <w:br w:type="page"/>
      </w:r>
    </w:p>
    <w:p w:rsidR="001C64D7" w:rsidRPr="00C04228" w:rsidRDefault="001C64D7" w:rsidP="001C64D7">
      <w:pPr>
        <w:spacing w:after="120" w:line="240" w:lineRule="auto"/>
        <w:jc w:val="center"/>
        <w:rPr>
          <w:rFonts w:cs="Times New Roman"/>
          <w:b/>
          <w:sz w:val="32"/>
          <w:szCs w:val="32"/>
        </w:rPr>
      </w:pPr>
      <w:r w:rsidRPr="00C04228">
        <w:rPr>
          <w:rFonts w:cs="Times New Roman"/>
          <w:b/>
          <w:sz w:val="32"/>
          <w:szCs w:val="32"/>
        </w:rPr>
        <w:lastRenderedPageBreak/>
        <w:t>Земельний кодекс України</w:t>
      </w:r>
    </w:p>
    <w:p w:rsidR="001C64D7" w:rsidRPr="00C04228" w:rsidRDefault="001C64D7" w:rsidP="001C64D7">
      <w:pPr>
        <w:spacing w:after="120" w:line="240" w:lineRule="auto"/>
        <w:jc w:val="center"/>
        <w:rPr>
          <w:rFonts w:cs="Times New Roman"/>
          <w:b/>
          <w:sz w:val="32"/>
          <w:szCs w:val="32"/>
        </w:rPr>
      </w:pPr>
      <w:r w:rsidRPr="00C04228">
        <w:rPr>
          <w:rFonts w:cs="Times New Roman"/>
          <w:b/>
          <w:sz w:val="32"/>
          <w:szCs w:val="32"/>
        </w:rPr>
        <w:t>(витяги)</w:t>
      </w:r>
    </w:p>
    <w:p w:rsidR="001C64D7" w:rsidRPr="00C04228" w:rsidRDefault="001C64D7" w:rsidP="00D91E80">
      <w:pPr>
        <w:spacing w:after="120" w:line="240" w:lineRule="auto"/>
        <w:ind w:firstLine="709"/>
        <w:jc w:val="both"/>
        <w:rPr>
          <w:rFonts w:cs="Times New Roman"/>
          <w:sz w:val="24"/>
          <w:szCs w:val="24"/>
        </w:rPr>
      </w:pPr>
      <w:r w:rsidRPr="00C04228">
        <w:rPr>
          <w:rFonts w:cs="Times New Roman"/>
          <w:b/>
          <w:bCs/>
          <w:sz w:val="24"/>
          <w:szCs w:val="24"/>
        </w:rPr>
        <w:t>Стаття 1.</w:t>
      </w:r>
      <w:r w:rsidRPr="00C04228">
        <w:rPr>
          <w:rFonts w:cs="Times New Roman"/>
          <w:sz w:val="24"/>
          <w:szCs w:val="24"/>
        </w:rPr>
        <w:t> Земля - основне національне багатство</w:t>
      </w:r>
    </w:p>
    <w:p w:rsidR="001C64D7" w:rsidRPr="00C04228" w:rsidRDefault="001C64D7" w:rsidP="00D91E80">
      <w:pPr>
        <w:spacing w:after="120" w:line="240" w:lineRule="auto"/>
        <w:ind w:firstLine="709"/>
        <w:jc w:val="both"/>
        <w:rPr>
          <w:rFonts w:cs="Times New Roman"/>
          <w:sz w:val="24"/>
          <w:szCs w:val="24"/>
        </w:rPr>
      </w:pPr>
      <w:bookmarkStart w:id="39" w:name="n20"/>
      <w:bookmarkEnd w:id="39"/>
      <w:r w:rsidRPr="00C04228">
        <w:rPr>
          <w:rFonts w:cs="Times New Roman"/>
          <w:sz w:val="24"/>
          <w:szCs w:val="24"/>
        </w:rPr>
        <w:t>1. Земля є основним національним багатством, що перебуває під особливою охороною держави.</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2. Право власності на землю гарантується.</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3. Використання власності на землю не може завдавати шкоди правам і свободам громадян, інтересам суспільства, погіршувати екологічну ситуацію і природні якості землі.</w:t>
      </w:r>
    </w:p>
    <w:p w:rsidR="001C64D7" w:rsidRPr="00C04228" w:rsidRDefault="001C64D7" w:rsidP="00D91E80">
      <w:pPr>
        <w:spacing w:after="120" w:line="240" w:lineRule="auto"/>
        <w:ind w:firstLine="709"/>
        <w:jc w:val="both"/>
        <w:rPr>
          <w:rFonts w:cs="Times New Roman"/>
          <w:sz w:val="24"/>
          <w:szCs w:val="24"/>
        </w:rPr>
      </w:pPr>
      <w:r w:rsidRPr="00C04228">
        <w:rPr>
          <w:rFonts w:cs="Times New Roman"/>
          <w:b/>
          <w:bCs/>
          <w:sz w:val="24"/>
          <w:szCs w:val="24"/>
        </w:rPr>
        <w:t>Стаття 2.</w:t>
      </w:r>
      <w:r w:rsidRPr="00C04228">
        <w:rPr>
          <w:rFonts w:cs="Times New Roman"/>
          <w:sz w:val="24"/>
          <w:szCs w:val="24"/>
        </w:rPr>
        <w:t> Земельні відносини</w:t>
      </w:r>
    </w:p>
    <w:p w:rsidR="001C64D7" w:rsidRPr="00C04228" w:rsidRDefault="001C64D7" w:rsidP="00D91E80">
      <w:pPr>
        <w:spacing w:after="120" w:line="240" w:lineRule="auto"/>
        <w:ind w:firstLine="709"/>
        <w:jc w:val="both"/>
        <w:rPr>
          <w:rFonts w:cs="Times New Roman"/>
          <w:sz w:val="24"/>
          <w:szCs w:val="24"/>
        </w:rPr>
      </w:pPr>
      <w:bookmarkStart w:id="40" w:name="n24"/>
      <w:bookmarkEnd w:id="40"/>
      <w:r w:rsidRPr="00C04228">
        <w:rPr>
          <w:rFonts w:cs="Times New Roman"/>
          <w:sz w:val="24"/>
          <w:szCs w:val="24"/>
        </w:rPr>
        <w:t>1. Земельні відносини - це суспільні відносини щодо володіння, користування і розпорядження землею.</w:t>
      </w:r>
    </w:p>
    <w:p w:rsidR="001C64D7" w:rsidRPr="00C04228" w:rsidRDefault="001C64D7" w:rsidP="00D91E80">
      <w:pPr>
        <w:spacing w:after="120" w:line="240" w:lineRule="auto"/>
        <w:ind w:firstLine="709"/>
        <w:jc w:val="both"/>
        <w:rPr>
          <w:rFonts w:cs="Times New Roman"/>
          <w:sz w:val="24"/>
          <w:szCs w:val="24"/>
        </w:rPr>
      </w:pPr>
      <w:bookmarkStart w:id="41" w:name="n25"/>
      <w:bookmarkEnd w:id="41"/>
      <w:r w:rsidRPr="00C04228">
        <w:rPr>
          <w:rFonts w:cs="Times New Roman"/>
          <w:sz w:val="24"/>
          <w:szCs w:val="24"/>
        </w:rPr>
        <w:t>2. Суб'єктами земельних відносин є громадяни, юридичні особи, органи місцевого самоврядування та органи державної влади.</w:t>
      </w:r>
    </w:p>
    <w:p w:rsidR="001C64D7" w:rsidRPr="00C04228" w:rsidRDefault="001C64D7" w:rsidP="00D91E80">
      <w:pPr>
        <w:spacing w:after="120" w:line="240" w:lineRule="auto"/>
        <w:ind w:firstLine="709"/>
        <w:jc w:val="both"/>
        <w:rPr>
          <w:rFonts w:cs="Times New Roman"/>
          <w:sz w:val="24"/>
          <w:szCs w:val="24"/>
        </w:rPr>
      </w:pPr>
      <w:bookmarkStart w:id="42" w:name="n26"/>
      <w:bookmarkEnd w:id="42"/>
      <w:r w:rsidRPr="00C04228">
        <w:rPr>
          <w:rFonts w:cs="Times New Roman"/>
          <w:sz w:val="24"/>
          <w:szCs w:val="24"/>
        </w:rPr>
        <w:t>3. Об'єктами земельних відносин є землі в межах території України, земельні ділянки та права на них, у тому числі на земельні частки (паї).</w:t>
      </w:r>
    </w:p>
    <w:p w:rsidR="001C64D7" w:rsidRPr="00C04228" w:rsidRDefault="001C64D7" w:rsidP="00D91E80">
      <w:pPr>
        <w:spacing w:after="120" w:line="240" w:lineRule="auto"/>
        <w:ind w:firstLine="709"/>
        <w:jc w:val="both"/>
        <w:rPr>
          <w:rFonts w:cs="Times New Roman"/>
          <w:sz w:val="24"/>
          <w:szCs w:val="24"/>
        </w:rPr>
      </w:pPr>
      <w:bookmarkStart w:id="43" w:name="n27"/>
      <w:bookmarkEnd w:id="43"/>
      <w:r w:rsidRPr="00C04228">
        <w:rPr>
          <w:rFonts w:cs="Times New Roman"/>
          <w:b/>
          <w:bCs/>
          <w:sz w:val="24"/>
          <w:szCs w:val="24"/>
        </w:rPr>
        <w:t>Стаття 3.</w:t>
      </w:r>
      <w:r w:rsidRPr="00C04228">
        <w:rPr>
          <w:rFonts w:cs="Times New Roman"/>
          <w:sz w:val="24"/>
          <w:szCs w:val="24"/>
        </w:rPr>
        <w:t> Регулювання земельних відносин</w:t>
      </w:r>
    </w:p>
    <w:p w:rsidR="001C64D7" w:rsidRPr="00C04228" w:rsidRDefault="001C64D7" w:rsidP="00D91E80">
      <w:pPr>
        <w:spacing w:after="120" w:line="240" w:lineRule="auto"/>
        <w:ind w:firstLine="709"/>
        <w:jc w:val="both"/>
        <w:rPr>
          <w:rFonts w:cs="Times New Roman"/>
          <w:sz w:val="24"/>
          <w:szCs w:val="24"/>
        </w:rPr>
      </w:pPr>
      <w:bookmarkStart w:id="44" w:name="n28"/>
      <w:bookmarkEnd w:id="44"/>
      <w:r w:rsidRPr="00C04228">
        <w:rPr>
          <w:rFonts w:cs="Times New Roman"/>
          <w:sz w:val="24"/>
          <w:szCs w:val="24"/>
        </w:rPr>
        <w:t>1. Земельні відносини регулюються </w:t>
      </w:r>
      <w:hyperlink r:id="rId34" w:tgtFrame="_blank" w:history="1">
        <w:r w:rsidRPr="00C04228">
          <w:rPr>
            <w:rStyle w:val="a5"/>
            <w:rFonts w:cs="Times New Roman"/>
            <w:sz w:val="24"/>
            <w:szCs w:val="24"/>
          </w:rPr>
          <w:t>Конституцією України</w:t>
        </w:r>
      </w:hyperlink>
      <w:r w:rsidRPr="00C04228">
        <w:rPr>
          <w:rFonts w:cs="Times New Roman"/>
          <w:sz w:val="24"/>
          <w:szCs w:val="24"/>
        </w:rPr>
        <w:t>, цим Кодексом, а також прийнятими відповідно до них нормативно-правовими актами.</w:t>
      </w:r>
    </w:p>
    <w:p w:rsidR="001C64D7" w:rsidRPr="00C04228" w:rsidRDefault="001C64D7" w:rsidP="00D91E80">
      <w:pPr>
        <w:spacing w:after="120" w:line="240" w:lineRule="auto"/>
        <w:ind w:firstLine="709"/>
        <w:jc w:val="both"/>
        <w:rPr>
          <w:rFonts w:cs="Times New Roman"/>
          <w:sz w:val="24"/>
          <w:szCs w:val="24"/>
        </w:rPr>
      </w:pPr>
      <w:bookmarkStart w:id="45" w:name="n29"/>
      <w:bookmarkEnd w:id="45"/>
      <w:r w:rsidRPr="00C04228">
        <w:rPr>
          <w:rFonts w:cs="Times New Roman"/>
          <w:sz w:val="24"/>
          <w:szCs w:val="24"/>
        </w:rPr>
        <w:t>2. Земельні відносини, що виникають при використанні надр, лісів, вод, а також рослинного і тваринного світу, атмосферного повітря, регулюються цим Кодексом, нормативно-правовими актами про надра, ліси, води, рослинний і тваринний світ, атмосферне повітря, якщо вони не суперечать цьому Кодексу.</w:t>
      </w:r>
    </w:p>
    <w:p w:rsidR="001C64D7" w:rsidRPr="00C04228" w:rsidRDefault="001C64D7" w:rsidP="00D91E80">
      <w:pPr>
        <w:spacing w:after="120" w:line="240" w:lineRule="auto"/>
        <w:ind w:firstLine="709"/>
        <w:jc w:val="both"/>
        <w:rPr>
          <w:rFonts w:cs="Times New Roman"/>
          <w:sz w:val="24"/>
          <w:szCs w:val="24"/>
        </w:rPr>
      </w:pPr>
      <w:bookmarkStart w:id="46" w:name="n3021"/>
      <w:bookmarkEnd w:id="46"/>
      <w:r w:rsidRPr="00C04228">
        <w:rPr>
          <w:rFonts w:cs="Times New Roman"/>
          <w:sz w:val="24"/>
          <w:szCs w:val="24"/>
        </w:rPr>
        <w:t>3. Земельні відносини, що виникають при наданні та використанні земельних ділянок для розміщення об’єктів енергетики, встановлення та дотримання правового режиму земель спеціальних зон об’єктів енергетики, у тому числі на підставі договорів про встановлення земельних сервітутів на таких земельних ділянках, регулюються цим Кодексом, </w:t>
      </w:r>
      <w:hyperlink r:id="rId35" w:tgtFrame="_blank" w:history="1">
        <w:r w:rsidRPr="00C04228">
          <w:rPr>
            <w:rStyle w:val="a5"/>
            <w:rFonts w:cs="Times New Roman"/>
            <w:sz w:val="24"/>
            <w:szCs w:val="24"/>
          </w:rPr>
          <w:t>Законом України</w:t>
        </w:r>
      </w:hyperlink>
      <w:r w:rsidRPr="00C04228">
        <w:rPr>
          <w:rFonts w:cs="Times New Roman"/>
          <w:sz w:val="24"/>
          <w:szCs w:val="24"/>
        </w:rPr>
        <w:t> "Про землі енергетики та правовий режим спеціальних зон енергетичних об’єктів".</w:t>
      </w:r>
    </w:p>
    <w:p w:rsidR="001C64D7" w:rsidRPr="00C04228" w:rsidRDefault="001C64D7" w:rsidP="00D91E80">
      <w:pPr>
        <w:spacing w:after="120" w:line="240" w:lineRule="auto"/>
        <w:ind w:firstLine="709"/>
        <w:jc w:val="both"/>
        <w:rPr>
          <w:rFonts w:cs="Times New Roman"/>
          <w:sz w:val="24"/>
          <w:szCs w:val="24"/>
        </w:rPr>
      </w:pPr>
      <w:bookmarkStart w:id="47" w:name="n3020"/>
      <w:bookmarkStart w:id="48" w:name="n30"/>
      <w:bookmarkEnd w:id="47"/>
      <w:bookmarkEnd w:id="48"/>
      <w:r w:rsidRPr="00C04228">
        <w:rPr>
          <w:rFonts w:cs="Times New Roman"/>
          <w:b/>
          <w:bCs/>
          <w:sz w:val="24"/>
          <w:szCs w:val="24"/>
        </w:rPr>
        <w:t>Стаття 4.</w:t>
      </w:r>
      <w:r w:rsidRPr="00C04228">
        <w:rPr>
          <w:rFonts w:cs="Times New Roman"/>
          <w:sz w:val="24"/>
          <w:szCs w:val="24"/>
        </w:rPr>
        <w:t> Земельне законодавство та його завдання</w:t>
      </w:r>
    </w:p>
    <w:p w:rsidR="001C64D7" w:rsidRPr="00C04228" w:rsidRDefault="001C64D7" w:rsidP="00D91E80">
      <w:pPr>
        <w:spacing w:after="120" w:line="240" w:lineRule="auto"/>
        <w:ind w:firstLine="709"/>
        <w:jc w:val="both"/>
        <w:rPr>
          <w:rFonts w:cs="Times New Roman"/>
          <w:sz w:val="24"/>
          <w:szCs w:val="24"/>
        </w:rPr>
      </w:pPr>
      <w:bookmarkStart w:id="49" w:name="n31"/>
      <w:bookmarkEnd w:id="49"/>
      <w:r w:rsidRPr="00C04228">
        <w:rPr>
          <w:rFonts w:cs="Times New Roman"/>
          <w:sz w:val="24"/>
          <w:szCs w:val="24"/>
        </w:rPr>
        <w:t>1. Земельне законодавство включає цей Кодекс, інші нормативно-правові акти у галузі земельних відносин.</w:t>
      </w:r>
    </w:p>
    <w:p w:rsidR="001C64D7" w:rsidRPr="00C04228" w:rsidRDefault="001C64D7" w:rsidP="00D91E80">
      <w:pPr>
        <w:spacing w:after="120" w:line="240" w:lineRule="auto"/>
        <w:ind w:firstLine="709"/>
        <w:jc w:val="both"/>
        <w:rPr>
          <w:rFonts w:cs="Times New Roman"/>
          <w:sz w:val="24"/>
          <w:szCs w:val="24"/>
        </w:rPr>
      </w:pPr>
      <w:bookmarkStart w:id="50" w:name="n32"/>
      <w:bookmarkEnd w:id="50"/>
      <w:r w:rsidRPr="00C04228">
        <w:rPr>
          <w:rFonts w:cs="Times New Roman"/>
          <w:sz w:val="24"/>
          <w:szCs w:val="24"/>
        </w:rPr>
        <w:t>2. Завданням земельного законодавства є регулювання земельних відносин з метою забезпечення права на землю громадян, юридичних осіб, територіальних громад та держави, раціонального використання та охорони земель.</w:t>
      </w:r>
    </w:p>
    <w:p w:rsidR="001C64D7" w:rsidRPr="00C04228" w:rsidRDefault="001C64D7" w:rsidP="00D91E80">
      <w:pPr>
        <w:spacing w:after="120" w:line="240" w:lineRule="auto"/>
        <w:ind w:firstLine="709"/>
        <w:jc w:val="both"/>
        <w:rPr>
          <w:rFonts w:cs="Times New Roman"/>
          <w:sz w:val="24"/>
          <w:szCs w:val="24"/>
        </w:rPr>
      </w:pPr>
      <w:r w:rsidRPr="00C04228">
        <w:rPr>
          <w:rFonts w:cs="Times New Roman"/>
          <w:b/>
          <w:bCs/>
          <w:sz w:val="24"/>
          <w:szCs w:val="24"/>
        </w:rPr>
        <w:t>Стаття 18.</w:t>
      </w:r>
      <w:r w:rsidRPr="00C04228">
        <w:rPr>
          <w:rFonts w:cs="Times New Roman"/>
          <w:sz w:val="24"/>
          <w:szCs w:val="24"/>
        </w:rPr>
        <w:t> Склад земель</w:t>
      </w:r>
    </w:p>
    <w:p w:rsidR="001C64D7" w:rsidRPr="00C04228" w:rsidRDefault="001C64D7" w:rsidP="00D91E80">
      <w:pPr>
        <w:spacing w:after="120" w:line="240" w:lineRule="auto"/>
        <w:ind w:firstLine="709"/>
        <w:jc w:val="both"/>
        <w:rPr>
          <w:rFonts w:cs="Times New Roman"/>
          <w:sz w:val="24"/>
          <w:szCs w:val="24"/>
        </w:rPr>
      </w:pPr>
      <w:bookmarkStart w:id="51" w:name="n245"/>
      <w:bookmarkEnd w:id="51"/>
      <w:r w:rsidRPr="00C04228">
        <w:rPr>
          <w:rFonts w:cs="Times New Roman"/>
          <w:sz w:val="24"/>
          <w:szCs w:val="24"/>
        </w:rPr>
        <w:t>1. До земель України належать усі землі в межах її території, в тому числі острови та землі, зайняті водними об'єктами, які за основним цільовим призначенням поділяються на категорії.</w:t>
      </w:r>
    </w:p>
    <w:p w:rsidR="001C64D7" w:rsidRPr="00C04228" w:rsidRDefault="001C64D7" w:rsidP="00D91E80">
      <w:pPr>
        <w:spacing w:after="120" w:line="240" w:lineRule="auto"/>
        <w:ind w:firstLine="709"/>
        <w:jc w:val="both"/>
        <w:rPr>
          <w:rFonts w:cs="Times New Roman"/>
          <w:sz w:val="24"/>
          <w:szCs w:val="24"/>
        </w:rPr>
      </w:pPr>
      <w:bookmarkStart w:id="52" w:name="n246"/>
      <w:bookmarkEnd w:id="52"/>
      <w:r w:rsidRPr="00C04228">
        <w:rPr>
          <w:rFonts w:cs="Times New Roman"/>
          <w:sz w:val="24"/>
          <w:szCs w:val="24"/>
        </w:rPr>
        <w:t>2. Категорії земель України мають особливий правовий режим.</w:t>
      </w:r>
    </w:p>
    <w:p w:rsidR="001C64D7" w:rsidRPr="00C04228" w:rsidRDefault="001C64D7" w:rsidP="00D91E80">
      <w:pPr>
        <w:spacing w:after="120" w:line="240" w:lineRule="auto"/>
        <w:ind w:firstLine="709"/>
        <w:jc w:val="both"/>
        <w:rPr>
          <w:rFonts w:cs="Times New Roman"/>
          <w:sz w:val="24"/>
          <w:szCs w:val="24"/>
        </w:rPr>
      </w:pPr>
      <w:bookmarkStart w:id="53" w:name="n247"/>
      <w:bookmarkEnd w:id="53"/>
      <w:r w:rsidRPr="00C04228">
        <w:rPr>
          <w:rFonts w:cs="Times New Roman"/>
          <w:sz w:val="24"/>
          <w:szCs w:val="24"/>
        </w:rPr>
        <w:lastRenderedPageBreak/>
        <w:t>3. Україна за межами її території може мати на праві державної власності земельні ділянки, правовий режим яких визначається законодавством відповідної країни.</w:t>
      </w:r>
    </w:p>
    <w:p w:rsidR="001C64D7" w:rsidRPr="00C04228" w:rsidRDefault="001C64D7" w:rsidP="00D91E80">
      <w:pPr>
        <w:spacing w:after="120" w:line="240" w:lineRule="auto"/>
        <w:ind w:firstLine="709"/>
        <w:jc w:val="both"/>
        <w:rPr>
          <w:rFonts w:cs="Times New Roman"/>
          <w:sz w:val="24"/>
          <w:szCs w:val="24"/>
        </w:rPr>
      </w:pPr>
      <w:bookmarkStart w:id="54" w:name="n248"/>
      <w:bookmarkEnd w:id="54"/>
      <w:r w:rsidRPr="00C04228">
        <w:rPr>
          <w:rFonts w:cs="Times New Roman"/>
          <w:b/>
          <w:bCs/>
          <w:sz w:val="24"/>
          <w:szCs w:val="24"/>
        </w:rPr>
        <w:t>Стаття 19.</w:t>
      </w:r>
      <w:r w:rsidRPr="00C04228">
        <w:rPr>
          <w:rFonts w:cs="Times New Roman"/>
          <w:sz w:val="24"/>
          <w:szCs w:val="24"/>
        </w:rPr>
        <w:t> Категорії земель</w:t>
      </w:r>
    </w:p>
    <w:p w:rsidR="001C64D7" w:rsidRPr="00C04228" w:rsidRDefault="001C64D7" w:rsidP="00D91E80">
      <w:pPr>
        <w:spacing w:after="120" w:line="240" w:lineRule="auto"/>
        <w:ind w:firstLine="709"/>
        <w:jc w:val="both"/>
        <w:rPr>
          <w:rFonts w:cs="Times New Roman"/>
          <w:sz w:val="24"/>
          <w:szCs w:val="24"/>
        </w:rPr>
      </w:pPr>
      <w:bookmarkStart w:id="55" w:name="n249"/>
      <w:bookmarkEnd w:id="55"/>
      <w:r w:rsidRPr="00C04228">
        <w:rPr>
          <w:rFonts w:cs="Times New Roman"/>
          <w:sz w:val="24"/>
          <w:szCs w:val="24"/>
        </w:rPr>
        <w:t>1. Землі України за основним цільовим призначенням поділяються на такі категорії:</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а) землі сільськогосподарського призначення;</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б) землі житлової та громадської забудови;</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в) землі природно-заповідного та іншого природоохоронного призначення;</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г) землі оздоровчого призначення;</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ґ) землі рекреаційного призначення;</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д) землі історико-культурного призначення;</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е) землі лісогосподарського призначення;</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є) землі водного фонду;</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ж) землі промисловості, транспорту, електронних комунікацій, енергетики, оборони та іншого призначення.</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2. Земельні ділянки кожної категорії земель, які не надані у власність або користування громадян чи юридичних осіб, можуть перебувати у запасі.</w:t>
      </w:r>
    </w:p>
    <w:p w:rsidR="001C64D7" w:rsidRPr="00C04228" w:rsidRDefault="001C64D7" w:rsidP="00D91E80">
      <w:pPr>
        <w:spacing w:after="120" w:line="240" w:lineRule="auto"/>
        <w:ind w:firstLine="709"/>
        <w:jc w:val="both"/>
        <w:rPr>
          <w:rFonts w:cs="Times New Roman"/>
          <w:sz w:val="24"/>
          <w:szCs w:val="24"/>
        </w:rPr>
      </w:pPr>
      <w:bookmarkStart w:id="56" w:name="n2921"/>
      <w:bookmarkEnd w:id="56"/>
      <w:r w:rsidRPr="00C04228">
        <w:rPr>
          <w:rFonts w:cs="Times New Roman"/>
          <w:sz w:val="24"/>
          <w:szCs w:val="24"/>
        </w:rPr>
        <w:t>3. Земельна ділянка, яка за основним цільовим призначенням належить до відповідної категорії земель, відноситься в порядку, визначеному цим Кодексом, до певного виду цільового призначення, що характеризує конкретний напрям її використання та її правовий режим.</w:t>
      </w:r>
    </w:p>
    <w:p w:rsidR="001C64D7" w:rsidRPr="00C04228" w:rsidRDefault="001C64D7" w:rsidP="00D91E80">
      <w:pPr>
        <w:spacing w:after="120" w:line="240" w:lineRule="auto"/>
        <w:ind w:firstLine="709"/>
        <w:jc w:val="both"/>
        <w:rPr>
          <w:rFonts w:cs="Times New Roman"/>
          <w:sz w:val="24"/>
          <w:szCs w:val="24"/>
        </w:rPr>
      </w:pPr>
      <w:bookmarkStart w:id="57" w:name="n2920"/>
      <w:bookmarkStart w:id="58" w:name="n261"/>
      <w:bookmarkEnd w:id="57"/>
      <w:bookmarkEnd w:id="58"/>
      <w:r w:rsidRPr="00C04228">
        <w:rPr>
          <w:rFonts w:cs="Times New Roman"/>
          <w:b/>
          <w:bCs/>
          <w:sz w:val="24"/>
          <w:szCs w:val="24"/>
        </w:rPr>
        <w:t>Стаття 20.</w:t>
      </w:r>
      <w:r w:rsidRPr="00C04228">
        <w:rPr>
          <w:rFonts w:cs="Times New Roman"/>
          <w:sz w:val="24"/>
          <w:szCs w:val="24"/>
        </w:rPr>
        <w:t> Встановлення та зміна цільового призначення земельних ділянок</w:t>
      </w:r>
    </w:p>
    <w:p w:rsidR="001C64D7" w:rsidRPr="00C04228" w:rsidRDefault="001C64D7" w:rsidP="00D91E80">
      <w:pPr>
        <w:spacing w:after="120" w:line="240" w:lineRule="auto"/>
        <w:ind w:firstLine="709"/>
        <w:jc w:val="both"/>
        <w:rPr>
          <w:rFonts w:cs="Times New Roman"/>
          <w:sz w:val="24"/>
          <w:szCs w:val="24"/>
        </w:rPr>
      </w:pPr>
      <w:bookmarkStart w:id="59" w:name="n263"/>
      <w:bookmarkEnd w:id="59"/>
      <w:r w:rsidRPr="00C04228">
        <w:rPr>
          <w:rFonts w:cs="Times New Roman"/>
          <w:sz w:val="24"/>
          <w:szCs w:val="24"/>
        </w:rPr>
        <w:t>1. При встановленні цільового призначення земельних ділянок здійснюється віднесення їх до певної категорії земель та виду цільового призначення.</w:t>
      </w:r>
    </w:p>
    <w:p w:rsidR="001C64D7" w:rsidRPr="00C04228" w:rsidRDefault="001C64D7" w:rsidP="00D91E80">
      <w:pPr>
        <w:spacing w:after="120" w:line="240" w:lineRule="auto"/>
        <w:ind w:firstLine="709"/>
        <w:jc w:val="both"/>
        <w:rPr>
          <w:rFonts w:cs="Times New Roman"/>
          <w:sz w:val="24"/>
          <w:szCs w:val="24"/>
        </w:rPr>
      </w:pPr>
      <w:bookmarkStart w:id="60" w:name="n264"/>
      <w:bookmarkEnd w:id="60"/>
      <w:r w:rsidRPr="00C04228">
        <w:rPr>
          <w:rFonts w:cs="Times New Roman"/>
          <w:sz w:val="24"/>
          <w:szCs w:val="24"/>
        </w:rPr>
        <w:t>При зміні цільового призначення земельних ділянок здійснюється зміна категорії земель та/або виду цільового призначення.</w:t>
      </w:r>
    </w:p>
    <w:p w:rsidR="001C64D7" w:rsidRPr="00C04228" w:rsidRDefault="001C64D7" w:rsidP="00D91E80">
      <w:pPr>
        <w:spacing w:after="120" w:line="240" w:lineRule="auto"/>
        <w:ind w:firstLine="709"/>
        <w:jc w:val="both"/>
        <w:rPr>
          <w:rFonts w:cs="Times New Roman"/>
          <w:sz w:val="24"/>
          <w:szCs w:val="24"/>
        </w:rPr>
      </w:pPr>
      <w:bookmarkStart w:id="61" w:name="n267"/>
      <w:bookmarkEnd w:id="61"/>
      <w:r w:rsidRPr="00C04228">
        <w:rPr>
          <w:rFonts w:cs="Times New Roman"/>
          <w:sz w:val="24"/>
          <w:szCs w:val="24"/>
        </w:rPr>
        <w:t>2. Віднесення земельних ділянок до певної категорії та виду цільового призначення земельних ділянок здійснюється щодо:</w:t>
      </w:r>
    </w:p>
    <w:p w:rsidR="001C64D7" w:rsidRPr="00C04228" w:rsidRDefault="001C64D7" w:rsidP="00D91E80">
      <w:pPr>
        <w:spacing w:after="120" w:line="240" w:lineRule="auto"/>
        <w:ind w:firstLine="709"/>
        <w:jc w:val="both"/>
        <w:rPr>
          <w:rFonts w:cs="Times New Roman"/>
          <w:sz w:val="24"/>
          <w:szCs w:val="24"/>
        </w:rPr>
      </w:pPr>
      <w:bookmarkStart w:id="62" w:name="n2924"/>
      <w:bookmarkEnd w:id="62"/>
      <w:r w:rsidRPr="00C04228">
        <w:rPr>
          <w:rFonts w:cs="Times New Roman"/>
          <w:sz w:val="24"/>
          <w:szCs w:val="24"/>
        </w:rPr>
        <w:t>земельних ділянок, якими розпоряджаються Верховна Рада Автономної Республіки Крим, Рада міністрів Автономної Республіки Крим, органи виконавчої влади та органи місцевого самоврядування, - за рішенням відповідного органу;</w:t>
      </w:r>
    </w:p>
    <w:p w:rsidR="001C64D7" w:rsidRPr="00C04228" w:rsidRDefault="001C64D7" w:rsidP="00D91E80">
      <w:pPr>
        <w:spacing w:after="120" w:line="240" w:lineRule="auto"/>
        <w:ind w:firstLine="709"/>
        <w:jc w:val="both"/>
        <w:rPr>
          <w:rFonts w:cs="Times New Roman"/>
          <w:sz w:val="24"/>
          <w:szCs w:val="24"/>
        </w:rPr>
      </w:pPr>
      <w:bookmarkStart w:id="63" w:name="n2925"/>
      <w:bookmarkEnd w:id="63"/>
      <w:r w:rsidRPr="00C04228">
        <w:rPr>
          <w:rFonts w:cs="Times New Roman"/>
          <w:sz w:val="24"/>
          <w:szCs w:val="24"/>
        </w:rPr>
        <w:t>земельних ділянок приватної власності - їх власниками.</w:t>
      </w:r>
    </w:p>
    <w:p w:rsidR="001C64D7" w:rsidRPr="00C04228" w:rsidRDefault="001C64D7" w:rsidP="00D91E80">
      <w:pPr>
        <w:spacing w:after="120" w:line="240" w:lineRule="auto"/>
        <w:ind w:firstLine="709"/>
        <w:jc w:val="both"/>
        <w:rPr>
          <w:rFonts w:cs="Times New Roman"/>
          <w:sz w:val="24"/>
          <w:szCs w:val="24"/>
        </w:rPr>
      </w:pPr>
      <w:bookmarkStart w:id="64" w:name="n2926"/>
      <w:bookmarkEnd w:id="64"/>
      <w:r w:rsidRPr="00C04228">
        <w:rPr>
          <w:rFonts w:cs="Times New Roman"/>
          <w:sz w:val="24"/>
          <w:szCs w:val="24"/>
        </w:rPr>
        <w:t xml:space="preserve">Зміна цільового призначення земельних ділянок державної та комунальної власності, віднесених до категорій земель житлової та громадської забудови, земель промисловості, транспорту, електронних комунікацій, енергетики, оборони та іншого призначення, а також земельних ділянок (крім земельних ділянок, розташованих на територіях, об’єктах природно-заповідного фонду, та земельних ділянок лісогосподарського призначення), на яких розташовані будівлі, споруди, що є у приватній власності землекористувача, який використовує земельні ділянки на правах постійного користування, оренди, емфітевзису, суперфіцію, може здійснюватися землекористувачем. У такому разі зміна цільового призначення земельної ділянки не потребує прийняття рішень Верховної Ради Автономної Республіки Крим, Ради міністрів Автономної Республіки </w:t>
      </w:r>
      <w:r w:rsidRPr="00C04228">
        <w:rPr>
          <w:rFonts w:cs="Times New Roman"/>
          <w:sz w:val="24"/>
          <w:szCs w:val="24"/>
        </w:rPr>
        <w:lastRenderedPageBreak/>
        <w:t>Крим, органу виконавчої влади та органу місцевого самоврядування, який здійснює розпорядження відповідною земельною ділянкою.</w:t>
      </w:r>
    </w:p>
    <w:p w:rsidR="001C64D7" w:rsidRPr="00C04228" w:rsidRDefault="001C64D7" w:rsidP="00D91E80">
      <w:pPr>
        <w:spacing w:after="120" w:line="240" w:lineRule="auto"/>
        <w:ind w:firstLine="709"/>
        <w:jc w:val="both"/>
        <w:rPr>
          <w:rFonts w:cs="Times New Roman"/>
          <w:sz w:val="24"/>
          <w:szCs w:val="24"/>
        </w:rPr>
      </w:pPr>
      <w:bookmarkStart w:id="65" w:name="n3431"/>
      <w:bookmarkStart w:id="66" w:name="n2927"/>
      <w:bookmarkEnd w:id="65"/>
      <w:bookmarkEnd w:id="66"/>
      <w:r w:rsidRPr="00C04228">
        <w:rPr>
          <w:rFonts w:cs="Times New Roman"/>
          <w:sz w:val="24"/>
          <w:szCs w:val="24"/>
        </w:rPr>
        <w:t>Зміна землекористувачем цільового призначення земельної ділянки державної, комунальної власності, наданої йому в користування (крім постійного користування) без проведення земельних торгів для провадження певної діяльності, не повинна призводити до провадження ним на такій земельній ділянці іншої діяльності (крім випадків розташування на земельній ділянці будівель, споруд, що перебувають у власності землекористувача).</w:t>
      </w:r>
    </w:p>
    <w:p w:rsidR="001C64D7" w:rsidRPr="00C04228" w:rsidRDefault="001C64D7" w:rsidP="00D91E80">
      <w:pPr>
        <w:spacing w:after="120" w:line="240" w:lineRule="auto"/>
        <w:ind w:firstLine="709"/>
        <w:jc w:val="both"/>
        <w:rPr>
          <w:rFonts w:cs="Times New Roman"/>
          <w:sz w:val="24"/>
          <w:szCs w:val="24"/>
        </w:rPr>
      </w:pPr>
      <w:bookmarkStart w:id="67" w:name="n269"/>
      <w:bookmarkEnd w:id="67"/>
      <w:r w:rsidRPr="00C04228">
        <w:rPr>
          <w:rFonts w:cs="Times New Roman"/>
          <w:sz w:val="24"/>
          <w:szCs w:val="24"/>
        </w:rPr>
        <w:t>3. Категорія земель та вид цільового призначення земельної ділянки визначаються в межах відповідного виду функціонального призначення території, передбаченого затвердженим комплексним планом просторового розвитку території територіальної громади або генеральним планом населеного пункту.</w:t>
      </w:r>
    </w:p>
    <w:p w:rsidR="001C64D7" w:rsidRPr="00C04228" w:rsidRDefault="001C64D7" w:rsidP="00D91E80">
      <w:pPr>
        <w:spacing w:after="120" w:line="240" w:lineRule="auto"/>
        <w:ind w:firstLine="709"/>
        <w:jc w:val="both"/>
        <w:rPr>
          <w:rFonts w:cs="Times New Roman"/>
          <w:sz w:val="24"/>
          <w:szCs w:val="24"/>
        </w:rPr>
      </w:pPr>
      <w:bookmarkStart w:id="68" w:name="n270"/>
      <w:bookmarkEnd w:id="68"/>
      <w:r w:rsidRPr="00C04228">
        <w:rPr>
          <w:rFonts w:cs="Times New Roman"/>
          <w:sz w:val="24"/>
          <w:szCs w:val="24"/>
        </w:rPr>
        <w:t>Встановлення цільового призначення земельної ділянки може здійснюватися без додержання вимог, передбачених абзацом першим цієї частини, у випадках:</w:t>
      </w:r>
    </w:p>
    <w:p w:rsidR="001C64D7" w:rsidRPr="00C04228" w:rsidRDefault="001C64D7" w:rsidP="00D91E80">
      <w:pPr>
        <w:spacing w:after="120" w:line="240" w:lineRule="auto"/>
        <w:ind w:firstLine="709"/>
        <w:jc w:val="both"/>
        <w:rPr>
          <w:rFonts w:cs="Times New Roman"/>
          <w:sz w:val="24"/>
          <w:szCs w:val="24"/>
        </w:rPr>
      </w:pPr>
      <w:bookmarkStart w:id="69" w:name="n271"/>
      <w:bookmarkEnd w:id="69"/>
      <w:r w:rsidRPr="00C04228">
        <w:rPr>
          <w:rFonts w:cs="Times New Roman"/>
          <w:sz w:val="24"/>
          <w:szCs w:val="24"/>
        </w:rPr>
        <w:t>передачі земельної ділянки державної, комунальної власності відповідно до </w:t>
      </w:r>
      <w:hyperlink r:id="rId36" w:anchor="n315" w:tgtFrame="_blank" w:history="1">
        <w:r w:rsidRPr="00C04228">
          <w:rPr>
            <w:rStyle w:val="a5"/>
            <w:rFonts w:cs="Times New Roman"/>
            <w:sz w:val="24"/>
            <w:szCs w:val="24"/>
          </w:rPr>
          <w:t>частини третьої</w:t>
        </w:r>
      </w:hyperlink>
      <w:r w:rsidRPr="00C04228">
        <w:rPr>
          <w:rFonts w:cs="Times New Roman"/>
          <w:sz w:val="24"/>
          <w:szCs w:val="24"/>
        </w:rPr>
        <w:t> статті 24 Закону України "Про регулювання містобудівної діяльності";</w:t>
      </w:r>
    </w:p>
    <w:p w:rsidR="001C64D7" w:rsidRPr="00C04228" w:rsidRDefault="001C64D7" w:rsidP="00D91E80">
      <w:pPr>
        <w:spacing w:after="120" w:line="240" w:lineRule="auto"/>
        <w:ind w:firstLine="709"/>
        <w:jc w:val="both"/>
        <w:rPr>
          <w:rFonts w:cs="Times New Roman"/>
          <w:sz w:val="24"/>
          <w:szCs w:val="24"/>
        </w:rPr>
      </w:pPr>
      <w:bookmarkStart w:id="70" w:name="n272"/>
      <w:bookmarkEnd w:id="70"/>
      <w:r w:rsidRPr="00C04228">
        <w:rPr>
          <w:rFonts w:cs="Times New Roman"/>
          <w:sz w:val="24"/>
          <w:szCs w:val="24"/>
        </w:rPr>
        <w:t>консервації деградованих і малопродуктивних, техногенно забруднених земель;</w:t>
      </w:r>
    </w:p>
    <w:p w:rsidR="001C64D7" w:rsidRPr="00C04228" w:rsidRDefault="001C64D7" w:rsidP="00D91E80">
      <w:pPr>
        <w:spacing w:after="120" w:line="240" w:lineRule="auto"/>
        <w:ind w:firstLine="709"/>
        <w:jc w:val="both"/>
        <w:rPr>
          <w:rFonts w:cs="Times New Roman"/>
          <w:sz w:val="24"/>
          <w:szCs w:val="24"/>
        </w:rPr>
      </w:pPr>
      <w:bookmarkStart w:id="71" w:name="n273"/>
      <w:bookmarkEnd w:id="71"/>
      <w:r w:rsidRPr="00C04228">
        <w:rPr>
          <w:rFonts w:cs="Times New Roman"/>
          <w:sz w:val="24"/>
          <w:szCs w:val="24"/>
        </w:rPr>
        <w:t>віднесення земельної ділянки до земель природно-заповідного фонду та іншого природоохоронного призначення;</w:t>
      </w:r>
    </w:p>
    <w:p w:rsidR="001C64D7" w:rsidRPr="00C04228" w:rsidRDefault="001C64D7" w:rsidP="00D91E80">
      <w:pPr>
        <w:spacing w:after="120" w:line="240" w:lineRule="auto"/>
        <w:ind w:firstLine="709"/>
        <w:jc w:val="both"/>
        <w:rPr>
          <w:rFonts w:cs="Times New Roman"/>
          <w:sz w:val="24"/>
          <w:szCs w:val="24"/>
        </w:rPr>
      </w:pPr>
      <w:bookmarkStart w:id="72" w:name="n3435"/>
      <w:bookmarkEnd w:id="72"/>
      <w:r w:rsidRPr="00C04228">
        <w:rPr>
          <w:rFonts w:cs="Times New Roman"/>
          <w:sz w:val="24"/>
          <w:szCs w:val="24"/>
        </w:rPr>
        <w:t>віднесення земельної ділянки до земель лісогосподарського призначення;</w:t>
      </w:r>
    </w:p>
    <w:p w:rsidR="001C64D7" w:rsidRPr="00C04228" w:rsidRDefault="001C64D7" w:rsidP="00D91E80">
      <w:pPr>
        <w:spacing w:after="120" w:line="240" w:lineRule="auto"/>
        <w:ind w:firstLine="709"/>
        <w:jc w:val="both"/>
        <w:rPr>
          <w:rFonts w:cs="Times New Roman"/>
          <w:sz w:val="24"/>
          <w:szCs w:val="24"/>
        </w:rPr>
      </w:pPr>
      <w:bookmarkStart w:id="73" w:name="n3432"/>
      <w:bookmarkStart w:id="74" w:name="n274"/>
      <w:bookmarkEnd w:id="73"/>
      <w:bookmarkEnd w:id="74"/>
      <w:r w:rsidRPr="00C04228">
        <w:rPr>
          <w:rFonts w:cs="Times New Roman"/>
          <w:sz w:val="24"/>
          <w:szCs w:val="24"/>
        </w:rPr>
        <w:t>зміни виду цільового призначення земельної ділянки в межах категорії земель сільськогосподарського призначення (крім віднесення їх до земельних ділянок для садівництва, зміни цільового призначення земельних ділянок під полезахисними лісовими смугами);</w:t>
      </w:r>
    </w:p>
    <w:p w:rsidR="001C64D7" w:rsidRPr="00C04228" w:rsidRDefault="001C64D7" w:rsidP="00D91E80">
      <w:pPr>
        <w:spacing w:after="120" w:line="240" w:lineRule="auto"/>
        <w:ind w:firstLine="709"/>
        <w:jc w:val="both"/>
        <w:rPr>
          <w:rFonts w:cs="Times New Roman"/>
          <w:sz w:val="24"/>
          <w:szCs w:val="24"/>
        </w:rPr>
      </w:pPr>
      <w:bookmarkStart w:id="75" w:name="n3295"/>
      <w:bookmarkEnd w:id="75"/>
      <w:r w:rsidRPr="00C04228">
        <w:rPr>
          <w:rFonts w:cs="Times New Roman"/>
          <w:sz w:val="24"/>
          <w:szCs w:val="24"/>
        </w:rPr>
        <w:t>віднесення до земель морського транспорту земельних ділянок у межах морського порту.</w:t>
      </w:r>
    </w:p>
    <w:p w:rsidR="001C64D7" w:rsidRPr="00C04228" w:rsidRDefault="001C64D7" w:rsidP="00D91E80">
      <w:pPr>
        <w:spacing w:after="120" w:line="240" w:lineRule="auto"/>
        <w:ind w:firstLine="709"/>
        <w:jc w:val="both"/>
        <w:rPr>
          <w:rFonts w:cs="Times New Roman"/>
          <w:sz w:val="24"/>
          <w:szCs w:val="24"/>
        </w:rPr>
      </w:pPr>
      <w:bookmarkStart w:id="76" w:name="n3294"/>
      <w:bookmarkStart w:id="77" w:name="n281"/>
      <w:bookmarkEnd w:id="76"/>
      <w:bookmarkEnd w:id="77"/>
      <w:r w:rsidRPr="00C04228">
        <w:rPr>
          <w:rFonts w:cs="Times New Roman"/>
          <w:sz w:val="24"/>
          <w:szCs w:val="24"/>
        </w:rPr>
        <w:t>4. При внесенні до Державного земельного кадастру відомостей про встановлення або зміну цільового призначення земельної ділянки належність земельної ділянки до відповідної функціональної зони визначається за даними Державного земельного кадастру.</w:t>
      </w:r>
    </w:p>
    <w:p w:rsidR="001C64D7" w:rsidRPr="00C04228" w:rsidRDefault="001C64D7" w:rsidP="00D91E80">
      <w:pPr>
        <w:spacing w:after="120" w:line="240" w:lineRule="auto"/>
        <w:ind w:firstLine="709"/>
        <w:jc w:val="both"/>
        <w:rPr>
          <w:rFonts w:cs="Times New Roman"/>
          <w:sz w:val="24"/>
          <w:szCs w:val="24"/>
        </w:rPr>
      </w:pPr>
      <w:bookmarkStart w:id="78" w:name="n282"/>
      <w:bookmarkEnd w:id="78"/>
      <w:r w:rsidRPr="00C04228">
        <w:rPr>
          <w:rFonts w:cs="Times New Roman"/>
          <w:sz w:val="24"/>
          <w:szCs w:val="24"/>
        </w:rPr>
        <w:t>Відомості про цільове призначення земельної ділянки вносяться до Державного земельного кадастру.</w:t>
      </w:r>
    </w:p>
    <w:p w:rsidR="001C64D7" w:rsidRPr="00C04228" w:rsidRDefault="001C64D7" w:rsidP="00D91E80">
      <w:pPr>
        <w:spacing w:after="120" w:line="240" w:lineRule="auto"/>
        <w:ind w:firstLine="709"/>
        <w:jc w:val="both"/>
        <w:rPr>
          <w:rFonts w:cs="Times New Roman"/>
          <w:sz w:val="24"/>
          <w:szCs w:val="24"/>
        </w:rPr>
      </w:pPr>
      <w:bookmarkStart w:id="79" w:name="n285"/>
      <w:bookmarkEnd w:id="79"/>
      <w:r w:rsidRPr="00C04228">
        <w:rPr>
          <w:rFonts w:cs="Times New Roman"/>
          <w:sz w:val="24"/>
          <w:szCs w:val="24"/>
        </w:rPr>
        <w:t>5. Класифікатор видів цільового призначення земельних ділянок, видів функціонального призначення територій та співвідношення між ними, а також правила його застосування з визначенням категорій земель та видів цільового призначення земельних ділянок, які можуть встановлюватися в межах відповідної функціональної зони, затверджуються Кабінетом Міністрів України. Зазначені класифікатор та правила використовуються для ведення Державного земельного кадастру і містобудівного кадастру.</w:t>
      </w:r>
    </w:p>
    <w:p w:rsidR="001C64D7" w:rsidRPr="00C04228" w:rsidRDefault="001C64D7" w:rsidP="00D91E80">
      <w:pPr>
        <w:spacing w:after="120" w:line="240" w:lineRule="auto"/>
        <w:ind w:firstLine="709"/>
        <w:jc w:val="both"/>
        <w:rPr>
          <w:rFonts w:cs="Times New Roman"/>
          <w:sz w:val="24"/>
          <w:szCs w:val="24"/>
        </w:rPr>
      </w:pPr>
      <w:bookmarkStart w:id="80" w:name="n286"/>
      <w:bookmarkEnd w:id="80"/>
      <w:r w:rsidRPr="00C04228">
        <w:rPr>
          <w:rFonts w:cs="Times New Roman"/>
          <w:sz w:val="24"/>
          <w:szCs w:val="24"/>
        </w:rPr>
        <w:t>Віднесення земельних ділянок до певних категорії та виду цільового призначення земельних ділянок має відповідати класифікатору та правилам, зазначеним в абзаці першому цієї частини.</w:t>
      </w:r>
    </w:p>
    <w:p w:rsidR="001C64D7" w:rsidRPr="00C04228" w:rsidRDefault="001C64D7" w:rsidP="00D91E80">
      <w:pPr>
        <w:spacing w:after="120" w:line="240" w:lineRule="auto"/>
        <w:ind w:firstLine="709"/>
        <w:jc w:val="both"/>
        <w:rPr>
          <w:rFonts w:cs="Times New Roman"/>
          <w:sz w:val="24"/>
          <w:szCs w:val="24"/>
        </w:rPr>
      </w:pPr>
      <w:bookmarkStart w:id="81" w:name="n289"/>
      <w:bookmarkEnd w:id="81"/>
      <w:r w:rsidRPr="00C04228">
        <w:rPr>
          <w:rFonts w:cs="Times New Roman"/>
          <w:sz w:val="24"/>
          <w:szCs w:val="24"/>
        </w:rPr>
        <w:t>6. Зміна цільового призначення земельної ділянки не потребує:</w:t>
      </w:r>
    </w:p>
    <w:p w:rsidR="001C64D7" w:rsidRPr="00C04228" w:rsidRDefault="001C64D7" w:rsidP="00D91E80">
      <w:pPr>
        <w:spacing w:after="120" w:line="240" w:lineRule="auto"/>
        <w:ind w:firstLine="709"/>
        <w:jc w:val="both"/>
        <w:rPr>
          <w:rFonts w:cs="Times New Roman"/>
          <w:sz w:val="24"/>
          <w:szCs w:val="24"/>
        </w:rPr>
      </w:pPr>
      <w:bookmarkStart w:id="82" w:name="n3004"/>
      <w:bookmarkStart w:id="83" w:name="n2928"/>
      <w:bookmarkEnd w:id="82"/>
      <w:bookmarkEnd w:id="83"/>
      <w:r w:rsidRPr="00C04228">
        <w:rPr>
          <w:rFonts w:cs="Times New Roman"/>
          <w:sz w:val="24"/>
          <w:szCs w:val="24"/>
        </w:rPr>
        <w:lastRenderedPageBreak/>
        <w:t>розроблення документації із землеустрою (крім випадків формування земельної ділянки із земель державної та комунальної власності, не сформованих у земельні ділянки);</w:t>
      </w:r>
    </w:p>
    <w:p w:rsidR="001C64D7" w:rsidRPr="00C04228" w:rsidRDefault="001C64D7" w:rsidP="00D91E80">
      <w:pPr>
        <w:spacing w:after="120" w:line="240" w:lineRule="auto"/>
        <w:ind w:firstLine="709"/>
        <w:jc w:val="both"/>
        <w:rPr>
          <w:rFonts w:cs="Times New Roman"/>
          <w:sz w:val="24"/>
          <w:szCs w:val="24"/>
        </w:rPr>
      </w:pPr>
      <w:bookmarkStart w:id="84" w:name="n2929"/>
      <w:bookmarkEnd w:id="84"/>
      <w:r w:rsidRPr="00C04228">
        <w:rPr>
          <w:rFonts w:cs="Times New Roman"/>
          <w:sz w:val="24"/>
          <w:szCs w:val="24"/>
        </w:rPr>
        <w:t>прийняття рішень Верховної Ради Автономної Республіки Крим, Ради міністрів Автономної Республіки Крим, органу виконавчої влади та органу місцевого самоврядування (крім рішень про встановлення і зміну цільового призначення земельних ділянок, розпорядження якими здійснюють такі органи).</w:t>
      </w:r>
    </w:p>
    <w:p w:rsidR="001C64D7" w:rsidRPr="00C04228" w:rsidRDefault="001C64D7" w:rsidP="00D91E80">
      <w:pPr>
        <w:spacing w:after="120" w:line="240" w:lineRule="auto"/>
        <w:ind w:firstLine="709"/>
        <w:jc w:val="both"/>
        <w:rPr>
          <w:rFonts w:cs="Times New Roman"/>
          <w:sz w:val="24"/>
          <w:szCs w:val="24"/>
        </w:rPr>
      </w:pPr>
      <w:bookmarkStart w:id="85" w:name="n2508"/>
      <w:bookmarkEnd w:id="85"/>
      <w:r w:rsidRPr="00C04228">
        <w:rPr>
          <w:rFonts w:cs="Times New Roman"/>
          <w:sz w:val="24"/>
          <w:szCs w:val="24"/>
        </w:rPr>
        <w:t>7. Зміна цільового призначення земельних ділянок погоджується у разі:</w:t>
      </w:r>
    </w:p>
    <w:p w:rsidR="001C64D7" w:rsidRPr="00C04228" w:rsidRDefault="001C64D7" w:rsidP="00D91E80">
      <w:pPr>
        <w:spacing w:after="120" w:line="240" w:lineRule="auto"/>
        <w:ind w:firstLine="709"/>
        <w:jc w:val="both"/>
        <w:rPr>
          <w:rFonts w:cs="Times New Roman"/>
          <w:sz w:val="24"/>
          <w:szCs w:val="24"/>
        </w:rPr>
      </w:pPr>
      <w:bookmarkStart w:id="86" w:name="n2930"/>
      <w:bookmarkEnd w:id="86"/>
      <w:r w:rsidRPr="00C04228">
        <w:rPr>
          <w:rFonts w:cs="Times New Roman"/>
          <w:sz w:val="24"/>
          <w:szCs w:val="24"/>
        </w:rPr>
        <w:t>якщо земельна ділянка перебуває у користуванні на правах постійного користування, оренди, емфітевзису, суперфіцію, у заставі - із землекористувачем, заставодержателем (підпис якого на погодженні посвідчується нотаріально);</w:t>
      </w:r>
    </w:p>
    <w:p w:rsidR="001C64D7" w:rsidRPr="00C04228" w:rsidRDefault="001C64D7" w:rsidP="00D91E80">
      <w:pPr>
        <w:spacing w:after="120" w:line="240" w:lineRule="auto"/>
        <w:ind w:firstLine="709"/>
        <w:jc w:val="both"/>
        <w:rPr>
          <w:rFonts w:cs="Times New Roman"/>
          <w:sz w:val="24"/>
          <w:szCs w:val="24"/>
        </w:rPr>
      </w:pPr>
      <w:bookmarkStart w:id="87" w:name="n2931"/>
      <w:bookmarkEnd w:id="87"/>
      <w:r w:rsidRPr="00C04228">
        <w:rPr>
          <w:rFonts w:cs="Times New Roman"/>
          <w:sz w:val="24"/>
          <w:szCs w:val="24"/>
        </w:rPr>
        <w:t>якщо земельна ділянка відноситься до земель оборони - з Міністерством оборони України або органом державної влади, що здійснює керівництво військовим формуванням, до сфери управління якого належить військова частина, установа, військово-навчальний заклад, підприємство та організація, яка використовує землі оборони на праві постійного користування;</w:t>
      </w:r>
    </w:p>
    <w:p w:rsidR="001C64D7" w:rsidRPr="00C04228" w:rsidRDefault="001C64D7" w:rsidP="00D91E80">
      <w:pPr>
        <w:spacing w:after="120" w:line="240" w:lineRule="auto"/>
        <w:ind w:firstLine="709"/>
        <w:jc w:val="both"/>
        <w:rPr>
          <w:rFonts w:cs="Times New Roman"/>
          <w:sz w:val="24"/>
          <w:szCs w:val="24"/>
        </w:rPr>
      </w:pPr>
      <w:bookmarkStart w:id="88" w:name="n2932"/>
      <w:bookmarkEnd w:id="88"/>
      <w:r w:rsidRPr="00C04228">
        <w:rPr>
          <w:rFonts w:cs="Times New Roman"/>
          <w:sz w:val="24"/>
          <w:szCs w:val="24"/>
        </w:rPr>
        <w:t>зміни цільового призначення земельних ділянок державної та комунальної власності природно-заповідного фонду та іншого природоохоронного призначення, історико-культурного, лісогосподарського призначення, внаслідок якої земельні ділянки виводяться із складу таких категорій, а також зміни цільового призначення земель, визначених </w:t>
      </w:r>
      <w:hyperlink r:id="rId37" w:anchor="n1505" w:history="1">
        <w:r w:rsidRPr="00C04228">
          <w:rPr>
            <w:rStyle w:val="a5"/>
            <w:rFonts w:cs="Times New Roman"/>
            <w:sz w:val="24"/>
            <w:szCs w:val="24"/>
          </w:rPr>
          <w:t>пунктом "б"</w:t>
        </w:r>
      </w:hyperlink>
      <w:r w:rsidRPr="00C04228">
        <w:rPr>
          <w:rFonts w:cs="Times New Roman"/>
          <w:sz w:val="24"/>
          <w:szCs w:val="24"/>
        </w:rPr>
        <w:t> частини першої статті 150 цього Кодексу, - з Кабінетом Міністрів України.</w:t>
      </w:r>
    </w:p>
    <w:p w:rsidR="001C64D7" w:rsidRPr="00C04228" w:rsidRDefault="001C64D7" w:rsidP="00D91E80">
      <w:pPr>
        <w:spacing w:after="120" w:line="240" w:lineRule="auto"/>
        <w:ind w:firstLine="709"/>
        <w:jc w:val="both"/>
        <w:rPr>
          <w:rFonts w:cs="Times New Roman"/>
          <w:sz w:val="24"/>
          <w:szCs w:val="24"/>
        </w:rPr>
      </w:pPr>
      <w:bookmarkStart w:id="89" w:name="n3023"/>
      <w:bookmarkEnd w:id="89"/>
      <w:r w:rsidRPr="00C04228">
        <w:rPr>
          <w:rFonts w:cs="Times New Roman"/>
          <w:sz w:val="24"/>
          <w:szCs w:val="24"/>
        </w:rPr>
        <w:t>Зміни цільового призначення земельних ділянок державної та комунальної власності природно-заповідного фонду та іншого природоохоронного призначення, історико-культурного, лісогосподарського призначення, внаслідок яких земельні ділянки виводяться із складу таких категорій (крім зміни цільового призначення земельних ділянок лісогосподарського призначення для розміщення на них лінійних об’єктів енергетичної інфраструктури), а також зміни цільового призначення земель, визначених </w:t>
      </w:r>
      <w:hyperlink r:id="rId38" w:anchor="n1505" w:history="1">
        <w:r w:rsidRPr="00C04228">
          <w:rPr>
            <w:rStyle w:val="a5"/>
            <w:rFonts w:cs="Times New Roman"/>
            <w:sz w:val="24"/>
            <w:szCs w:val="24"/>
          </w:rPr>
          <w:t>пунктом "б"</w:t>
        </w:r>
      </w:hyperlink>
      <w:r w:rsidRPr="00C04228">
        <w:rPr>
          <w:rFonts w:cs="Times New Roman"/>
          <w:sz w:val="24"/>
          <w:szCs w:val="24"/>
        </w:rPr>
        <w:t> частини першої статті 150 цього Кодексу, здійснюються за погодженням з Кабінетом Міністрів України.</w:t>
      </w:r>
    </w:p>
    <w:p w:rsidR="001C64D7" w:rsidRPr="00C04228" w:rsidRDefault="001C64D7" w:rsidP="00D91E80">
      <w:pPr>
        <w:spacing w:after="120" w:line="240" w:lineRule="auto"/>
        <w:ind w:firstLine="709"/>
        <w:jc w:val="both"/>
        <w:rPr>
          <w:rFonts w:cs="Times New Roman"/>
          <w:sz w:val="24"/>
          <w:szCs w:val="24"/>
        </w:rPr>
      </w:pPr>
      <w:bookmarkStart w:id="90" w:name="n3022"/>
      <w:bookmarkStart w:id="91" w:name="n2933"/>
      <w:bookmarkEnd w:id="90"/>
      <w:bookmarkEnd w:id="91"/>
      <w:r w:rsidRPr="00C04228">
        <w:rPr>
          <w:rFonts w:cs="Times New Roman"/>
          <w:sz w:val="24"/>
          <w:szCs w:val="24"/>
        </w:rPr>
        <w:t>8. Зміна цільового призначення земель лісогосподарського призначення здійснюється за умови відшкодування власником земельної ділянки (а для земель державної та комунальної власності - користувачем) втрат лісогосподарського виробництва, крім випадків, визначених законом. Внесення до Державного земельного кадастру відомостей про зміну цільового призначення земельної ділянки в таких випадках здійснюється за умови надання її власником (а для земель державної та комунальної власності - користувачем) забезпечення виконання зобов’язання з відшкодування втрат лісогосподарського виробництва, крім випадків, визначених законом, у вигляді гарантії. Державний кадастровий реєстратор, який вносить до Державного земельного кадастру відомості про зміну цільового призначення такої земельної ділянки, за допомогою програмного забезпечення Державного земельного кадастру негайно повідомляє установу, що видала гарантію, про настання підстави для відшкодування втрат лісогосподарського виробництва.</w:t>
      </w:r>
    </w:p>
    <w:p w:rsidR="001C64D7" w:rsidRPr="00C04228" w:rsidRDefault="001C64D7" w:rsidP="00D91E80">
      <w:pPr>
        <w:spacing w:after="120" w:line="240" w:lineRule="auto"/>
        <w:ind w:firstLine="709"/>
        <w:jc w:val="both"/>
        <w:rPr>
          <w:rFonts w:cs="Times New Roman"/>
          <w:sz w:val="24"/>
          <w:szCs w:val="24"/>
        </w:rPr>
      </w:pPr>
      <w:bookmarkStart w:id="92" w:name="n3476"/>
      <w:bookmarkStart w:id="93" w:name="n2934"/>
      <w:bookmarkEnd w:id="92"/>
      <w:bookmarkEnd w:id="93"/>
      <w:r w:rsidRPr="00C04228">
        <w:rPr>
          <w:rFonts w:cs="Times New Roman"/>
          <w:sz w:val="24"/>
          <w:szCs w:val="24"/>
        </w:rPr>
        <w:t>9. Зміна цільового призначення особливо цінних земель та земельних лісових ділянок з метою їх використання для цілей, не пов’язаних із веденням лісового господарства, допускається виключно у разі:</w:t>
      </w:r>
    </w:p>
    <w:p w:rsidR="001C64D7" w:rsidRPr="00C04228" w:rsidRDefault="001C64D7" w:rsidP="00D91E80">
      <w:pPr>
        <w:spacing w:after="120" w:line="240" w:lineRule="auto"/>
        <w:ind w:firstLine="709"/>
        <w:jc w:val="both"/>
        <w:rPr>
          <w:rFonts w:cs="Times New Roman"/>
          <w:sz w:val="24"/>
          <w:szCs w:val="24"/>
        </w:rPr>
      </w:pPr>
      <w:bookmarkStart w:id="94" w:name="n3436"/>
      <w:bookmarkStart w:id="95" w:name="n2935"/>
      <w:bookmarkEnd w:id="94"/>
      <w:bookmarkEnd w:id="95"/>
      <w:r w:rsidRPr="00C04228">
        <w:rPr>
          <w:rFonts w:cs="Times New Roman"/>
          <w:sz w:val="24"/>
          <w:szCs w:val="24"/>
        </w:rPr>
        <w:lastRenderedPageBreak/>
        <w:t>розміщення на них об’єктів загальнодержавного значення, доріг, ліній електропередачі та електронних комунікаційних мереж, трубопроводів, осушувальних і зрошувальних каналів, геодезичних пунктів, житла, об’єктів соціально-культурного призначення, об’єктів, пов’язаних з видобуванням корисних копалин, нафтових і газових свердловин та виробничих споруд, пов’язаних з їх експлуатацією;</w:t>
      </w:r>
    </w:p>
    <w:p w:rsidR="001C64D7" w:rsidRPr="00C04228" w:rsidRDefault="001C64D7" w:rsidP="00D91E80">
      <w:pPr>
        <w:spacing w:after="120" w:line="240" w:lineRule="auto"/>
        <w:ind w:firstLine="709"/>
        <w:jc w:val="both"/>
        <w:rPr>
          <w:rFonts w:cs="Times New Roman"/>
          <w:sz w:val="24"/>
          <w:szCs w:val="24"/>
        </w:rPr>
      </w:pPr>
      <w:bookmarkStart w:id="96" w:name="n3467"/>
      <w:bookmarkStart w:id="97" w:name="n2936"/>
      <w:bookmarkEnd w:id="96"/>
      <w:bookmarkEnd w:id="97"/>
      <w:r w:rsidRPr="00C04228">
        <w:rPr>
          <w:rFonts w:cs="Times New Roman"/>
          <w:sz w:val="24"/>
          <w:szCs w:val="24"/>
        </w:rPr>
        <w:t>розміщення об’єктів промисловості на землях, визначених </w:t>
      </w:r>
      <w:hyperlink r:id="rId39" w:anchor="n1504" w:history="1">
        <w:r w:rsidRPr="00C04228">
          <w:rPr>
            <w:rStyle w:val="a5"/>
            <w:rFonts w:cs="Times New Roman"/>
            <w:sz w:val="24"/>
            <w:szCs w:val="24"/>
          </w:rPr>
          <w:t>пунктом "а"</w:t>
        </w:r>
      </w:hyperlink>
      <w:r w:rsidRPr="00C04228">
        <w:rPr>
          <w:rFonts w:cs="Times New Roman"/>
          <w:sz w:val="24"/>
          <w:szCs w:val="24"/>
        </w:rPr>
        <w:t> частини першої статті 150 цього Кодексу;</w:t>
      </w:r>
    </w:p>
    <w:p w:rsidR="001C64D7" w:rsidRPr="00C04228" w:rsidRDefault="001C64D7" w:rsidP="00D91E80">
      <w:pPr>
        <w:spacing w:after="120" w:line="240" w:lineRule="auto"/>
        <w:ind w:firstLine="709"/>
        <w:jc w:val="both"/>
        <w:rPr>
          <w:rFonts w:cs="Times New Roman"/>
          <w:sz w:val="24"/>
          <w:szCs w:val="24"/>
        </w:rPr>
      </w:pPr>
      <w:bookmarkStart w:id="98" w:name="n2937"/>
      <w:bookmarkEnd w:id="98"/>
      <w:r w:rsidRPr="00C04228">
        <w:rPr>
          <w:rFonts w:cs="Times New Roman"/>
          <w:sz w:val="24"/>
          <w:szCs w:val="24"/>
        </w:rPr>
        <w:t>відчуження земельних ділянок для суспільних потреб чи з мотивів суспільної необхідності, віднесення земель, визначених </w:t>
      </w:r>
      <w:hyperlink r:id="rId40" w:anchor="n1504" w:history="1">
        <w:r w:rsidRPr="00C04228">
          <w:rPr>
            <w:rStyle w:val="a5"/>
            <w:rFonts w:cs="Times New Roman"/>
            <w:sz w:val="24"/>
            <w:szCs w:val="24"/>
          </w:rPr>
          <w:t>пунктами "а"</w:t>
        </w:r>
      </w:hyperlink>
      <w:r w:rsidRPr="00C04228">
        <w:rPr>
          <w:rFonts w:cs="Times New Roman"/>
          <w:sz w:val="24"/>
          <w:szCs w:val="24"/>
        </w:rPr>
        <w:t> і </w:t>
      </w:r>
      <w:hyperlink r:id="rId41" w:anchor="n1505" w:history="1">
        <w:r w:rsidRPr="00C04228">
          <w:rPr>
            <w:rStyle w:val="a5"/>
            <w:rFonts w:cs="Times New Roman"/>
            <w:sz w:val="24"/>
            <w:szCs w:val="24"/>
          </w:rPr>
          <w:t>"б"</w:t>
        </w:r>
      </w:hyperlink>
      <w:r w:rsidRPr="00C04228">
        <w:rPr>
          <w:rFonts w:cs="Times New Roman"/>
          <w:sz w:val="24"/>
          <w:szCs w:val="24"/>
        </w:rPr>
        <w:t> частини першої статті 150 цього Кодексу, до земель природно-заповідного фонду та іншого природоохоронного призначення, історико-культурного призначення, лісогосподарського призначення.</w:t>
      </w:r>
    </w:p>
    <w:p w:rsidR="001C64D7" w:rsidRPr="00C04228" w:rsidRDefault="001C64D7" w:rsidP="00D91E80">
      <w:pPr>
        <w:spacing w:after="120" w:line="240" w:lineRule="auto"/>
        <w:ind w:firstLine="709"/>
        <w:jc w:val="both"/>
        <w:rPr>
          <w:rFonts w:cs="Times New Roman"/>
          <w:sz w:val="24"/>
          <w:szCs w:val="24"/>
        </w:rPr>
      </w:pPr>
      <w:bookmarkStart w:id="99" w:name="n2938"/>
      <w:bookmarkEnd w:id="99"/>
      <w:r w:rsidRPr="00C04228">
        <w:rPr>
          <w:rFonts w:cs="Times New Roman"/>
          <w:sz w:val="24"/>
          <w:szCs w:val="24"/>
        </w:rPr>
        <w:t>10. Включення земельної ділянки із визначеним видом цільового призначення до меж функціональної зони не тягне за собою обов’язковості зміни виду її цільового призначення незалежно від того, чи належить цей вид до переліку видів цільового призначення, визначення яких є можливим у межах такої зони.</w:t>
      </w:r>
    </w:p>
    <w:p w:rsidR="001C64D7" w:rsidRPr="00C04228" w:rsidRDefault="001C64D7" w:rsidP="00D91E80">
      <w:pPr>
        <w:spacing w:after="120" w:line="240" w:lineRule="auto"/>
        <w:ind w:firstLine="709"/>
        <w:jc w:val="both"/>
        <w:rPr>
          <w:rFonts w:cs="Times New Roman"/>
          <w:sz w:val="24"/>
          <w:szCs w:val="24"/>
        </w:rPr>
      </w:pPr>
      <w:bookmarkStart w:id="100" w:name="n2939"/>
      <w:bookmarkEnd w:id="100"/>
      <w:r w:rsidRPr="00C04228">
        <w:rPr>
          <w:rFonts w:cs="Times New Roman"/>
          <w:sz w:val="24"/>
          <w:szCs w:val="24"/>
        </w:rPr>
        <w:t>11. У разі зміни цільового призначення земельної ділянки несільськогосподарського призначення з віднесенням такої земельної ділянки до категорії земель сільськогосподарського призначення, власником якої є особа, яка відповідно до положень Земельного кодексу України не може набувати право власності на земельні ділянки сільськогосподарського призначення, така земельна ділянка підлягає відчуженню протягом одного року з дня внесення до Державного земельного кадастру відомостей про змінене цільове призначення земельної ділянки.</w:t>
      </w:r>
    </w:p>
    <w:p w:rsidR="001C64D7" w:rsidRPr="00C04228" w:rsidRDefault="001C64D7" w:rsidP="00D91E80">
      <w:pPr>
        <w:spacing w:after="120" w:line="240" w:lineRule="auto"/>
        <w:ind w:firstLine="709"/>
        <w:jc w:val="both"/>
        <w:rPr>
          <w:rFonts w:cs="Times New Roman"/>
          <w:sz w:val="24"/>
          <w:szCs w:val="24"/>
        </w:rPr>
      </w:pPr>
      <w:bookmarkStart w:id="101" w:name="n2923"/>
      <w:bookmarkEnd w:id="101"/>
      <w:r w:rsidRPr="00C04228">
        <w:rPr>
          <w:rFonts w:cs="Times New Roman"/>
          <w:b/>
          <w:bCs/>
          <w:sz w:val="24"/>
          <w:szCs w:val="24"/>
        </w:rPr>
        <w:t>Глава 5 Землі сільськогосподарського призначення</w:t>
      </w:r>
    </w:p>
    <w:p w:rsidR="001C64D7" w:rsidRPr="00C04228" w:rsidRDefault="001C64D7" w:rsidP="00D91E80">
      <w:pPr>
        <w:spacing w:after="120" w:line="240" w:lineRule="auto"/>
        <w:ind w:firstLine="709"/>
        <w:jc w:val="both"/>
        <w:rPr>
          <w:rFonts w:cs="Times New Roman"/>
          <w:sz w:val="24"/>
          <w:szCs w:val="24"/>
        </w:rPr>
      </w:pPr>
      <w:bookmarkStart w:id="102" w:name="n299"/>
      <w:bookmarkEnd w:id="102"/>
      <w:r w:rsidRPr="00C04228">
        <w:rPr>
          <w:rFonts w:cs="Times New Roman"/>
          <w:b/>
          <w:bCs/>
          <w:sz w:val="24"/>
          <w:szCs w:val="24"/>
        </w:rPr>
        <w:t>Стаття 22.</w:t>
      </w:r>
      <w:r w:rsidRPr="00C04228">
        <w:rPr>
          <w:rFonts w:cs="Times New Roman"/>
          <w:sz w:val="24"/>
          <w:szCs w:val="24"/>
        </w:rPr>
        <w:t> Визначення земель сільськогосподарського призначення та порядок їх використання</w:t>
      </w:r>
    </w:p>
    <w:p w:rsidR="001C64D7" w:rsidRPr="00C04228" w:rsidRDefault="001C64D7" w:rsidP="00D91E80">
      <w:pPr>
        <w:spacing w:after="120" w:line="240" w:lineRule="auto"/>
        <w:ind w:firstLine="709"/>
        <w:jc w:val="both"/>
        <w:rPr>
          <w:rFonts w:cs="Times New Roman"/>
          <w:sz w:val="24"/>
          <w:szCs w:val="24"/>
        </w:rPr>
      </w:pPr>
      <w:bookmarkStart w:id="103" w:name="n300"/>
      <w:bookmarkEnd w:id="103"/>
      <w:r w:rsidRPr="00C04228">
        <w:rPr>
          <w:rFonts w:cs="Times New Roman"/>
          <w:sz w:val="24"/>
          <w:szCs w:val="24"/>
        </w:rPr>
        <w:t>1. Землями сільськогосподарського призначення визнаються землі, надані для виробництва сільськогосподарської продукції, здійснення сільськогосподарської науково-дослідної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1C64D7" w:rsidRPr="00C04228" w:rsidRDefault="001C64D7" w:rsidP="00D91E80">
      <w:pPr>
        <w:spacing w:after="120" w:line="240" w:lineRule="auto"/>
        <w:ind w:firstLine="709"/>
        <w:jc w:val="both"/>
        <w:rPr>
          <w:rFonts w:cs="Times New Roman"/>
          <w:sz w:val="24"/>
          <w:szCs w:val="24"/>
        </w:rPr>
      </w:pPr>
      <w:bookmarkStart w:id="104" w:name="n301"/>
      <w:bookmarkStart w:id="105" w:name="n302"/>
      <w:bookmarkEnd w:id="104"/>
      <w:bookmarkEnd w:id="105"/>
      <w:r w:rsidRPr="00C04228">
        <w:rPr>
          <w:rFonts w:cs="Times New Roman"/>
          <w:sz w:val="24"/>
          <w:szCs w:val="24"/>
        </w:rPr>
        <w:t>2. До земель сільськогосподарського призначення належать:</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а) сільськогосподарські угіддя (рілля, багаторічні насадження, сіножаті, пасовища та перелоги);</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б) несільськогосподарські угіддя (господарські шляхи і прогони, полезахисні лісові смуги та інші захисні насадження, крім тих, що віднесені до земель інших категорій, землі під господарськими будівлями і дворами, землі під інфраструктурою оптових ринків сільськогосподарської продукції, землі під об’єктами виробництва біометану, які є складовими комплексів з виробництва, переробки та зберігання сільськогосподарської продукції, землі тимчасової консервації тощо).</w:t>
      </w:r>
    </w:p>
    <w:p w:rsidR="001C64D7" w:rsidRPr="00C04228" w:rsidRDefault="001C64D7" w:rsidP="00D91E80">
      <w:pPr>
        <w:spacing w:after="120" w:line="240" w:lineRule="auto"/>
        <w:ind w:firstLine="709"/>
        <w:jc w:val="both"/>
        <w:rPr>
          <w:rFonts w:cs="Times New Roman"/>
          <w:sz w:val="24"/>
          <w:szCs w:val="24"/>
        </w:rPr>
      </w:pPr>
      <w:bookmarkStart w:id="106" w:name="n305"/>
      <w:bookmarkStart w:id="107" w:name="n306"/>
      <w:bookmarkStart w:id="108" w:name="n316"/>
      <w:bookmarkEnd w:id="106"/>
      <w:bookmarkEnd w:id="107"/>
      <w:bookmarkEnd w:id="108"/>
      <w:r w:rsidRPr="00C04228">
        <w:rPr>
          <w:rFonts w:cs="Times New Roman"/>
          <w:sz w:val="24"/>
          <w:szCs w:val="24"/>
        </w:rPr>
        <w:t>5. Набуття у власність земельних ділянок сільськогосподарського призначення здійснюється з урахуванням вимог </w:t>
      </w:r>
      <w:hyperlink r:id="rId42" w:anchor="n1170" w:history="1">
        <w:r w:rsidRPr="00C04228">
          <w:rPr>
            <w:rStyle w:val="a5"/>
            <w:rFonts w:cs="Times New Roman"/>
            <w:sz w:val="24"/>
            <w:szCs w:val="24"/>
          </w:rPr>
          <w:t>статті 130</w:t>
        </w:r>
      </w:hyperlink>
      <w:r w:rsidRPr="00C04228">
        <w:rPr>
          <w:rFonts w:cs="Times New Roman"/>
          <w:sz w:val="24"/>
          <w:szCs w:val="24"/>
        </w:rPr>
        <w:t> цього Кодексу.</w:t>
      </w:r>
    </w:p>
    <w:p w:rsidR="001C64D7" w:rsidRPr="00C04228" w:rsidRDefault="001C64D7" w:rsidP="00D91E80">
      <w:pPr>
        <w:spacing w:after="120" w:line="240" w:lineRule="auto"/>
        <w:ind w:firstLine="709"/>
        <w:jc w:val="both"/>
        <w:rPr>
          <w:rFonts w:cs="Times New Roman"/>
          <w:sz w:val="24"/>
          <w:szCs w:val="24"/>
        </w:rPr>
      </w:pPr>
      <w:bookmarkStart w:id="109" w:name="n317"/>
      <w:bookmarkStart w:id="110" w:name="n319"/>
      <w:bookmarkEnd w:id="109"/>
      <w:bookmarkEnd w:id="110"/>
      <w:r w:rsidRPr="00C04228">
        <w:rPr>
          <w:rFonts w:cs="Times New Roman"/>
          <w:b/>
          <w:bCs/>
          <w:sz w:val="24"/>
          <w:szCs w:val="24"/>
        </w:rPr>
        <w:t>Стаття 23.</w:t>
      </w:r>
      <w:r w:rsidRPr="00C04228">
        <w:rPr>
          <w:rFonts w:cs="Times New Roman"/>
          <w:sz w:val="24"/>
          <w:szCs w:val="24"/>
        </w:rPr>
        <w:t> Пріоритетність земель сільськогосподарського призначення</w:t>
      </w:r>
    </w:p>
    <w:p w:rsidR="001C64D7" w:rsidRPr="00C04228" w:rsidRDefault="001C64D7" w:rsidP="00D91E80">
      <w:pPr>
        <w:spacing w:after="120" w:line="240" w:lineRule="auto"/>
        <w:ind w:firstLine="709"/>
        <w:jc w:val="both"/>
        <w:rPr>
          <w:rFonts w:cs="Times New Roman"/>
          <w:sz w:val="24"/>
          <w:szCs w:val="24"/>
        </w:rPr>
      </w:pPr>
      <w:bookmarkStart w:id="111" w:name="n320"/>
      <w:bookmarkEnd w:id="111"/>
      <w:r w:rsidRPr="00C04228">
        <w:rPr>
          <w:rFonts w:cs="Times New Roman"/>
          <w:sz w:val="24"/>
          <w:szCs w:val="24"/>
        </w:rPr>
        <w:t>1. Землі, придатні для потреб сільського господарства (крім самозалісених земель), повинні надаватися насамперед для таких цілей:</w:t>
      </w:r>
    </w:p>
    <w:p w:rsidR="001C64D7" w:rsidRPr="00C04228" w:rsidRDefault="001C64D7" w:rsidP="00D91E80">
      <w:pPr>
        <w:spacing w:after="120" w:line="240" w:lineRule="auto"/>
        <w:ind w:firstLine="709"/>
        <w:jc w:val="both"/>
        <w:rPr>
          <w:rFonts w:cs="Times New Roman"/>
          <w:sz w:val="24"/>
          <w:szCs w:val="24"/>
        </w:rPr>
      </w:pPr>
      <w:bookmarkStart w:id="112" w:name="n3438"/>
      <w:bookmarkEnd w:id="112"/>
      <w:r w:rsidRPr="00C04228">
        <w:rPr>
          <w:rFonts w:cs="Times New Roman"/>
          <w:sz w:val="24"/>
          <w:szCs w:val="24"/>
        </w:rPr>
        <w:lastRenderedPageBreak/>
        <w:t>1) ведення сільського господарства;</w:t>
      </w:r>
    </w:p>
    <w:p w:rsidR="001C64D7" w:rsidRPr="00C04228" w:rsidRDefault="001C64D7" w:rsidP="00D91E80">
      <w:pPr>
        <w:spacing w:after="120" w:line="240" w:lineRule="auto"/>
        <w:ind w:firstLine="709"/>
        <w:jc w:val="both"/>
        <w:rPr>
          <w:rFonts w:cs="Times New Roman"/>
          <w:sz w:val="24"/>
          <w:szCs w:val="24"/>
        </w:rPr>
      </w:pPr>
      <w:bookmarkStart w:id="113" w:name="n3439"/>
      <w:bookmarkEnd w:id="113"/>
      <w:r w:rsidRPr="00C04228">
        <w:rPr>
          <w:rFonts w:cs="Times New Roman"/>
          <w:sz w:val="24"/>
          <w:szCs w:val="24"/>
        </w:rPr>
        <w:t>2) ведення лісового господарства;</w:t>
      </w:r>
    </w:p>
    <w:p w:rsidR="001C64D7" w:rsidRPr="00C04228" w:rsidRDefault="001C64D7" w:rsidP="00D91E80">
      <w:pPr>
        <w:spacing w:after="120" w:line="240" w:lineRule="auto"/>
        <w:ind w:firstLine="709"/>
        <w:jc w:val="both"/>
        <w:rPr>
          <w:rFonts w:cs="Times New Roman"/>
          <w:sz w:val="24"/>
          <w:szCs w:val="24"/>
        </w:rPr>
      </w:pPr>
      <w:bookmarkStart w:id="114" w:name="n3440"/>
      <w:bookmarkEnd w:id="114"/>
      <w:r w:rsidRPr="00C04228">
        <w:rPr>
          <w:rFonts w:cs="Times New Roman"/>
          <w:sz w:val="24"/>
          <w:szCs w:val="24"/>
        </w:rPr>
        <w:t>3) створення територій та об’єктів природно-заповідного фонду.</w:t>
      </w:r>
    </w:p>
    <w:p w:rsidR="001C64D7" w:rsidRPr="00C04228" w:rsidRDefault="001C64D7" w:rsidP="00D91E80">
      <w:pPr>
        <w:spacing w:after="120" w:line="240" w:lineRule="auto"/>
        <w:ind w:firstLine="709"/>
        <w:jc w:val="both"/>
        <w:rPr>
          <w:rFonts w:cs="Times New Roman"/>
          <w:sz w:val="24"/>
          <w:szCs w:val="24"/>
        </w:rPr>
      </w:pPr>
      <w:bookmarkStart w:id="115" w:name="n3437"/>
      <w:bookmarkStart w:id="116" w:name="n321"/>
      <w:bookmarkEnd w:id="115"/>
      <w:bookmarkEnd w:id="116"/>
      <w:r w:rsidRPr="00C04228">
        <w:rPr>
          <w:rFonts w:cs="Times New Roman"/>
          <w:sz w:val="24"/>
          <w:szCs w:val="24"/>
        </w:rPr>
        <w:t>2. Визначення земель, придатних для потреб сільського господарства, провадиться на підставі даних державного земельного кадастру.</w:t>
      </w:r>
    </w:p>
    <w:p w:rsidR="001C64D7" w:rsidRPr="00C04228" w:rsidRDefault="001C64D7" w:rsidP="00D91E80">
      <w:pPr>
        <w:spacing w:after="120" w:line="240" w:lineRule="auto"/>
        <w:ind w:firstLine="709"/>
        <w:jc w:val="both"/>
        <w:rPr>
          <w:rFonts w:cs="Times New Roman"/>
          <w:sz w:val="24"/>
          <w:szCs w:val="24"/>
        </w:rPr>
      </w:pPr>
      <w:bookmarkStart w:id="117" w:name="n322"/>
      <w:bookmarkEnd w:id="117"/>
      <w:r w:rsidRPr="00C04228">
        <w:rPr>
          <w:rFonts w:cs="Times New Roman"/>
          <w:sz w:val="24"/>
          <w:szCs w:val="24"/>
        </w:rPr>
        <w:t>3. Для будівництва промислових підприємств, об'єктів житлово-комунального господарства, залізниць і автомобільних шляхів, ліній електропередачі та електронних комунікаційних мереж, магістральних трубопроводів, а також для інших потреб, не пов'язаних з веденням сільськогосподарського виробництва, надаються переважно несільськогосподарські угіддя або сільськогосподарські угіддя гіршої якості.</w:t>
      </w:r>
    </w:p>
    <w:p w:rsidR="001C64D7" w:rsidRPr="00C04228" w:rsidRDefault="001C64D7" w:rsidP="00D91E80">
      <w:pPr>
        <w:spacing w:after="120" w:line="240" w:lineRule="auto"/>
        <w:ind w:firstLine="709"/>
        <w:jc w:val="both"/>
        <w:rPr>
          <w:rFonts w:cs="Times New Roman"/>
          <w:sz w:val="24"/>
          <w:szCs w:val="24"/>
        </w:rPr>
      </w:pPr>
      <w:bookmarkStart w:id="118" w:name="n3005"/>
      <w:bookmarkStart w:id="119" w:name="n323"/>
      <w:bookmarkEnd w:id="118"/>
      <w:bookmarkEnd w:id="119"/>
      <w:r w:rsidRPr="00C04228">
        <w:rPr>
          <w:rFonts w:cs="Times New Roman"/>
          <w:sz w:val="24"/>
          <w:szCs w:val="24"/>
        </w:rPr>
        <w:t>4. Лінії електропередачі та електронних комунікаційних мереж та інші комунікації проводяться головним чином вздовж шляхів, трас тощо.</w:t>
      </w:r>
    </w:p>
    <w:p w:rsidR="001C64D7" w:rsidRPr="00C04228" w:rsidRDefault="001C64D7" w:rsidP="00D91E80">
      <w:pPr>
        <w:spacing w:after="120" w:line="240" w:lineRule="auto"/>
        <w:ind w:firstLine="709"/>
        <w:jc w:val="both"/>
        <w:rPr>
          <w:rFonts w:cs="Times New Roman"/>
          <w:sz w:val="24"/>
          <w:szCs w:val="24"/>
        </w:rPr>
      </w:pPr>
      <w:bookmarkStart w:id="120" w:name="n3006"/>
      <w:bookmarkEnd w:id="120"/>
      <w:r w:rsidRPr="00C04228">
        <w:rPr>
          <w:rFonts w:cs="Times New Roman"/>
          <w:b/>
          <w:bCs/>
          <w:sz w:val="24"/>
          <w:szCs w:val="24"/>
        </w:rPr>
        <w:t>Стаття 31.</w:t>
      </w:r>
      <w:r w:rsidRPr="00C04228">
        <w:rPr>
          <w:rFonts w:cs="Times New Roman"/>
          <w:sz w:val="24"/>
          <w:szCs w:val="24"/>
        </w:rPr>
        <w:t> Землі фермерського господарства</w:t>
      </w:r>
    </w:p>
    <w:p w:rsidR="001C64D7" w:rsidRPr="00C04228" w:rsidRDefault="001C64D7" w:rsidP="00D91E80">
      <w:pPr>
        <w:spacing w:after="120" w:line="240" w:lineRule="auto"/>
        <w:ind w:firstLine="709"/>
        <w:jc w:val="both"/>
        <w:rPr>
          <w:rFonts w:cs="Times New Roman"/>
          <w:sz w:val="24"/>
          <w:szCs w:val="24"/>
        </w:rPr>
      </w:pPr>
      <w:bookmarkStart w:id="121" w:name="n357"/>
      <w:bookmarkEnd w:id="121"/>
      <w:r w:rsidRPr="00C04228">
        <w:rPr>
          <w:rFonts w:cs="Times New Roman"/>
          <w:sz w:val="24"/>
          <w:szCs w:val="24"/>
        </w:rPr>
        <w:t>1. Землі фермерського господарства можуть складатися із:</w:t>
      </w:r>
    </w:p>
    <w:p w:rsidR="001C64D7" w:rsidRPr="00C04228" w:rsidRDefault="001C64D7" w:rsidP="00D91E80">
      <w:pPr>
        <w:spacing w:after="120" w:line="240" w:lineRule="auto"/>
        <w:ind w:firstLine="709"/>
        <w:jc w:val="both"/>
        <w:rPr>
          <w:rFonts w:cs="Times New Roman"/>
          <w:sz w:val="24"/>
          <w:szCs w:val="24"/>
        </w:rPr>
      </w:pPr>
      <w:bookmarkStart w:id="122" w:name="n358"/>
      <w:bookmarkEnd w:id="122"/>
      <w:r w:rsidRPr="00C04228">
        <w:rPr>
          <w:rFonts w:cs="Times New Roman"/>
          <w:sz w:val="24"/>
          <w:szCs w:val="24"/>
        </w:rPr>
        <w:t>1) земельних ділянок, що належать громадянам України - членам фермерського господарства на праві власності, користування;</w:t>
      </w:r>
    </w:p>
    <w:p w:rsidR="001C64D7" w:rsidRPr="00C04228" w:rsidRDefault="001C64D7" w:rsidP="00D91E80">
      <w:pPr>
        <w:spacing w:after="120" w:line="240" w:lineRule="auto"/>
        <w:ind w:firstLine="709"/>
        <w:jc w:val="both"/>
        <w:rPr>
          <w:rFonts w:cs="Times New Roman"/>
          <w:sz w:val="24"/>
          <w:szCs w:val="24"/>
        </w:rPr>
      </w:pPr>
      <w:bookmarkStart w:id="123" w:name="n359"/>
      <w:bookmarkEnd w:id="123"/>
      <w:r w:rsidRPr="00C04228">
        <w:rPr>
          <w:rFonts w:cs="Times New Roman"/>
          <w:sz w:val="24"/>
          <w:szCs w:val="24"/>
        </w:rPr>
        <w:t>2) земельних ділянок, що належать фермерському господарству на праві власності, користування.</w:t>
      </w:r>
    </w:p>
    <w:p w:rsidR="001C64D7" w:rsidRPr="00C04228" w:rsidRDefault="001C64D7" w:rsidP="00D91E80">
      <w:pPr>
        <w:spacing w:after="120" w:line="240" w:lineRule="auto"/>
        <w:ind w:firstLine="709"/>
        <w:jc w:val="both"/>
        <w:rPr>
          <w:rFonts w:cs="Times New Roman"/>
          <w:sz w:val="24"/>
          <w:szCs w:val="24"/>
        </w:rPr>
      </w:pPr>
      <w:bookmarkStart w:id="124" w:name="n360"/>
      <w:bookmarkEnd w:id="124"/>
      <w:r w:rsidRPr="00C04228">
        <w:rPr>
          <w:rFonts w:cs="Times New Roman"/>
          <w:sz w:val="24"/>
          <w:szCs w:val="24"/>
        </w:rPr>
        <w:t>в) земельної ділянки, що використовується фермерським господарством на умовах оренди.</w:t>
      </w:r>
    </w:p>
    <w:p w:rsidR="001C64D7" w:rsidRPr="00C04228" w:rsidRDefault="001C64D7" w:rsidP="00D91E80">
      <w:pPr>
        <w:spacing w:after="120" w:line="240" w:lineRule="auto"/>
        <w:ind w:firstLine="709"/>
        <w:jc w:val="both"/>
        <w:rPr>
          <w:rFonts w:cs="Times New Roman"/>
          <w:sz w:val="24"/>
          <w:szCs w:val="24"/>
        </w:rPr>
      </w:pPr>
      <w:bookmarkStart w:id="125" w:name="n361"/>
      <w:bookmarkEnd w:id="125"/>
      <w:r w:rsidRPr="00C04228">
        <w:rPr>
          <w:rFonts w:cs="Times New Roman"/>
          <w:sz w:val="24"/>
          <w:szCs w:val="24"/>
        </w:rPr>
        <w:t>2. Громадяни - члени фермерського господарства мають право на одержання безоплатно у власність із земель державної і комунальної власності земельних ділянок у розмірі земельної частки (паю).</w:t>
      </w:r>
    </w:p>
    <w:p w:rsidR="001C64D7" w:rsidRPr="00C04228" w:rsidRDefault="001C64D7" w:rsidP="00D91E80">
      <w:pPr>
        <w:spacing w:after="120" w:line="240" w:lineRule="auto"/>
        <w:ind w:firstLine="709"/>
        <w:jc w:val="both"/>
        <w:rPr>
          <w:rFonts w:cs="Times New Roman"/>
          <w:sz w:val="24"/>
          <w:szCs w:val="24"/>
        </w:rPr>
      </w:pPr>
      <w:bookmarkStart w:id="126" w:name="n362"/>
      <w:bookmarkEnd w:id="126"/>
      <w:r w:rsidRPr="00C04228">
        <w:rPr>
          <w:rFonts w:cs="Times New Roman"/>
          <w:b/>
          <w:bCs/>
          <w:sz w:val="24"/>
          <w:szCs w:val="24"/>
        </w:rPr>
        <w:t>Стаття 32.</w:t>
      </w:r>
      <w:r w:rsidRPr="00C04228">
        <w:rPr>
          <w:rFonts w:cs="Times New Roman"/>
          <w:sz w:val="24"/>
          <w:szCs w:val="24"/>
        </w:rPr>
        <w:t> Приватизація земельних ділянок членами фермерських господарств</w:t>
      </w:r>
    </w:p>
    <w:p w:rsidR="001C64D7" w:rsidRPr="00C04228" w:rsidRDefault="001C64D7" w:rsidP="00D91E80">
      <w:pPr>
        <w:spacing w:after="120" w:line="240" w:lineRule="auto"/>
        <w:ind w:firstLine="709"/>
        <w:jc w:val="both"/>
        <w:rPr>
          <w:rFonts w:cs="Times New Roman"/>
          <w:sz w:val="24"/>
          <w:szCs w:val="24"/>
        </w:rPr>
      </w:pPr>
      <w:bookmarkStart w:id="127" w:name="n363"/>
      <w:bookmarkEnd w:id="127"/>
      <w:r w:rsidRPr="00C04228">
        <w:rPr>
          <w:rFonts w:cs="Times New Roman"/>
          <w:sz w:val="24"/>
          <w:szCs w:val="24"/>
        </w:rPr>
        <w:t>1. Громадянам України - членам фермерських господарств передаються безоплатно у приватну власність надані їм у користування земельні ділянки у розмірі земельної частки (паю) члена сільськогосподарського підприємства, розташованого на території відповідної ради.</w:t>
      </w:r>
    </w:p>
    <w:p w:rsidR="001C64D7" w:rsidRPr="00C04228" w:rsidRDefault="001C64D7" w:rsidP="00D91E80">
      <w:pPr>
        <w:spacing w:after="120" w:line="240" w:lineRule="auto"/>
        <w:ind w:firstLine="709"/>
        <w:jc w:val="both"/>
        <w:rPr>
          <w:rFonts w:cs="Times New Roman"/>
          <w:sz w:val="24"/>
          <w:szCs w:val="24"/>
        </w:rPr>
      </w:pPr>
      <w:bookmarkStart w:id="128" w:name="n364"/>
      <w:bookmarkEnd w:id="128"/>
      <w:r w:rsidRPr="00C04228">
        <w:rPr>
          <w:rFonts w:cs="Times New Roman"/>
          <w:sz w:val="24"/>
          <w:szCs w:val="24"/>
        </w:rPr>
        <w:t>2. Дія частини першої цієї статті не поширюється на громадян, які раніше набули права на земельну частку (пай).</w:t>
      </w:r>
    </w:p>
    <w:p w:rsidR="001C64D7" w:rsidRPr="00C04228" w:rsidRDefault="001C64D7" w:rsidP="00D91E80">
      <w:pPr>
        <w:spacing w:after="120" w:line="240" w:lineRule="auto"/>
        <w:ind w:firstLine="709"/>
        <w:jc w:val="both"/>
        <w:rPr>
          <w:rFonts w:cs="Times New Roman"/>
          <w:sz w:val="24"/>
          <w:szCs w:val="24"/>
        </w:rPr>
      </w:pPr>
      <w:r w:rsidRPr="00C04228">
        <w:rPr>
          <w:rFonts w:cs="Times New Roman"/>
          <w:b/>
          <w:bCs/>
          <w:sz w:val="24"/>
          <w:szCs w:val="24"/>
        </w:rPr>
        <w:t>Стаття 33.</w:t>
      </w:r>
      <w:r w:rsidRPr="00C04228">
        <w:rPr>
          <w:rFonts w:cs="Times New Roman"/>
          <w:sz w:val="24"/>
          <w:szCs w:val="24"/>
        </w:rPr>
        <w:t> Земельні ділянки особистих селянських господарств</w:t>
      </w:r>
    </w:p>
    <w:p w:rsidR="001C64D7" w:rsidRPr="00C04228" w:rsidRDefault="001C64D7" w:rsidP="00D91E80">
      <w:pPr>
        <w:spacing w:after="120" w:line="240" w:lineRule="auto"/>
        <w:ind w:firstLine="709"/>
        <w:jc w:val="both"/>
        <w:rPr>
          <w:rFonts w:cs="Times New Roman"/>
          <w:sz w:val="24"/>
          <w:szCs w:val="24"/>
        </w:rPr>
      </w:pPr>
      <w:bookmarkStart w:id="129" w:name="n366"/>
      <w:bookmarkEnd w:id="129"/>
      <w:r w:rsidRPr="00C04228">
        <w:rPr>
          <w:rFonts w:cs="Times New Roman"/>
          <w:sz w:val="24"/>
          <w:szCs w:val="24"/>
        </w:rPr>
        <w:t>1. Земельні ділянки, призначені для ведення особистого селянського господарства, можуть передаватися громадянами у користування юридичним особам України і використовуватися ними для ведення товарного сільськогосподарського виробництва, фермерського господарства без зміни цільового призначення цих земельних ділянок.</w:t>
      </w:r>
    </w:p>
    <w:p w:rsidR="001C64D7" w:rsidRPr="00C04228" w:rsidRDefault="001C64D7" w:rsidP="00D91E80">
      <w:pPr>
        <w:spacing w:after="120" w:line="240" w:lineRule="auto"/>
        <w:ind w:firstLine="709"/>
        <w:jc w:val="both"/>
        <w:rPr>
          <w:rFonts w:cs="Times New Roman"/>
          <w:sz w:val="24"/>
          <w:szCs w:val="24"/>
        </w:rPr>
      </w:pPr>
      <w:bookmarkStart w:id="130" w:name="n1975"/>
      <w:bookmarkStart w:id="131" w:name="n370"/>
      <w:bookmarkEnd w:id="130"/>
      <w:bookmarkEnd w:id="131"/>
      <w:r w:rsidRPr="00C04228">
        <w:rPr>
          <w:rFonts w:cs="Times New Roman"/>
          <w:b/>
          <w:bCs/>
          <w:sz w:val="24"/>
          <w:szCs w:val="24"/>
        </w:rPr>
        <w:t>Стаття 34.</w:t>
      </w:r>
      <w:r w:rsidRPr="00C04228">
        <w:rPr>
          <w:rFonts w:cs="Times New Roman"/>
          <w:sz w:val="24"/>
          <w:szCs w:val="24"/>
        </w:rPr>
        <w:t> Землі для сінокосіння і випасання худоби</w:t>
      </w:r>
    </w:p>
    <w:p w:rsidR="001C64D7" w:rsidRPr="00C04228" w:rsidRDefault="001C64D7" w:rsidP="00D91E80">
      <w:pPr>
        <w:spacing w:after="120" w:line="240" w:lineRule="auto"/>
        <w:ind w:firstLine="709"/>
        <w:jc w:val="both"/>
        <w:rPr>
          <w:rFonts w:cs="Times New Roman"/>
          <w:sz w:val="24"/>
          <w:szCs w:val="24"/>
        </w:rPr>
      </w:pPr>
      <w:bookmarkStart w:id="132" w:name="n371"/>
      <w:bookmarkEnd w:id="132"/>
      <w:r w:rsidRPr="00C04228">
        <w:rPr>
          <w:rFonts w:cs="Times New Roman"/>
          <w:sz w:val="24"/>
          <w:szCs w:val="24"/>
        </w:rPr>
        <w:t>1. Громадяни можуть орендувати земельні ділянки для сінокосіння і випасання худоби.</w:t>
      </w:r>
    </w:p>
    <w:p w:rsidR="001C64D7" w:rsidRPr="00C04228" w:rsidRDefault="001C64D7" w:rsidP="00D91E80">
      <w:pPr>
        <w:spacing w:after="120" w:line="240" w:lineRule="auto"/>
        <w:ind w:firstLine="709"/>
        <w:jc w:val="both"/>
        <w:rPr>
          <w:rFonts w:cs="Times New Roman"/>
          <w:sz w:val="24"/>
          <w:szCs w:val="24"/>
        </w:rPr>
      </w:pPr>
      <w:bookmarkStart w:id="133" w:name="n372"/>
      <w:bookmarkEnd w:id="133"/>
      <w:r w:rsidRPr="00C04228">
        <w:rPr>
          <w:rFonts w:cs="Times New Roman"/>
          <w:sz w:val="24"/>
          <w:szCs w:val="24"/>
        </w:rPr>
        <w:t>2. Органи виконавчої влади та органи місцевого самоврядування можуть створювати на землях, що перебувають у власності держави чи територіальної громади, громадські сіножаті і пасовища.</w:t>
      </w:r>
    </w:p>
    <w:p w:rsidR="001C64D7" w:rsidRPr="00C04228" w:rsidRDefault="001C64D7" w:rsidP="00D91E80">
      <w:pPr>
        <w:spacing w:after="120" w:line="240" w:lineRule="auto"/>
        <w:ind w:firstLine="709"/>
        <w:jc w:val="both"/>
        <w:rPr>
          <w:rFonts w:cs="Times New Roman"/>
          <w:sz w:val="24"/>
          <w:szCs w:val="24"/>
        </w:rPr>
      </w:pPr>
      <w:bookmarkStart w:id="134" w:name="n373"/>
      <w:bookmarkEnd w:id="134"/>
      <w:r w:rsidRPr="00C04228">
        <w:rPr>
          <w:rFonts w:cs="Times New Roman"/>
          <w:b/>
          <w:bCs/>
          <w:sz w:val="24"/>
          <w:szCs w:val="24"/>
        </w:rPr>
        <w:lastRenderedPageBreak/>
        <w:t>Стаття 35.</w:t>
      </w:r>
      <w:r w:rsidRPr="00C04228">
        <w:rPr>
          <w:rFonts w:cs="Times New Roman"/>
          <w:sz w:val="24"/>
          <w:szCs w:val="24"/>
        </w:rPr>
        <w:t> Земельні ділянки для садівництва</w:t>
      </w:r>
    </w:p>
    <w:p w:rsidR="001C64D7" w:rsidRPr="00C04228" w:rsidRDefault="001C64D7" w:rsidP="00D91E80">
      <w:pPr>
        <w:spacing w:after="120" w:line="240" w:lineRule="auto"/>
        <w:ind w:firstLine="709"/>
        <w:jc w:val="both"/>
        <w:rPr>
          <w:rFonts w:cs="Times New Roman"/>
          <w:sz w:val="24"/>
          <w:szCs w:val="24"/>
        </w:rPr>
      </w:pPr>
      <w:bookmarkStart w:id="135" w:name="n374"/>
      <w:bookmarkEnd w:id="135"/>
      <w:r w:rsidRPr="00C04228">
        <w:rPr>
          <w:rFonts w:cs="Times New Roman"/>
          <w:sz w:val="24"/>
          <w:szCs w:val="24"/>
        </w:rPr>
        <w:t>1. Громадяни України із земель державної і комунальної власності мають право набувати безоплатно у власність або на умовах оренди земельні ділянки для ведення індивідуального або колективного садівництва.</w:t>
      </w:r>
    </w:p>
    <w:p w:rsidR="001C64D7" w:rsidRPr="00C04228" w:rsidRDefault="001C64D7" w:rsidP="00D91E80">
      <w:pPr>
        <w:spacing w:after="120" w:line="240" w:lineRule="auto"/>
        <w:ind w:firstLine="709"/>
        <w:jc w:val="both"/>
        <w:rPr>
          <w:rFonts w:cs="Times New Roman"/>
          <w:sz w:val="24"/>
          <w:szCs w:val="24"/>
        </w:rPr>
      </w:pPr>
      <w:bookmarkStart w:id="136" w:name="n375"/>
      <w:bookmarkEnd w:id="136"/>
      <w:r w:rsidRPr="00C04228">
        <w:rPr>
          <w:rFonts w:cs="Times New Roman"/>
          <w:sz w:val="24"/>
          <w:szCs w:val="24"/>
        </w:rPr>
        <w:t>2. Іноземці та особи без громадянства, а також юридичні особи, можуть мати земельні ділянки для ведення індивідуального або колективного садівництва на умовах оренди.</w:t>
      </w:r>
    </w:p>
    <w:p w:rsidR="001C64D7" w:rsidRPr="00C04228" w:rsidRDefault="001C64D7" w:rsidP="00D91E80">
      <w:pPr>
        <w:spacing w:after="120" w:line="240" w:lineRule="auto"/>
        <w:ind w:firstLine="709"/>
        <w:jc w:val="both"/>
        <w:rPr>
          <w:rFonts w:cs="Times New Roman"/>
          <w:sz w:val="24"/>
          <w:szCs w:val="24"/>
        </w:rPr>
      </w:pPr>
      <w:bookmarkStart w:id="137" w:name="n376"/>
      <w:bookmarkStart w:id="138" w:name="n377"/>
      <w:bookmarkEnd w:id="137"/>
      <w:bookmarkEnd w:id="138"/>
      <w:r w:rsidRPr="00C04228">
        <w:rPr>
          <w:rFonts w:cs="Times New Roman"/>
          <w:sz w:val="24"/>
          <w:szCs w:val="24"/>
        </w:rPr>
        <w:t>3. Земельні ділянки, призначені для садівництва, можуть використовуватись для закладання багаторічних плодових насаджень, вирощування сільськогосподарських культур, а також для зведення необхідних будинків, господарських споруд тощо.</w:t>
      </w:r>
    </w:p>
    <w:p w:rsidR="001C64D7" w:rsidRPr="00C04228" w:rsidRDefault="001C64D7" w:rsidP="00D91E80">
      <w:pPr>
        <w:spacing w:after="120" w:line="240" w:lineRule="auto"/>
        <w:ind w:firstLine="709"/>
        <w:jc w:val="both"/>
        <w:rPr>
          <w:rFonts w:cs="Times New Roman"/>
          <w:sz w:val="24"/>
          <w:szCs w:val="24"/>
        </w:rPr>
      </w:pPr>
      <w:bookmarkStart w:id="139" w:name="n378"/>
      <w:bookmarkEnd w:id="139"/>
      <w:r w:rsidRPr="00C04228">
        <w:rPr>
          <w:rFonts w:cs="Times New Roman"/>
          <w:sz w:val="24"/>
          <w:szCs w:val="24"/>
        </w:rPr>
        <w:t>4. До земель загального користування садівницького товариства належать земельні ділянки, зайняті захисними смугами, дорогами, проїздами, будівлями і спорудами загального користування. Землі загального користування садівницького товариства безоплатно передаються йому у власність за клопотанням вищого органу управління товариства до відповідного органу виконавчої влади чи органу місцевого самоврядування на підставі документації із землеустрою, за якою здійснювалося формування земельних ділянок або технічної документації із землеустрою щодо встановлення (відновлення) меж земельної ділянки в натурі (на місцевості).</w:t>
      </w:r>
    </w:p>
    <w:p w:rsidR="001C64D7" w:rsidRPr="00C04228" w:rsidRDefault="001C64D7" w:rsidP="00D91E80">
      <w:pPr>
        <w:spacing w:after="120" w:line="240" w:lineRule="auto"/>
        <w:ind w:firstLine="709"/>
        <w:jc w:val="both"/>
        <w:rPr>
          <w:rFonts w:cs="Times New Roman"/>
          <w:sz w:val="24"/>
          <w:szCs w:val="24"/>
        </w:rPr>
      </w:pPr>
      <w:bookmarkStart w:id="140" w:name="n379"/>
      <w:bookmarkStart w:id="141" w:name="n380"/>
      <w:bookmarkEnd w:id="140"/>
      <w:bookmarkEnd w:id="141"/>
      <w:r w:rsidRPr="00C04228">
        <w:rPr>
          <w:rFonts w:cs="Times New Roman"/>
          <w:sz w:val="24"/>
          <w:szCs w:val="24"/>
        </w:rPr>
        <w:t>5. Приватизація земельної ділянки громадянином - членом садівницького товариства здійснюється без згоди на те інших членів цього товариства.</w:t>
      </w:r>
    </w:p>
    <w:p w:rsidR="001C64D7" w:rsidRPr="00C04228" w:rsidRDefault="001C64D7" w:rsidP="00D91E80">
      <w:pPr>
        <w:spacing w:after="120" w:line="240" w:lineRule="auto"/>
        <w:ind w:firstLine="709"/>
        <w:jc w:val="both"/>
        <w:rPr>
          <w:rFonts w:cs="Times New Roman"/>
          <w:sz w:val="24"/>
          <w:szCs w:val="24"/>
        </w:rPr>
      </w:pPr>
      <w:bookmarkStart w:id="142" w:name="n381"/>
      <w:bookmarkEnd w:id="142"/>
      <w:r w:rsidRPr="00C04228">
        <w:rPr>
          <w:rFonts w:cs="Times New Roman"/>
          <w:sz w:val="24"/>
          <w:szCs w:val="24"/>
        </w:rPr>
        <w:t>6. Використання земельних ділянок садівницьких товариств здійснюється відповідно до закону та статутів цих товариств.</w:t>
      </w:r>
    </w:p>
    <w:p w:rsidR="001C64D7" w:rsidRPr="00C04228" w:rsidRDefault="001C64D7" w:rsidP="00D91E80">
      <w:pPr>
        <w:spacing w:after="120" w:line="240" w:lineRule="auto"/>
        <w:ind w:firstLine="709"/>
        <w:jc w:val="both"/>
        <w:rPr>
          <w:rFonts w:cs="Times New Roman"/>
          <w:sz w:val="24"/>
          <w:szCs w:val="24"/>
        </w:rPr>
      </w:pPr>
      <w:bookmarkStart w:id="143" w:name="n382"/>
      <w:bookmarkEnd w:id="143"/>
      <w:r w:rsidRPr="00C04228">
        <w:rPr>
          <w:rFonts w:cs="Times New Roman"/>
          <w:b/>
          <w:bCs/>
          <w:sz w:val="24"/>
          <w:szCs w:val="24"/>
        </w:rPr>
        <w:t>Стаття 36.</w:t>
      </w:r>
      <w:r w:rsidRPr="00C04228">
        <w:rPr>
          <w:rFonts w:cs="Times New Roman"/>
          <w:sz w:val="24"/>
          <w:szCs w:val="24"/>
        </w:rPr>
        <w:t> Земельні ділянки для городництва</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1. Громадянам або їх об'єднанням із земель державної або комунальної власності можуть надаватися в оренду земельні ділянки для городництва.</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Площа земельної ділянки, що надається громадянину в оренду для городництва, не може перевищувати 0,6 гектара.</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2. На земельних ділянках, наданих для городництва, закладання багаторічних плодових насаджень, а також спорудження капітальних будівель і споруд не допускається.</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3. На земельних ділянках, наданих для городництва, можуть бути зведені тимчасові споруди для зберігання інвентарю та захисту від непогоди. Після закінчення строку оренди зазначеної земельної ділянки побудовані тимчасові споруди підлягають знесенню власниками цих споруд за їх рахунок.</w:t>
      </w:r>
    </w:p>
    <w:p w:rsidR="001C64D7" w:rsidRPr="00C04228" w:rsidRDefault="001C64D7" w:rsidP="00D91E80">
      <w:pPr>
        <w:spacing w:after="120" w:line="240" w:lineRule="auto"/>
        <w:ind w:firstLine="709"/>
        <w:jc w:val="both"/>
        <w:rPr>
          <w:rFonts w:cs="Times New Roman"/>
          <w:sz w:val="24"/>
          <w:szCs w:val="24"/>
        </w:rPr>
      </w:pPr>
      <w:r w:rsidRPr="00C04228">
        <w:rPr>
          <w:rFonts w:cs="Times New Roman"/>
          <w:b/>
          <w:bCs/>
          <w:sz w:val="24"/>
          <w:szCs w:val="24"/>
        </w:rPr>
        <w:t>Стаття 37</w:t>
      </w:r>
      <w:r w:rsidRPr="00C04228">
        <w:rPr>
          <w:rFonts w:cs="Times New Roman"/>
          <w:b/>
          <w:bCs/>
          <w:sz w:val="24"/>
          <w:szCs w:val="24"/>
          <w:vertAlign w:val="superscript"/>
        </w:rPr>
        <w:t>-1</w:t>
      </w:r>
      <w:r w:rsidRPr="00C04228">
        <w:rPr>
          <w:rFonts w:cs="Times New Roman"/>
          <w:sz w:val="24"/>
          <w:szCs w:val="24"/>
        </w:rPr>
        <w:t>. Особливості використання та розпорядження земельними ділянками, розташованими у масиві земель сільськогосподарського призначення, а також полезахисними лісовими смугами, які обмежують такий масив</w:t>
      </w:r>
    </w:p>
    <w:p w:rsidR="001C64D7" w:rsidRPr="00C04228" w:rsidRDefault="001C64D7" w:rsidP="00D91E80">
      <w:pPr>
        <w:spacing w:after="120" w:line="240" w:lineRule="auto"/>
        <w:ind w:firstLine="709"/>
        <w:jc w:val="both"/>
        <w:rPr>
          <w:rFonts w:cs="Times New Roman"/>
          <w:sz w:val="24"/>
          <w:szCs w:val="24"/>
        </w:rPr>
      </w:pPr>
      <w:bookmarkStart w:id="144" w:name="n2214"/>
      <w:bookmarkEnd w:id="144"/>
      <w:r w:rsidRPr="00C04228">
        <w:rPr>
          <w:rFonts w:cs="Times New Roman"/>
          <w:sz w:val="24"/>
          <w:szCs w:val="24"/>
        </w:rPr>
        <w:t>1. Земельні ділянки сільськогосподарського призначення, призначені для ведення особистого селянського господарства, фермерського господарства, розташовані у масиві земель сільськогосподарського призначення, можуть використовуватися їх власником, землекористувачем також для ведення товарного сільськогосподарського виробництва без зміни цільового призначення таких земельних ділянок.</w:t>
      </w:r>
    </w:p>
    <w:p w:rsidR="001C64D7" w:rsidRPr="00C04228" w:rsidRDefault="001C64D7" w:rsidP="00D91E80">
      <w:pPr>
        <w:spacing w:after="120" w:line="240" w:lineRule="auto"/>
        <w:ind w:firstLine="709"/>
        <w:jc w:val="both"/>
        <w:rPr>
          <w:rFonts w:cs="Times New Roman"/>
          <w:sz w:val="24"/>
          <w:szCs w:val="24"/>
        </w:rPr>
      </w:pPr>
      <w:bookmarkStart w:id="145" w:name="n2215"/>
      <w:bookmarkEnd w:id="145"/>
      <w:r w:rsidRPr="00C04228">
        <w:rPr>
          <w:rFonts w:cs="Times New Roman"/>
          <w:sz w:val="24"/>
          <w:szCs w:val="24"/>
        </w:rPr>
        <w:lastRenderedPageBreak/>
        <w:t>2. Власники земельних ділянок усіх форм власності, розташованих у масиві земель сільськогосподарського призначення, можуть обмінюватися такими земельними ділянками.</w:t>
      </w:r>
    </w:p>
    <w:p w:rsidR="001C64D7" w:rsidRPr="00C04228" w:rsidRDefault="001C64D7" w:rsidP="00D91E80">
      <w:pPr>
        <w:spacing w:after="120" w:line="240" w:lineRule="auto"/>
        <w:ind w:firstLine="709"/>
        <w:jc w:val="both"/>
        <w:rPr>
          <w:rFonts w:cs="Times New Roman"/>
          <w:sz w:val="24"/>
          <w:szCs w:val="24"/>
        </w:rPr>
      </w:pPr>
      <w:bookmarkStart w:id="146" w:name="n2216"/>
      <w:bookmarkEnd w:id="146"/>
      <w:r w:rsidRPr="00C04228">
        <w:rPr>
          <w:rFonts w:cs="Times New Roman"/>
          <w:sz w:val="24"/>
          <w:szCs w:val="24"/>
        </w:rPr>
        <w:t>Обмін (міна) земельної ділянки державної або комунальної власності, розташованої у масиві земель сільськогосподарського призначення, на іншу земельну ділянку, розташовану у цьому ж масиві, здійснюється лише у разі, якщо обидві земельні ділянки мають однакову нормативну грошову оцінку або різниця між нормативними грошовими оцінками становить не більш як 10 відсотків.</w:t>
      </w:r>
    </w:p>
    <w:p w:rsidR="001C64D7" w:rsidRPr="00C04228" w:rsidRDefault="001C64D7" w:rsidP="00D91E80">
      <w:pPr>
        <w:spacing w:after="120" w:line="240" w:lineRule="auto"/>
        <w:ind w:firstLine="709"/>
        <w:jc w:val="both"/>
        <w:rPr>
          <w:rFonts w:cs="Times New Roman"/>
          <w:sz w:val="24"/>
          <w:szCs w:val="24"/>
        </w:rPr>
      </w:pPr>
      <w:bookmarkStart w:id="147" w:name="n2217"/>
      <w:bookmarkEnd w:id="147"/>
      <w:r w:rsidRPr="00C04228">
        <w:rPr>
          <w:rFonts w:cs="Times New Roman"/>
          <w:sz w:val="24"/>
          <w:szCs w:val="24"/>
        </w:rPr>
        <w:t>3. Власники та орендарі земельних ділянок сільськогосподарського призначення, розташованих у масиві земель сільськогосподарського призначення, на період дії договору оренди можуть обмінюватися належними їм правами користування земельними ділянками шляхом взаємного укладання між ними договорів оренди, суборенди відповідних ділянок.</w:t>
      </w:r>
    </w:p>
    <w:p w:rsidR="001C64D7" w:rsidRPr="00C04228" w:rsidRDefault="001C64D7" w:rsidP="00D91E80">
      <w:pPr>
        <w:spacing w:after="120" w:line="240" w:lineRule="auto"/>
        <w:ind w:firstLine="709"/>
        <w:jc w:val="both"/>
        <w:rPr>
          <w:rFonts w:cs="Times New Roman"/>
          <w:sz w:val="24"/>
          <w:szCs w:val="24"/>
        </w:rPr>
      </w:pPr>
      <w:bookmarkStart w:id="148" w:name="n2218"/>
      <w:bookmarkEnd w:id="148"/>
      <w:r w:rsidRPr="00C04228">
        <w:rPr>
          <w:rFonts w:cs="Times New Roman"/>
          <w:sz w:val="24"/>
          <w:szCs w:val="24"/>
        </w:rPr>
        <w:t>4. Особа, якій належить право користування істотною частиною масиву земель сільськогосподарського призначення, має право орендувати інші земельні ділянки сільськогосподарського призначення, розташовані у такому масиві, а у разі якщо інші земельні ділянки перебувають в оренді, - на одержання їх у суборенду, за умови передачі їх власнику (орендарю) у користування (оренда, суборенда) іншої земельної ділянки, розташованої у цьому ж масиві, на такий самий строк та на таких самих умовах, якщо внаслідок черезсмужжя невикористання таких земельних ділянок створює перешкоди у раціональному використанні земельних ділянок, що перебувають у користуванні цієї особи. Право оренди землі набувається в порядку, встановленому </w:t>
      </w:r>
      <w:hyperlink r:id="rId43" w:tgtFrame="_blank" w:history="1">
        <w:r w:rsidRPr="00C04228">
          <w:rPr>
            <w:rStyle w:val="a5"/>
            <w:rFonts w:cs="Times New Roman"/>
            <w:sz w:val="24"/>
            <w:szCs w:val="24"/>
          </w:rPr>
          <w:t>Законом України</w:t>
        </w:r>
      </w:hyperlink>
      <w:r w:rsidRPr="00C04228">
        <w:rPr>
          <w:rFonts w:cs="Times New Roman"/>
          <w:sz w:val="24"/>
          <w:szCs w:val="24"/>
        </w:rPr>
        <w:t> "Про оренду землі".</w:t>
      </w:r>
    </w:p>
    <w:p w:rsidR="001C64D7" w:rsidRPr="00C04228" w:rsidRDefault="001C64D7" w:rsidP="00D91E80">
      <w:pPr>
        <w:spacing w:after="120" w:line="240" w:lineRule="auto"/>
        <w:ind w:firstLine="709"/>
        <w:jc w:val="both"/>
        <w:rPr>
          <w:rFonts w:cs="Times New Roman"/>
          <w:sz w:val="24"/>
          <w:szCs w:val="24"/>
        </w:rPr>
      </w:pPr>
      <w:bookmarkStart w:id="149" w:name="n2219"/>
      <w:bookmarkEnd w:id="149"/>
      <w:r w:rsidRPr="00C04228">
        <w:rPr>
          <w:rFonts w:cs="Times New Roman"/>
          <w:sz w:val="24"/>
          <w:szCs w:val="24"/>
        </w:rPr>
        <w:t>Особою, якій належить право користування істотною частиною масиву земель сільськогосподарського призначення, є землекористувач, якому належить право користування (оренда, емфітевзис) земельними ділянками, розташованими у масиві земель сільськогосподарського призначення, загальною площею не менш як 75 відсотків усіх земель масиву.</w:t>
      </w:r>
    </w:p>
    <w:p w:rsidR="001C64D7" w:rsidRPr="00C04228" w:rsidRDefault="001C64D7" w:rsidP="00D91E80">
      <w:pPr>
        <w:spacing w:after="120" w:line="240" w:lineRule="auto"/>
        <w:ind w:firstLine="709"/>
        <w:jc w:val="both"/>
        <w:rPr>
          <w:rFonts w:cs="Times New Roman"/>
          <w:sz w:val="24"/>
          <w:szCs w:val="24"/>
        </w:rPr>
      </w:pPr>
      <w:bookmarkStart w:id="150" w:name="n2220"/>
      <w:bookmarkEnd w:id="150"/>
      <w:r w:rsidRPr="00C04228">
        <w:rPr>
          <w:rFonts w:cs="Times New Roman"/>
          <w:sz w:val="24"/>
          <w:szCs w:val="24"/>
        </w:rPr>
        <w:t>5. Земельні ділянки державної чи комунальної власності під польовими дорогами, запроектованими для доступу до земельних ділянок, розташованих у масиві земель сільськогосподарського призначення (крім польових доріг, що обмежують масив), передаються в оренду без проведення земельних торгів власникам та/або користувачам земельних ділянок, суміжних із земельними ділянками під такими польовими дорогами. Строк оренди таких земельних ділянок становить 7 років.</w:t>
      </w:r>
    </w:p>
    <w:p w:rsidR="001C64D7" w:rsidRPr="00C04228" w:rsidRDefault="001C64D7" w:rsidP="00D91E80">
      <w:pPr>
        <w:spacing w:after="120" w:line="240" w:lineRule="auto"/>
        <w:ind w:firstLine="709"/>
        <w:jc w:val="both"/>
        <w:rPr>
          <w:rFonts w:cs="Times New Roman"/>
          <w:sz w:val="24"/>
          <w:szCs w:val="24"/>
        </w:rPr>
      </w:pPr>
      <w:bookmarkStart w:id="151" w:name="n2221"/>
      <w:bookmarkEnd w:id="151"/>
      <w:r w:rsidRPr="00C04228">
        <w:rPr>
          <w:rFonts w:cs="Times New Roman"/>
          <w:sz w:val="24"/>
          <w:szCs w:val="24"/>
        </w:rPr>
        <w:t>Передача в оренду земельних ділянок державної чи комунальної власності під польовими дорогами, запроектованими для доступу до земельних ділянок, здійснюється за умови забезпечення безоплатного доступу усіх землевласників та землекористувачів до належних їм земельних ділянок для використання їх за цільовим призначенням.</w:t>
      </w:r>
    </w:p>
    <w:p w:rsidR="001C64D7" w:rsidRPr="00C04228" w:rsidRDefault="001C64D7" w:rsidP="00D91E80">
      <w:pPr>
        <w:spacing w:after="120" w:line="240" w:lineRule="auto"/>
        <w:ind w:firstLine="709"/>
        <w:jc w:val="both"/>
        <w:rPr>
          <w:rFonts w:cs="Times New Roman"/>
          <w:sz w:val="24"/>
          <w:szCs w:val="24"/>
        </w:rPr>
      </w:pPr>
      <w:bookmarkStart w:id="152" w:name="n2222"/>
      <w:bookmarkEnd w:id="152"/>
      <w:r w:rsidRPr="00C04228">
        <w:rPr>
          <w:rFonts w:cs="Times New Roman"/>
          <w:sz w:val="24"/>
          <w:szCs w:val="24"/>
        </w:rPr>
        <w:t>6. Земельні ділянки під польовими дорогами, розташовані у масиві земель сільськогосподарського призначення (крім польових доріг, що обмежують масив), можуть використовуватися землевласником (землекористувачем) як для проходу (проїзду) до інших земельних ділянок, розташованих у такому масиві, так і для вирощування сільськогосподарської продукції.</w:t>
      </w:r>
    </w:p>
    <w:p w:rsidR="001C64D7" w:rsidRPr="00C04228" w:rsidRDefault="001C64D7" w:rsidP="00D91E80">
      <w:pPr>
        <w:spacing w:after="120" w:line="240" w:lineRule="auto"/>
        <w:ind w:firstLine="709"/>
        <w:jc w:val="both"/>
        <w:rPr>
          <w:rFonts w:cs="Times New Roman"/>
          <w:sz w:val="24"/>
          <w:szCs w:val="24"/>
        </w:rPr>
      </w:pPr>
      <w:bookmarkStart w:id="153" w:name="n2677"/>
      <w:bookmarkEnd w:id="153"/>
      <w:r w:rsidRPr="00C04228">
        <w:rPr>
          <w:rFonts w:cs="Times New Roman"/>
          <w:sz w:val="24"/>
          <w:szCs w:val="24"/>
        </w:rPr>
        <w:t xml:space="preserve">Власники та користувачі земельних ділянок усіх форм власності, розташованих у масиві земель сільськогосподарського призначення, зобов’язані надавати право сервітуту </w:t>
      </w:r>
      <w:r w:rsidRPr="00C04228">
        <w:rPr>
          <w:rFonts w:cs="Times New Roman"/>
          <w:sz w:val="24"/>
          <w:szCs w:val="24"/>
        </w:rPr>
        <w:lastRenderedPageBreak/>
        <w:t>для забезпечення проходу (проїзду) іншим власникам та користувачам земельних ділянок до належної їм на відповідному праві земельної ділянки.</w:t>
      </w:r>
    </w:p>
    <w:p w:rsidR="001C64D7" w:rsidRPr="00C04228" w:rsidRDefault="001C64D7" w:rsidP="00D91E80">
      <w:pPr>
        <w:spacing w:after="120" w:line="240" w:lineRule="auto"/>
        <w:ind w:firstLine="709"/>
        <w:jc w:val="both"/>
        <w:rPr>
          <w:rFonts w:cs="Times New Roman"/>
          <w:sz w:val="24"/>
          <w:szCs w:val="24"/>
        </w:rPr>
      </w:pPr>
      <w:bookmarkStart w:id="154" w:name="n2678"/>
      <w:bookmarkStart w:id="155" w:name="n2223"/>
      <w:bookmarkEnd w:id="154"/>
      <w:bookmarkEnd w:id="155"/>
      <w:r w:rsidRPr="00C04228">
        <w:rPr>
          <w:rFonts w:cs="Times New Roman"/>
          <w:sz w:val="24"/>
          <w:szCs w:val="24"/>
        </w:rPr>
        <w:t>7. Земельні ділянки під полезахисними лісовими смугами, які обмежують масив земель сільськогосподарського призначення, передаються у постійне користування державним або комунальним спеціалізованим підприємствам або в оренду фізичним та юридичним особам з обов’язковим включенням до договору оренди землі умов щодо утримання та збереження таких смуг і забезпечення виконання ними функцій агролісотехнічної меліорації.</w:t>
      </w:r>
    </w:p>
    <w:bookmarkStart w:id="156" w:name="n2224"/>
    <w:bookmarkEnd w:id="156"/>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fldChar w:fldCharType="begin"/>
      </w:r>
      <w:r w:rsidRPr="00C04228">
        <w:rPr>
          <w:rFonts w:cs="Times New Roman"/>
          <w:sz w:val="24"/>
          <w:szCs w:val="24"/>
        </w:rPr>
        <w:instrText xml:space="preserve"> HYPERLINK "https://zakon.rada.gov.ua/laws/show/650-2020-%D0%BF" \l "n9" \t "_blank" </w:instrText>
      </w:r>
      <w:r w:rsidRPr="00C04228">
        <w:rPr>
          <w:rFonts w:cs="Times New Roman"/>
          <w:sz w:val="24"/>
          <w:szCs w:val="24"/>
        </w:rPr>
        <w:fldChar w:fldCharType="separate"/>
      </w:r>
      <w:r w:rsidRPr="00C04228">
        <w:rPr>
          <w:rStyle w:val="a5"/>
          <w:rFonts w:cs="Times New Roman"/>
          <w:sz w:val="24"/>
          <w:szCs w:val="24"/>
        </w:rPr>
        <w:t>Правила</w:t>
      </w:r>
      <w:r w:rsidRPr="00C04228">
        <w:rPr>
          <w:rFonts w:cs="Times New Roman"/>
          <w:sz w:val="24"/>
          <w:szCs w:val="24"/>
        </w:rPr>
        <w:fldChar w:fldCharType="end"/>
      </w:r>
      <w:r w:rsidRPr="00C04228">
        <w:rPr>
          <w:rFonts w:cs="Times New Roman"/>
          <w:sz w:val="24"/>
          <w:szCs w:val="24"/>
        </w:rPr>
        <w:t> утримання та збереження полезахисних лісових смуг, розташованих на землях сільськогосподарського призначення, встановлює Кабінет Міністрів України.</w:t>
      </w:r>
    </w:p>
    <w:p w:rsidR="001C64D7" w:rsidRPr="00C04228" w:rsidRDefault="001C64D7" w:rsidP="00D91E80">
      <w:pPr>
        <w:spacing w:after="120" w:line="240" w:lineRule="auto"/>
        <w:ind w:firstLine="709"/>
        <w:jc w:val="both"/>
        <w:rPr>
          <w:rFonts w:cs="Times New Roman"/>
          <w:sz w:val="24"/>
          <w:szCs w:val="24"/>
        </w:rPr>
      </w:pPr>
      <w:bookmarkStart w:id="157" w:name="n2225"/>
      <w:bookmarkEnd w:id="157"/>
      <w:r w:rsidRPr="00C04228">
        <w:rPr>
          <w:rFonts w:cs="Times New Roman"/>
          <w:sz w:val="24"/>
          <w:szCs w:val="24"/>
        </w:rPr>
        <w:t>8. Межі земельних ділянок, розташованих у масиві земель сільськогосподарського призначення, можуть бути змінені у процесі консолідації земель на умовах та в порядку, визначених законом.</w:t>
      </w:r>
    </w:p>
    <w:p w:rsidR="001C64D7" w:rsidRPr="00C04228" w:rsidRDefault="001C64D7" w:rsidP="00D91E80">
      <w:pPr>
        <w:spacing w:after="120" w:line="240" w:lineRule="auto"/>
        <w:ind w:firstLine="709"/>
        <w:jc w:val="both"/>
        <w:rPr>
          <w:rFonts w:cs="Times New Roman"/>
          <w:sz w:val="24"/>
          <w:szCs w:val="24"/>
        </w:rPr>
      </w:pPr>
      <w:bookmarkStart w:id="158" w:name="n2226"/>
      <w:bookmarkEnd w:id="158"/>
      <w:r w:rsidRPr="00C04228">
        <w:rPr>
          <w:rFonts w:cs="Times New Roman"/>
          <w:sz w:val="24"/>
          <w:szCs w:val="24"/>
        </w:rPr>
        <w:t>9. Дія цієї статті поширюється на використання та розпорядження земельними ділянками для ведення товарного сільськогосподарського виробництва, фермерського господарства та особистого селянського господарства.</w:t>
      </w:r>
    </w:p>
    <w:p w:rsidR="001C64D7" w:rsidRPr="00C04228" w:rsidRDefault="001C64D7" w:rsidP="00D91E80">
      <w:pPr>
        <w:spacing w:after="120" w:line="240" w:lineRule="auto"/>
        <w:ind w:firstLine="709"/>
        <w:jc w:val="both"/>
        <w:rPr>
          <w:rFonts w:cs="Times New Roman"/>
          <w:sz w:val="24"/>
          <w:szCs w:val="24"/>
        </w:rPr>
      </w:pPr>
      <w:r w:rsidRPr="00C04228">
        <w:rPr>
          <w:rFonts w:cs="Times New Roman"/>
          <w:b/>
          <w:bCs/>
          <w:sz w:val="24"/>
          <w:szCs w:val="24"/>
        </w:rPr>
        <w:t>Стаття 38.</w:t>
      </w:r>
      <w:r w:rsidRPr="00C04228">
        <w:rPr>
          <w:rFonts w:cs="Times New Roman"/>
          <w:sz w:val="24"/>
          <w:szCs w:val="24"/>
        </w:rPr>
        <w:t> Визначення земель житлової та громадської забудови</w:t>
      </w:r>
    </w:p>
    <w:p w:rsidR="001C64D7" w:rsidRPr="00C04228" w:rsidRDefault="001C64D7" w:rsidP="00D91E80">
      <w:pPr>
        <w:spacing w:after="120" w:line="240" w:lineRule="auto"/>
        <w:ind w:firstLine="709"/>
        <w:jc w:val="both"/>
        <w:rPr>
          <w:rFonts w:cs="Times New Roman"/>
          <w:sz w:val="24"/>
          <w:szCs w:val="24"/>
        </w:rPr>
      </w:pPr>
      <w:bookmarkStart w:id="159" w:name="n391"/>
      <w:bookmarkEnd w:id="159"/>
      <w:r w:rsidRPr="00C04228">
        <w:rPr>
          <w:rFonts w:cs="Times New Roman"/>
          <w:sz w:val="24"/>
          <w:szCs w:val="24"/>
        </w:rPr>
        <w:t>До земель житлової та громадської забудови належать земельні ділянки, які використовуються для розміщення житлової забудови, громадських будівель і споруд, інших об'єктів загального користування.</w:t>
      </w:r>
    </w:p>
    <w:p w:rsidR="001C64D7" w:rsidRPr="00C04228" w:rsidRDefault="001C64D7" w:rsidP="00D91E80">
      <w:pPr>
        <w:spacing w:after="120" w:line="240" w:lineRule="auto"/>
        <w:ind w:firstLine="709"/>
        <w:jc w:val="both"/>
        <w:rPr>
          <w:rFonts w:cs="Times New Roman"/>
          <w:sz w:val="24"/>
          <w:szCs w:val="24"/>
        </w:rPr>
      </w:pPr>
      <w:bookmarkStart w:id="160" w:name="n2941"/>
      <w:bookmarkStart w:id="161" w:name="n392"/>
      <w:bookmarkEnd w:id="160"/>
      <w:bookmarkEnd w:id="161"/>
      <w:r w:rsidRPr="00C04228">
        <w:rPr>
          <w:rFonts w:cs="Times New Roman"/>
          <w:b/>
          <w:bCs/>
          <w:sz w:val="24"/>
          <w:szCs w:val="24"/>
        </w:rPr>
        <w:t>Стаття 39.</w:t>
      </w:r>
      <w:r w:rsidRPr="00C04228">
        <w:rPr>
          <w:rFonts w:cs="Times New Roman"/>
          <w:sz w:val="24"/>
          <w:szCs w:val="24"/>
        </w:rPr>
        <w:t> Використання земель житлової та громадської забудови</w:t>
      </w:r>
    </w:p>
    <w:p w:rsidR="001C64D7" w:rsidRPr="00C04228" w:rsidRDefault="001C64D7" w:rsidP="00D91E80">
      <w:pPr>
        <w:spacing w:after="120" w:line="240" w:lineRule="auto"/>
        <w:ind w:firstLine="709"/>
        <w:jc w:val="both"/>
        <w:rPr>
          <w:rFonts w:cs="Times New Roman"/>
          <w:sz w:val="24"/>
          <w:szCs w:val="24"/>
        </w:rPr>
      </w:pPr>
      <w:bookmarkStart w:id="162" w:name="n393"/>
      <w:bookmarkEnd w:id="162"/>
      <w:r w:rsidRPr="00C04228">
        <w:rPr>
          <w:rFonts w:cs="Times New Roman"/>
          <w:sz w:val="24"/>
          <w:szCs w:val="24"/>
        </w:rPr>
        <w:t>Використання земель житлової та громадської забудови здійснюється відповідно до генерального плану населеного пункту, іншої містобудівної документації, плану земельно-господарського устрою з дотриманням будівельних норм.</w:t>
      </w:r>
    </w:p>
    <w:p w:rsidR="001C64D7" w:rsidRPr="00C04228" w:rsidRDefault="001C64D7" w:rsidP="00D91E80">
      <w:pPr>
        <w:spacing w:after="120" w:line="240" w:lineRule="auto"/>
        <w:ind w:firstLine="709"/>
        <w:jc w:val="both"/>
        <w:rPr>
          <w:rFonts w:cs="Times New Roman"/>
          <w:sz w:val="24"/>
          <w:szCs w:val="24"/>
        </w:rPr>
      </w:pPr>
      <w:bookmarkStart w:id="163" w:name="n394"/>
      <w:bookmarkStart w:id="164" w:name="n395"/>
      <w:bookmarkEnd w:id="163"/>
      <w:bookmarkEnd w:id="164"/>
      <w:r w:rsidRPr="00C04228">
        <w:rPr>
          <w:rFonts w:cs="Times New Roman"/>
          <w:b/>
          <w:bCs/>
          <w:sz w:val="24"/>
          <w:szCs w:val="24"/>
        </w:rPr>
        <w:t>Стаття 40.</w:t>
      </w:r>
      <w:r w:rsidRPr="00C04228">
        <w:rPr>
          <w:rFonts w:cs="Times New Roman"/>
          <w:sz w:val="24"/>
          <w:szCs w:val="24"/>
        </w:rPr>
        <w:t> Земельні ділянки для будівництва та обслуговування жилого будинку, господарських будівель і гаражного будівництва</w:t>
      </w:r>
    </w:p>
    <w:p w:rsidR="001C64D7" w:rsidRPr="00C04228" w:rsidRDefault="001C64D7" w:rsidP="00D91E80">
      <w:pPr>
        <w:spacing w:after="120" w:line="240" w:lineRule="auto"/>
        <w:ind w:firstLine="709"/>
        <w:jc w:val="both"/>
        <w:rPr>
          <w:rFonts w:cs="Times New Roman"/>
          <w:sz w:val="24"/>
          <w:szCs w:val="24"/>
        </w:rPr>
      </w:pPr>
      <w:bookmarkStart w:id="165" w:name="n396"/>
      <w:bookmarkEnd w:id="165"/>
      <w:r w:rsidRPr="00C04228">
        <w:rPr>
          <w:rFonts w:cs="Times New Roman"/>
          <w:sz w:val="24"/>
          <w:szCs w:val="24"/>
        </w:rPr>
        <w:t>Громадянам України за рішенням органів виконавчої влади або органів місцевого самоврядування можуть передаватися безоплатно у власність або надаватися в оренду земельні ділянки для будівництва та обслуговування жилого будинку, господарських будівель і гаражного будівництва в межах норм, визначених цим Кодексом. Понад норму безоплатної передачі громадяни можуть набувати у власність земельні ділянки для зазначених потреб за цивільно-правовими угодами.</w:t>
      </w:r>
    </w:p>
    <w:p w:rsidR="001C64D7" w:rsidRPr="00C04228" w:rsidRDefault="001C64D7" w:rsidP="00D91E80">
      <w:pPr>
        <w:spacing w:after="120" w:line="240" w:lineRule="auto"/>
        <w:ind w:firstLine="709"/>
        <w:jc w:val="both"/>
        <w:rPr>
          <w:rFonts w:cs="Times New Roman"/>
          <w:sz w:val="24"/>
          <w:szCs w:val="24"/>
        </w:rPr>
      </w:pPr>
      <w:r w:rsidRPr="00C04228">
        <w:rPr>
          <w:rFonts w:cs="Times New Roman"/>
          <w:b/>
          <w:bCs/>
          <w:sz w:val="24"/>
          <w:szCs w:val="24"/>
        </w:rPr>
        <w:t>Стаття 90.</w:t>
      </w:r>
      <w:r w:rsidRPr="00C04228">
        <w:rPr>
          <w:rFonts w:cs="Times New Roman"/>
          <w:sz w:val="24"/>
          <w:szCs w:val="24"/>
        </w:rPr>
        <w:t> Права власників земельних ділянок</w:t>
      </w:r>
    </w:p>
    <w:p w:rsidR="001C64D7" w:rsidRPr="00C04228" w:rsidRDefault="001C64D7" w:rsidP="00D91E80">
      <w:pPr>
        <w:spacing w:after="120" w:line="240" w:lineRule="auto"/>
        <w:ind w:firstLine="709"/>
        <w:jc w:val="both"/>
        <w:rPr>
          <w:rFonts w:cs="Times New Roman"/>
          <w:sz w:val="24"/>
          <w:szCs w:val="24"/>
        </w:rPr>
      </w:pPr>
      <w:bookmarkStart w:id="166" w:name="n757"/>
      <w:bookmarkEnd w:id="166"/>
      <w:r w:rsidRPr="00C04228">
        <w:rPr>
          <w:rFonts w:cs="Times New Roman"/>
          <w:sz w:val="24"/>
          <w:szCs w:val="24"/>
        </w:rPr>
        <w:t>1. Власники земельних ділянок мають право:</w:t>
      </w:r>
    </w:p>
    <w:p w:rsidR="001C64D7" w:rsidRPr="00C04228" w:rsidRDefault="001C64D7" w:rsidP="00D91E80">
      <w:pPr>
        <w:spacing w:after="120" w:line="240" w:lineRule="auto"/>
        <w:ind w:firstLine="709"/>
        <w:jc w:val="both"/>
        <w:rPr>
          <w:rFonts w:cs="Times New Roman"/>
          <w:sz w:val="24"/>
          <w:szCs w:val="24"/>
        </w:rPr>
      </w:pPr>
      <w:bookmarkStart w:id="167" w:name="n758"/>
      <w:bookmarkEnd w:id="167"/>
      <w:r w:rsidRPr="00C04228">
        <w:rPr>
          <w:rFonts w:cs="Times New Roman"/>
          <w:sz w:val="24"/>
          <w:szCs w:val="24"/>
        </w:rPr>
        <w:t>а) продавати або іншим шляхом відчужувати земельну ділянку, передавати її в оренду, заставу, спадщину, довірчу власність;</w:t>
      </w:r>
    </w:p>
    <w:p w:rsidR="001C64D7" w:rsidRPr="00C04228" w:rsidRDefault="001C64D7" w:rsidP="00D91E80">
      <w:pPr>
        <w:spacing w:after="120" w:line="240" w:lineRule="auto"/>
        <w:ind w:firstLine="709"/>
        <w:jc w:val="both"/>
        <w:rPr>
          <w:rFonts w:cs="Times New Roman"/>
          <w:sz w:val="24"/>
          <w:szCs w:val="24"/>
        </w:rPr>
      </w:pPr>
      <w:bookmarkStart w:id="168" w:name="n2269"/>
      <w:bookmarkStart w:id="169" w:name="n759"/>
      <w:bookmarkEnd w:id="168"/>
      <w:bookmarkEnd w:id="169"/>
      <w:r w:rsidRPr="00C04228">
        <w:rPr>
          <w:rFonts w:cs="Times New Roman"/>
          <w:sz w:val="24"/>
          <w:szCs w:val="24"/>
        </w:rPr>
        <w:t>б) самостійно господарювати на землі;</w:t>
      </w:r>
    </w:p>
    <w:p w:rsidR="001C64D7" w:rsidRPr="00C04228" w:rsidRDefault="001C64D7" w:rsidP="00D91E80">
      <w:pPr>
        <w:spacing w:after="120" w:line="240" w:lineRule="auto"/>
        <w:ind w:firstLine="709"/>
        <w:jc w:val="both"/>
        <w:rPr>
          <w:rFonts w:cs="Times New Roman"/>
          <w:sz w:val="24"/>
          <w:szCs w:val="24"/>
        </w:rPr>
      </w:pPr>
      <w:bookmarkStart w:id="170" w:name="n760"/>
      <w:bookmarkEnd w:id="170"/>
      <w:r w:rsidRPr="00C04228">
        <w:rPr>
          <w:rFonts w:cs="Times New Roman"/>
          <w:sz w:val="24"/>
          <w:szCs w:val="24"/>
        </w:rPr>
        <w:t>в) власності на посіви і насадження сільськогосподарських та інших культур, на вироблену продукцію;</w:t>
      </w:r>
    </w:p>
    <w:p w:rsidR="001C64D7" w:rsidRPr="00C04228" w:rsidRDefault="001C64D7" w:rsidP="00D91E80">
      <w:pPr>
        <w:spacing w:after="120" w:line="240" w:lineRule="auto"/>
        <w:ind w:firstLine="709"/>
        <w:jc w:val="both"/>
        <w:rPr>
          <w:rFonts w:cs="Times New Roman"/>
          <w:sz w:val="24"/>
          <w:szCs w:val="24"/>
        </w:rPr>
      </w:pPr>
      <w:bookmarkStart w:id="171" w:name="n761"/>
      <w:bookmarkStart w:id="172" w:name="n762"/>
      <w:bookmarkEnd w:id="171"/>
      <w:bookmarkEnd w:id="172"/>
      <w:r w:rsidRPr="00C04228">
        <w:rPr>
          <w:rFonts w:cs="Times New Roman"/>
          <w:sz w:val="24"/>
          <w:szCs w:val="24"/>
        </w:rPr>
        <w:t>г) використовувати у встановленому порядку для власних потреб наявні на земельній ділянці загальнопоширені корисні копалини, торф, лісові насадження, водні об'єкти, а також інші корисні властивості землі;</w:t>
      </w:r>
    </w:p>
    <w:p w:rsidR="001C64D7" w:rsidRPr="00C04228" w:rsidRDefault="001C64D7" w:rsidP="00D91E80">
      <w:pPr>
        <w:spacing w:after="120" w:line="240" w:lineRule="auto"/>
        <w:ind w:firstLine="709"/>
        <w:jc w:val="both"/>
        <w:rPr>
          <w:rFonts w:cs="Times New Roman"/>
          <w:sz w:val="24"/>
          <w:szCs w:val="24"/>
        </w:rPr>
      </w:pPr>
      <w:bookmarkStart w:id="173" w:name="n763"/>
      <w:bookmarkEnd w:id="173"/>
      <w:r w:rsidRPr="00C04228">
        <w:rPr>
          <w:rFonts w:cs="Times New Roman"/>
          <w:sz w:val="24"/>
          <w:szCs w:val="24"/>
        </w:rPr>
        <w:lastRenderedPageBreak/>
        <w:t>ґ) на відшкодування збитків у випадках, передбачених законом;</w:t>
      </w:r>
    </w:p>
    <w:p w:rsidR="001C64D7" w:rsidRPr="00C04228" w:rsidRDefault="001C64D7" w:rsidP="00D91E80">
      <w:pPr>
        <w:spacing w:after="120" w:line="240" w:lineRule="auto"/>
        <w:ind w:firstLine="709"/>
        <w:jc w:val="both"/>
        <w:rPr>
          <w:rFonts w:cs="Times New Roman"/>
          <w:sz w:val="24"/>
          <w:szCs w:val="24"/>
        </w:rPr>
      </w:pPr>
      <w:bookmarkStart w:id="174" w:name="n764"/>
      <w:bookmarkEnd w:id="174"/>
      <w:r w:rsidRPr="00C04228">
        <w:rPr>
          <w:rFonts w:cs="Times New Roman"/>
          <w:sz w:val="24"/>
          <w:szCs w:val="24"/>
        </w:rPr>
        <w:t>д) споруджувати жилі будинки, виробничі та інші будівлі і споруди.</w:t>
      </w:r>
    </w:p>
    <w:p w:rsidR="001C64D7" w:rsidRPr="00C04228" w:rsidRDefault="001C64D7" w:rsidP="00D91E80">
      <w:pPr>
        <w:spacing w:after="120" w:line="240" w:lineRule="auto"/>
        <w:ind w:firstLine="709"/>
        <w:jc w:val="both"/>
        <w:rPr>
          <w:rFonts w:cs="Times New Roman"/>
          <w:sz w:val="24"/>
          <w:szCs w:val="24"/>
        </w:rPr>
      </w:pPr>
      <w:bookmarkStart w:id="175" w:name="n765"/>
      <w:bookmarkEnd w:id="175"/>
      <w:r w:rsidRPr="00C04228">
        <w:rPr>
          <w:rFonts w:cs="Times New Roman"/>
          <w:sz w:val="24"/>
          <w:szCs w:val="24"/>
        </w:rPr>
        <w:t>2. Порушені права власників земельних ділянок підлягають відновленню в порядку, встановленому законом.</w:t>
      </w:r>
    </w:p>
    <w:p w:rsidR="001C64D7" w:rsidRPr="00C04228" w:rsidRDefault="001C64D7" w:rsidP="00D91E80">
      <w:pPr>
        <w:spacing w:after="120" w:line="240" w:lineRule="auto"/>
        <w:ind w:firstLine="709"/>
        <w:jc w:val="both"/>
        <w:rPr>
          <w:rFonts w:cs="Times New Roman"/>
          <w:sz w:val="24"/>
          <w:szCs w:val="24"/>
        </w:rPr>
      </w:pPr>
      <w:bookmarkStart w:id="176" w:name="n766"/>
      <w:bookmarkEnd w:id="176"/>
      <w:r w:rsidRPr="00C04228">
        <w:rPr>
          <w:rFonts w:cs="Times New Roman"/>
          <w:b/>
          <w:bCs/>
          <w:sz w:val="24"/>
          <w:szCs w:val="24"/>
        </w:rPr>
        <w:t>Стаття 91.</w:t>
      </w:r>
      <w:r w:rsidRPr="00C04228">
        <w:rPr>
          <w:rFonts w:cs="Times New Roman"/>
          <w:sz w:val="24"/>
          <w:szCs w:val="24"/>
        </w:rPr>
        <w:t> Обов'язки власників земельних ділянок</w:t>
      </w:r>
    </w:p>
    <w:p w:rsidR="001C64D7" w:rsidRPr="00C04228" w:rsidRDefault="001C64D7" w:rsidP="00D91E80">
      <w:pPr>
        <w:spacing w:after="120" w:line="240" w:lineRule="auto"/>
        <w:ind w:firstLine="709"/>
        <w:jc w:val="both"/>
        <w:rPr>
          <w:rFonts w:cs="Times New Roman"/>
          <w:sz w:val="24"/>
          <w:szCs w:val="24"/>
        </w:rPr>
      </w:pPr>
      <w:bookmarkStart w:id="177" w:name="n767"/>
      <w:bookmarkEnd w:id="177"/>
      <w:r w:rsidRPr="00C04228">
        <w:rPr>
          <w:rFonts w:cs="Times New Roman"/>
          <w:sz w:val="24"/>
          <w:szCs w:val="24"/>
        </w:rPr>
        <w:t>1. Власники земельних ділянок зобов'язані:</w:t>
      </w:r>
    </w:p>
    <w:p w:rsidR="001C64D7" w:rsidRPr="00C04228" w:rsidRDefault="001C64D7" w:rsidP="00D91E80">
      <w:pPr>
        <w:spacing w:after="120" w:line="240" w:lineRule="auto"/>
        <w:ind w:firstLine="709"/>
        <w:jc w:val="both"/>
        <w:rPr>
          <w:rFonts w:cs="Times New Roman"/>
          <w:sz w:val="24"/>
          <w:szCs w:val="24"/>
        </w:rPr>
      </w:pPr>
      <w:bookmarkStart w:id="178" w:name="n768"/>
      <w:bookmarkEnd w:id="178"/>
      <w:r w:rsidRPr="00C04228">
        <w:rPr>
          <w:rFonts w:cs="Times New Roman"/>
          <w:sz w:val="24"/>
          <w:szCs w:val="24"/>
        </w:rPr>
        <w:t>а) забезпечувати використання їх за цільовим призначенням;</w:t>
      </w:r>
    </w:p>
    <w:p w:rsidR="001C64D7" w:rsidRPr="00C04228" w:rsidRDefault="001C64D7" w:rsidP="00D91E80">
      <w:pPr>
        <w:spacing w:after="120" w:line="240" w:lineRule="auto"/>
        <w:ind w:firstLine="709"/>
        <w:jc w:val="both"/>
        <w:rPr>
          <w:rFonts w:cs="Times New Roman"/>
          <w:sz w:val="24"/>
          <w:szCs w:val="24"/>
        </w:rPr>
      </w:pPr>
      <w:bookmarkStart w:id="179" w:name="n769"/>
      <w:bookmarkEnd w:id="179"/>
      <w:r w:rsidRPr="00C04228">
        <w:rPr>
          <w:rFonts w:cs="Times New Roman"/>
          <w:sz w:val="24"/>
          <w:szCs w:val="24"/>
        </w:rPr>
        <w:t>б) додержуватися вимог законодавства про охорону довкілля;</w:t>
      </w:r>
    </w:p>
    <w:p w:rsidR="001C64D7" w:rsidRPr="00C04228" w:rsidRDefault="001C64D7" w:rsidP="00D91E80">
      <w:pPr>
        <w:spacing w:after="120" w:line="240" w:lineRule="auto"/>
        <w:ind w:firstLine="709"/>
        <w:jc w:val="both"/>
        <w:rPr>
          <w:rFonts w:cs="Times New Roman"/>
          <w:sz w:val="24"/>
          <w:szCs w:val="24"/>
        </w:rPr>
      </w:pPr>
      <w:bookmarkStart w:id="180" w:name="n770"/>
      <w:bookmarkEnd w:id="180"/>
      <w:r w:rsidRPr="00C04228">
        <w:rPr>
          <w:rFonts w:cs="Times New Roman"/>
          <w:sz w:val="24"/>
          <w:szCs w:val="24"/>
        </w:rPr>
        <w:t>в) своєчасно сплачувати земельний податок;</w:t>
      </w:r>
    </w:p>
    <w:p w:rsidR="001C64D7" w:rsidRPr="00C04228" w:rsidRDefault="001C64D7" w:rsidP="00D91E80">
      <w:pPr>
        <w:spacing w:after="120" w:line="240" w:lineRule="auto"/>
        <w:ind w:firstLine="709"/>
        <w:jc w:val="both"/>
        <w:rPr>
          <w:rFonts w:cs="Times New Roman"/>
          <w:sz w:val="24"/>
          <w:szCs w:val="24"/>
        </w:rPr>
      </w:pPr>
      <w:bookmarkStart w:id="181" w:name="n771"/>
      <w:bookmarkEnd w:id="181"/>
      <w:r w:rsidRPr="00C04228">
        <w:rPr>
          <w:rFonts w:cs="Times New Roman"/>
          <w:sz w:val="24"/>
          <w:szCs w:val="24"/>
        </w:rPr>
        <w:t>г) не порушувати прав власників суміжних земельних ділянок та землекористувачів;</w:t>
      </w:r>
    </w:p>
    <w:p w:rsidR="001C64D7" w:rsidRPr="00C04228" w:rsidRDefault="001C64D7" w:rsidP="00D91E80">
      <w:pPr>
        <w:spacing w:after="120" w:line="240" w:lineRule="auto"/>
        <w:ind w:firstLine="709"/>
        <w:jc w:val="both"/>
        <w:rPr>
          <w:rFonts w:cs="Times New Roman"/>
          <w:sz w:val="24"/>
          <w:szCs w:val="24"/>
        </w:rPr>
      </w:pPr>
      <w:bookmarkStart w:id="182" w:name="n772"/>
      <w:bookmarkEnd w:id="182"/>
      <w:r w:rsidRPr="00C04228">
        <w:rPr>
          <w:rFonts w:cs="Times New Roman"/>
          <w:sz w:val="24"/>
          <w:szCs w:val="24"/>
        </w:rPr>
        <w:t>ґ) підвищувати родючість ґрунтів та зберігати інші корисні властивості землі;</w:t>
      </w:r>
    </w:p>
    <w:p w:rsidR="001C64D7" w:rsidRPr="00C04228" w:rsidRDefault="001C64D7" w:rsidP="00D91E80">
      <w:pPr>
        <w:spacing w:after="120" w:line="240" w:lineRule="auto"/>
        <w:ind w:firstLine="709"/>
        <w:jc w:val="both"/>
        <w:rPr>
          <w:rFonts w:cs="Times New Roman"/>
          <w:sz w:val="24"/>
          <w:szCs w:val="24"/>
        </w:rPr>
      </w:pPr>
      <w:bookmarkStart w:id="183" w:name="n773"/>
      <w:bookmarkEnd w:id="183"/>
      <w:r w:rsidRPr="00C04228">
        <w:rPr>
          <w:rFonts w:cs="Times New Roman"/>
          <w:sz w:val="24"/>
          <w:szCs w:val="24"/>
        </w:rPr>
        <w:t>д) своєчасно надавати відповідним органам виконавчої влади та органам місцевого самоврядування дані про стан і використання земель та інших природних ресурсів у порядку, встановленому законом;</w:t>
      </w:r>
    </w:p>
    <w:p w:rsidR="001C64D7" w:rsidRPr="00C04228" w:rsidRDefault="001C64D7" w:rsidP="00D91E80">
      <w:pPr>
        <w:spacing w:after="120" w:line="240" w:lineRule="auto"/>
        <w:ind w:firstLine="709"/>
        <w:jc w:val="both"/>
        <w:rPr>
          <w:rFonts w:cs="Times New Roman"/>
          <w:sz w:val="24"/>
          <w:szCs w:val="24"/>
        </w:rPr>
      </w:pPr>
      <w:bookmarkStart w:id="184" w:name="n774"/>
      <w:bookmarkEnd w:id="184"/>
      <w:r w:rsidRPr="00C04228">
        <w:rPr>
          <w:rFonts w:cs="Times New Roman"/>
          <w:sz w:val="24"/>
          <w:szCs w:val="24"/>
        </w:rPr>
        <w:t>е) дотримуватися правил добросусідства та обмежень, пов'язаних з встановленням земельних сервітутів та охоронних зон;</w:t>
      </w:r>
    </w:p>
    <w:p w:rsidR="001C64D7" w:rsidRPr="00C04228" w:rsidRDefault="001C64D7" w:rsidP="00D91E80">
      <w:pPr>
        <w:spacing w:after="120" w:line="240" w:lineRule="auto"/>
        <w:ind w:firstLine="709"/>
        <w:jc w:val="both"/>
        <w:rPr>
          <w:rFonts w:cs="Times New Roman"/>
          <w:sz w:val="24"/>
          <w:szCs w:val="24"/>
        </w:rPr>
      </w:pPr>
      <w:bookmarkStart w:id="185" w:name="n775"/>
      <w:bookmarkEnd w:id="185"/>
      <w:r w:rsidRPr="00C04228">
        <w:rPr>
          <w:rFonts w:cs="Times New Roman"/>
          <w:sz w:val="24"/>
          <w:szCs w:val="24"/>
        </w:rPr>
        <w:t>є) зберігати геодезичні знаки, протиерозійні споруди, мережі зрошувальних і осушувальних систем;</w:t>
      </w:r>
    </w:p>
    <w:p w:rsidR="001C64D7" w:rsidRPr="00C04228" w:rsidRDefault="001C64D7" w:rsidP="00D91E80">
      <w:pPr>
        <w:spacing w:after="120" w:line="240" w:lineRule="auto"/>
        <w:ind w:firstLine="709"/>
        <w:jc w:val="both"/>
        <w:rPr>
          <w:rFonts w:cs="Times New Roman"/>
          <w:sz w:val="24"/>
          <w:szCs w:val="24"/>
        </w:rPr>
      </w:pPr>
      <w:bookmarkStart w:id="186" w:name="n776"/>
      <w:bookmarkEnd w:id="186"/>
      <w:r w:rsidRPr="00C04228">
        <w:rPr>
          <w:rFonts w:cs="Times New Roman"/>
          <w:sz w:val="24"/>
          <w:szCs w:val="24"/>
        </w:rPr>
        <w:t>ж) за свій рахунок привести земельну ділянку у попередній стан у разі незаконної зміни її рельєфу, за винятком здійснення такої зміни не власником земельної ділянки, коли приведення у попередній стан здійснюється за рахунок особи, яка незаконно змінила рельєф.</w:t>
      </w:r>
    </w:p>
    <w:p w:rsidR="001C64D7" w:rsidRPr="00C04228" w:rsidRDefault="001C64D7" w:rsidP="00D91E80">
      <w:pPr>
        <w:spacing w:after="120" w:line="240" w:lineRule="auto"/>
        <w:ind w:firstLine="709"/>
        <w:jc w:val="both"/>
        <w:rPr>
          <w:rFonts w:cs="Times New Roman"/>
          <w:sz w:val="24"/>
          <w:szCs w:val="24"/>
        </w:rPr>
      </w:pPr>
      <w:bookmarkStart w:id="187" w:name="n777"/>
      <w:bookmarkStart w:id="188" w:name="n778"/>
      <w:bookmarkEnd w:id="187"/>
      <w:bookmarkEnd w:id="188"/>
      <w:r w:rsidRPr="00C04228">
        <w:rPr>
          <w:rFonts w:cs="Times New Roman"/>
          <w:sz w:val="24"/>
          <w:szCs w:val="24"/>
        </w:rPr>
        <w:t>2. Законом можуть бути встановлені інші обов'язки власників земельних ділянок.</w:t>
      </w:r>
    </w:p>
    <w:p w:rsidR="001C64D7" w:rsidRPr="00C04228" w:rsidRDefault="001C64D7" w:rsidP="00D91E80">
      <w:pPr>
        <w:spacing w:after="120" w:line="240" w:lineRule="auto"/>
        <w:ind w:firstLine="709"/>
        <w:jc w:val="both"/>
        <w:rPr>
          <w:rFonts w:cs="Times New Roman"/>
          <w:sz w:val="24"/>
          <w:szCs w:val="24"/>
        </w:rPr>
      </w:pPr>
      <w:r w:rsidRPr="00C04228">
        <w:rPr>
          <w:rFonts w:cs="Times New Roman"/>
          <w:b/>
          <w:bCs/>
          <w:sz w:val="24"/>
          <w:szCs w:val="24"/>
        </w:rPr>
        <w:t>Стаття 93.</w:t>
      </w:r>
      <w:r w:rsidRPr="00C04228">
        <w:rPr>
          <w:rFonts w:cs="Times New Roman"/>
          <w:sz w:val="24"/>
          <w:szCs w:val="24"/>
        </w:rPr>
        <w:t> Право оренди земельної ділянки</w:t>
      </w:r>
    </w:p>
    <w:p w:rsidR="001C64D7" w:rsidRPr="00C04228" w:rsidRDefault="001C64D7" w:rsidP="00D91E80">
      <w:pPr>
        <w:spacing w:after="120" w:line="240" w:lineRule="auto"/>
        <w:ind w:firstLine="709"/>
        <w:jc w:val="both"/>
        <w:rPr>
          <w:rFonts w:cs="Times New Roman"/>
          <w:sz w:val="24"/>
          <w:szCs w:val="24"/>
        </w:rPr>
      </w:pPr>
      <w:bookmarkStart w:id="189" w:name="n793"/>
      <w:bookmarkEnd w:id="189"/>
      <w:r w:rsidRPr="00C04228">
        <w:rPr>
          <w:rFonts w:cs="Times New Roman"/>
          <w:sz w:val="24"/>
          <w:szCs w:val="24"/>
        </w:rPr>
        <w:t>1. Право оренди земельної ділянки - це засноване на договорі строкове платне володіння і користування земельною ділянкою, необхідною орендареві для провадження підприємницької та іншої діяльності.</w:t>
      </w:r>
    </w:p>
    <w:p w:rsidR="001C64D7" w:rsidRPr="00C04228" w:rsidRDefault="001C64D7" w:rsidP="00D91E80">
      <w:pPr>
        <w:spacing w:after="120" w:line="240" w:lineRule="auto"/>
        <w:ind w:firstLine="709"/>
        <w:jc w:val="both"/>
        <w:rPr>
          <w:rFonts w:cs="Times New Roman"/>
          <w:sz w:val="24"/>
          <w:szCs w:val="24"/>
        </w:rPr>
      </w:pPr>
      <w:bookmarkStart w:id="190" w:name="n794"/>
      <w:bookmarkEnd w:id="190"/>
      <w:r w:rsidRPr="00C04228">
        <w:rPr>
          <w:rFonts w:cs="Times New Roman"/>
          <w:sz w:val="24"/>
          <w:szCs w:val="24"/>
        </w:rPr>
        <w:t>2. Земельні ділянки можуть передаватися в оренду громадянам та юридичним особам, іноземцям і особам без громадянства, міжнародним об'єднанням і організаціям, а також іноземним державам.</w:t>
      </w:r>
    </w:p>
    <w:p w:rsidR="001C64D7" w:rsidRPr="00C04228" w:rsidRDefault="001C64D7" w:rsidP="00D91E80">
      <w:pPr>
        <w:spacing w:after="120" w:line="240" w:lineRule="auto"/>
        <w:ind w:firstLine="709"/>
        <w:jc w:val="both"/>
        <w:rPr>
          <w:rFonts w:cs="Times New Roman"/>
          <w:sz w:val="24"/>
          <w:szCs w:val="24"/>
        </w:rPr>
      </w:pPr>
      <w:bookmarkStart w:id="191" w:name="n795"/>
      <w:bookmarkStart w:id="192" w:name="n796"/>
      <w:bookmarkEnd w:id="191"/>
      <w:bookmarkEnd w:id="192"/>
      <w:r w:rsidRPr="00C04228">
        <w:rPr>
          <w:rFonts w:cs="Times New Roman"/>
          <w:sz w:val="24"/>
          <w:szCs w:val="24"/>
        </w:rPr>
        <w:t>3. Не підлягають передачі в оренду земельні ділянки, штучно створені у межах прибережної захисної смуги чи смуги відведення, на землях лісогосподарського призначення та природно-заповідного фонду, розташованих у прибережній захисній смузі водних об’єктів, крім випадків, передбачених законом.</w:t>
      </w:r>
    </w:p>
    <w:p w:rsidR="001C64D7" w:rsidRPr="00C04228" w:rsidRDefault="001C64D7" w:rsidP="00D91E80">
      <w:pPr>
        <w:spacing w:after="120" w:line="240" w:lineRule="auto"/>
        <w:ind w:firstLine="709"/>
        <w:jc w:val="both"/>
        <w:rPr>
          <w:rFonts w:cs="Times New Roman"/>
          <w:sz w:val="24"/>
          <w:szCs w:val="24"/>
        </w:rPr>
      </w:pPr>
      <w:bookmarkStart w:id="193" w:name="n797"/>
      <w:bookmarkStart w:id="194" w:name="n798"/>
      <w:bookmarkEnd w:id="193"/>
      <w:bookmarkEnd w:id="194"/>
      <w:r w:rsidRPr="00C04228">
        <w:rPr>
          <w:rFonts w:cs="Times New Roman"/>
          <w:sz w:val="24"/>
          <w:szCs w:val="24"/>
        </w:rPr>
        <w:t>4. Строк оренди земельної ділянки не може перевищувати 50 років.</w:t>
      </w:r>
    </w:p>
    <w:p w:rsidR="001C64D7" w:rsidRPr="00C04228" w:rsidRDefault="001C64D7" w:rsidP="00D91E80">
      <w:pPr>
        <w:spacing w:after="120" w:line="240" w:lineRule="auto"/>
        <w:ind w:firstLine="709"/>
        <w:jc w:val="both"/>
        <w:rPr>
          <w:rFonts w:cs="Times New Roman"/>
          <w:sz w:val="24"/>
          <w:szCs w:val="24"/>
        </w:rPr>
      </w:pPr>
      <w:bookmarkStart w:id="195" w:name="n1976"/>
      <w:bookmarkStart w:id="196" w:name="n799"/>
      <w:bookmarkEnd w:id="195"/>
      <w:bookmarkEnd w:id="196"/>
      <w:r w:rsidRPr="00C04228">
        <w:rPr>
          <w:rFonts w:cs="Times New Roman"/>
          <w:sz w:val="24"/>
          <w:szCs w:val="24"/>
        </w:rPr>
        <w:t xml:space="preserve">5. Право користування (оренда, емфітевзис) земельною ділянкою сільськогосподарського призначення може відчужуватися, передаватися у заставу її користувачем без погодження із власником такої земельної ділянки, крім випадків, визначених законом. Відчуження, застава права користування земельною ділянкою здійснюється за письмовим договором між її користувачем та особою, на користь якої здійснюються відчуження або на користь якої передається у заставу право користування. </w:t>
      </w:r>
      <w:r w:rsidRPr="00C04228">
        <w:rPr>
          <w:rFonts w:cs="Times New Roman"/>
          <w:sz w:val="24"/>
          <w:szCs w:val="24"/>
        </w:rPr>
        <w:lastRenderedPageBreak/>
        <w:t>Такий договір є підставою для державної реєстрації переходу права користування у порядку, передбаченому законодавством.</w:t>
      </w:r>
    </w:p>
    <w:p w:rsidR="001C64D7" w:rsidRPr="00C04228" w:rsidRDefault="001C64D7" w:rsidP="00D91E80">
      <w:pPr>
        <w:spacing w:after="120" w:line="240" w:lineRule="auto"/>
        <w:ind w:firstLine="709"/>
        <w:jc w:val="both"/>
        <w:rPr>
          <w:rFonts w:cs="Times New Roman"/>
          <w:sz w:val="24"/>
          <w:szCs w:val="24"/>
        </w:rPr>
      </w:pPr>
      <w:bookmarkStart w:id="197" w:name="n800"/>
      <w:bookmarkStart w:id="198" w:name="n801"/>
      <w:bookmarkEnd w:id="197"/>
      <w:bookmarkEnd w:id="198"/>
      <w:r w:rsidRPr="00C04228">
        <w:rPr>
          <w:rFonts w:cs="Times New Roman"/>
          <w:sz w:val="24"/>
          <w:szCs w:val="24"/>
        </w:rPr>
        <w:t>6. Орендована земельна ділянка або її частина може за згодою орендодавця, крім випадків, визначених законом, передаватися орендарем у володіння та користування іншій особі (суборенда).</w:t>
      </w:r>
    </w:p>
    <w:p w:rsidR="001C64D7" w:rsidRPr="00C04228" w:rsidRDefault="001C64D7" w:rsidP="00D91E80">
      <w:pPr>
        <w:spacing w:after="120" w:line="240" w:lineRule="auto"/>
        <w:ind w:firstLine="709"/>
        <w:jc w:val="both"/>
        <w:rPr>
          <w:rFonts w:cs="Times New Roman"/>
          <w:sz w:val="24"/>
          <w:szCs w:val="24"/>
        </w:rPr>
      </w:pPr>
      <w:bookmarkStart w:id="199" w:name="n2230"/>
      <w:bookmarkStart w:id="200" w:name="n2102"/>
      <w:bookmarkEnd w:id="199"/>
      <w:bookmarkEnd w:id="200"/>
      <w:r w:rsidRPr="00C04228">
        <w:rPr>
          <w:rFonts w:cs="Times New Roman"/>
          <w:sz w:val="24"/>
          <w:szCs w:val="24"/>
        </w:rPr>
        <w:t>7. Якщо орендарем земельної ділянки є ініціатор створення індустріального парку, така земельна ділянка або її частини передаються ним у суборенду учасникам індустріального парку відповідно до земельного законодавства України без попереднього погодження з орендодавцем, якщо це не суперечить договору оренди такої земельної ділянки.</w:t>
      </w:r>
    </w:p>
    <w:p w:rsidR="001C64D7" w:rsidRPr="00C04228" w:rsidRDefault="001C64D7" w:rsidP="00D91E80">
      <w:pPr>
        <w:spacing w:after="120" w:line="240" w:lineRule="auto"/>
        <w:ind w:firstLine="709"/>
        <w:jc w:val="both"/>
        <w:rPr>
          <w:rFonts w:cs="Times New Roman"/>
          <w:sz w:val="24"/>
          <w:szCs w:val="24"/>
        </w:rPr>
      </w:pPr>
      <w:bookmarkStart w:id="201" w:name="n2101"/>
      <w:bookmarkStart w:id="202" w:name="n802"/>
      <w:bookmarkEnd w:id="201"/>
      <w:bookmarkEnd w:id="202"/>
      <w:r w:rsidRPr="00C04228">
        <w:rPr>
          <w:rFonts w:cs="Times New Roman"/>
          <w:sz w:val="24"/>
          <w:szCs w:val="24"/>
        </w:rPr>
        <w:t>8. Орендодавцями земельних ділянок є їх власники або уповноважені ними особи або особи, які використовують земельні ділянки на праві емфітевзису.</w:t>
      </w:r>
    </w:p>
    <w:p w:rsidR="001C64D7" w:rsidRPr="00C04228" w:rsidRDefault="001C64D7" w:rsidP="00D91E80">
      <w:pPr>
        <w:spacing w:after="120" w:line="240" w:lineRule="auto"/>
        <w:ind w:firstLine="709"/>
        <w:jc w:val="both"/>
        <w:rPr>
          <w:rFonts w:cs="Times New Roman"/>
          <w:sz w:val="24"/>
          <w:szCs w:val="24"/>
        </w:rPr>
      </w:pPr>
      <w:bookmarkStart w:id="203" w:name="n2541"/>
      <w:bookmarkStart w:id="204" w:name="n803"/>
      <w:bookmarkEnd w:id="203"/>
      <w:bookmarkEnd w:id="204"/>
      <w:r w:rsidRPr="00C04228">
        <w:rPr>
          <w:rFonts w:cs="Times New Roman"/>
          <w:sz w:val="24"/>
          <w:szCs w:val="24"/>
        </w:rPr>
        <w:t>9. Відносини, пов'язані з орендою землі, регулюються законом.</w:t>
      </w:r>
    </w:p>
    <w:p w:rsidR="001C64D7" w:rsidRPr="00C04228" w:rsidRDefault="001C64D7" w:rsidP="00D91E80">
      <w:pPr>
        <w:spacing w:after="120" w:line="240" w:lineRule="auto"/>
        <w:ind w:firstLine="709"/>
        <w:jc w:val="both"/>
        <w:rPr>
          <w:rFonts w:cs="Times New Roman"/>
          <w:sz w:val="24"/>
          <w:szCs w:val="24"/>
        </w:rPr>
      </w:pPr>
      <w:bookmarkStart w:id="205" w:name="n804"/>
      <w:bookmarkEnd w:id="205"/>
      <w:r w:rsidRPr="00C04228">
        <w:rPr>
          <w:rFonts w:cs="Times New Roman"/>
          <w:sz w:val="24"/>
          <w:szCs w:val="24"/>
        </w:rPr>
        <w:t>10. У разі створення індустріального парку на землях державної чи комунальної власності земельна ділянка надається в оренду на строк не менше 30 років.</w:t>
      </w:r>
    </w:p>
    <w:p w:rsidR="001C64D7" w:rsidRPr="00C04228" w:rsidRDefault="001C64D7" w:rsidP="00D91E80">
      <w:pPr>
        <w:spacing w:after="120" w:line="240" w:lineRule="auto"/>
        <w:ind w:firstLine="709"/>
        <w:jc w:val="both"/>
        <w:rPr>
          <w:rFonts w:cs="Times New Roman"/>
          <w:sz w:val="24"/>
          <w:szCs w:val="24"/>
        </w:rPr>
      </w:pPr>
      <w:bookmarkStart w:id="206" w:name="n805"/>
      <w:bookmarkStart w:id="207" w:name="n1978"/>
      <w:bookmarkEnd w:id="206"/>
      <w:bookmarkEnd w:id="207"/>
      <w:r w:rsidRPr="00C04228">
        <w:rPr>
          <w:rFonts w:cs="Times New Roman"/>
          <w:sz w:val="24"/>
          <w:szCs w:val="24"/>
        </w:rPr>
        <w:t>11. Строк оренди земельних ділянок сільськогосподарського призначення для ведення товарного сільськогосподарського виробництва, фермерського господарства, особистого селянського господарства не може бути меншим як 7 років, для земельних ділянок сільськогосподарського призначення для закладання та/або вирощування багаторічних насаджень (плодових, ягідних, горіхоплідних, винограду) не може бути меншим як 25 років.</w:t>
      </w:r>
    </w:p>
    <w:p w:rsidR="001C64D7" w:rsidRPr="00C04228" w:rsidRDefault="001C64D7" w:rsidP="00D91E80">
      <w:pPr>
        <w:spacing w:after="120" w:line="240" w:lineRule="auto"/>
        <w:ind w:firstLine="709"/>
        <w:jc w:val="both"/>
        <w:rPr>
          <w:rFonts w:cs="Times New Roman"/>
          <w:sz w:val="24"/>
          <w:szCs w:val="24"/>
        </w:rPr>
      </w:pPr>
      <w:bookmarkStart w:id="208" w:name="n1977"/>
      <w:bookmarkStart w:id="209" w:name="n2180"/>
      <w:bookmarkEnd w:id="208"/>
      <w:bookmarkEnd w:id="209"/>
      <w:r w:rsidRPr="00C04228">
        <w:rPr>
          <w:rFonts w:cs="Times New Roman"/>
          <w:sz w:val="24"/>
          <w:szCs w:val="24"/>
        </w:rPr>
        <w:t>12. Для ведення товарного сільськогосподарського виробництва, фермерського господарства, особистого селянського господарства строк оренди земельних ділянок сільськогосподарського призначення, які є земельними ділянками меліорованих земель і на яких проводиться гідротехнічна меліорація, не може бути меншим як 10 років.</w:t>
      </w:r>
    </w:p>
    <w:p w:rsidR="001C64D7" w:rsidRPr="00C04228" w:rsidRDefault="001C64D7" w:rsidP="00D91E80">
      <w:pPr>
        <w:spacing w:after="120" w:line="240" w:lineRule="auto"/>
        <w:ind w:firstLine="709"/>
        <w:jc w:val="both"/>
        <w:rPr>
          <w:rFonts w:cs="Times New Roman"/>
          <w:sz w:val="24"/>
          <w:szCs w:val="24"/>
        </w:rPr>
      </w:pPr>
      <w:bookmarkStart w:id="210" w:name="n2179"/>
      <w:bookmarkEnd w:id="210"/>
      <w:r w:rsidRPr="00C04228">
        <w:rPr>
          <w:rFonts w:cs="Times New Roman"/>
          <w:b/>
          <w:bCs/>
          <w:sz w:val="24"/>
          <w:szCs w:val="24"/>
        </w:rPr>
        <w:t>Стаття 95.</w:t>
      </w:r>
      <w:r w:rsidRPr="00C04228">
        <w:rPr>
          <w:rFonts w:cs="Times New Roman"/>
          <w:sz w:val="24"/>
          <w:szCs w:val="24"/>
        </w:rPr>
        <w:t> Права землекористувачів</w:t>
      </w:r>
    </w:p>
    <w:p w:rsidR="001C64D7" w:rsidRPr="00C04228" w:rsidRDefault="001C64D7" w:rsidP="00D91E80">
      <w:pPr>
        <w:spacing w:after="120" w:line="240" w:lineRule="auto"/>
        <w:ind w:firstLine="709"/>
        <w:jc w:val="both"/>
        <w:rPr>
          <w:rFonts w:cs="Times New Roman"/>
          <w:sz w:val="24"/>
          <w:szCs w:val="24"/>
        </w:rPr>
      </w:pPr>
      <w:bookmarkStart w:id="211" w:name="n810"/>
      <w:bookmarkEnd w:id="211"/>
      <w:r w:rsidRPr="00C04228">
        <w:rPr>
          <w:rFonts w:cs="Times New Roman"/>
          <w:sz w:val="24"/>
          <w:szCs w:val="24"/>
        </w:rPr>
        <w:t>1. Землекористувачі, якщо інше не передбачено законом або договором, мають право:</w:t>
      </w:r>
    </w:p>
    <w:p w:rsidR="001C64D7" w:rsidRPr="00C04228" w:rsidRDefault="001C64D7" w:rsidP="00D91E80">
      <w:pPr>
        <w:spacing w:after="120" w:line="240" w:lineRule="auto"/>
        <w:ind w:firstLine="709"/>
        <w:jc w:val="both"/>
        <w:rPr>
          <w:rFonts w:cs="Times New Roman"/>
          <w:sz w:val="24"/>
          <w:szCs w:val="24"/>
        </w:rPr>
      </w:pPr>
      <w:bookmarkStart w:id="212" w:name="n811"/>
      <w:bookmarkEnd w:id="212"/>
      <w:r w:rsidRPr="00C04228">
        <w:rPr>
          <w:rFonts w:cs="Times New Roman"/>
          <w:sz w:val="24"/>
          <w:szCs w:val="24"/>
        </w:rPr>
        <w:t>а) самостійно господарювати на землі;</w:t>
      </w:r>
    </w:p>
    <w:p w:rsidR="001C64D7" w:rsidRPr="00C04228" w:rsidRDefault="001C64D7" w:rsidP="00D91E80">
      <w:pPr>
        <w:spacing w:after="120" w:line="240" w:lineRule="auto"/>
        <w:ind w:firstLine="709"/>
        <w:jc w:val="both"/>
        <w:rPr>
          <w:rFonts w:cs="Times New Roman"/>
          <w:sz w:val="24"/>
          <w:szCs w:val="24"/>
        </w:rPr>
      </w:pPr>
      <w:bookmarkStart w:id="213" w:name="n812"/>
      <w:bookmarkEnd w:id="213"/>
      <w:r w:rsidRPr="00C04228">
        <w:rPr>
          <w:rFonts w:cs="Times New Roman"/>
          <w:sz w:val="24"/>
          <w:szCs w:val="24"/>
        </w:rPr>
        <w:t>б) власності на посіви і насадження сільськогосподарських та інших культур, на вироблену продукцію;</w:t>
      </w:r>
    </w:p>
    <w:p w:rsidR="001C64D7" w:rsidRPr="00C04228" w:rsidRDefault="001C64D7" w:rsidP="00D91E80">
      <w:pPr>
        <w:spacing w:after="120" w:line="240" w:lineRule="auto"/>
        <w:ind w:firstLine="709"/>
        <w:jc w:val="both"/>
        <w:rPr>
          <w:rFonts w:cs="Times New Roman"/>
          <w:sz w:val="24"/>
          <w:szCs w:val="24"/>
        </w:rPr>
      </w:pPr>
      <w:bookmarkStart w:id="214" w:name="n813"/>
      <w:bookmarkStart w:id="215" w:name="n814"/>
      <w:bookmarkEnd w:id="214"/>
      <w:bookmarkEnd w:id="215"/>
      <w:r w:rsidRPr="00C04228">
        <w:rPr>
          <w:rFonts w:cs="Times New Roman"/>
          <w:sz w:val="24"/>
          <w:szCs w:val="24"/>
        </w:rPr>
        <w:t>в) використовувати у встановленому порядку для власних потреб наявні на земельній ділянці загальнопоширені корисні копалини, торф, ліси, водні об'єкти, а також інші корисні властивості землі;</w:t>
      </w:r>
    </w:p>
    <w:p w:rsidR="001C64D7" w:rsidRPr="00C04228" w:rsidRDefault="001C64D7" w:rsidP="00D91E80">
      <w:pPr>
        <w:spacing w:after="120" w:line="240" w:lineRule="auto"/>
        <w:ind w:firstLine="709"/>
        <w:jc w:val="both"/>
        <w:rPr>
          <w:rFonts w:cs="Times New Roman"/>
          <w:sz w:val="24"/>
          <w:szCs w:val="24"/>
        </w:rPr>
      </w:pPr>
      <w:bookmarkStart w:id="216" w:name="n815"/>
      <w:bookmarkStart w:id="217" w:name="n816"/>
      <w:bookmarkEnd w:id="216"/>
      <w:bookmarkEnd w:id="217"/>
      <w:r w:rsidRPr="00C04228">
        <w:rPr>
          <w:rFonts w:cs="Times New Roman"/>
          <w:sz w:val="24"/>
          <w:szCs w:val="24"/>
        </w:rPr>
        <w:t>г) на відшкодування збитків у випадках, передбачених законом;</w:t>
      </w:r>
    </w:p>
    <w:p w:rsidR="001C64D7" w:rsidRPr="00C04228" w:rsidRDefault="001C64D7" w:rsidP="00D91E80">
      <w:pPr>
        <w:spacing w:after="120" w:line="240" w:lineRule="auto"/>
        <w:ind w:firstLine="709"/>
        <w:jc w:val="both"/>
        <w:rPr>
          <w:rFonts w:cs="Times New Roman"/>
          <w:sz w:val="24"/>
          <w:szCs w:val="24"/>
        </w:rPr>
      </w:pPr>
      <w:bookmarkStart w:id="218" w:name="n817"/>
      <w:bookmarkEnd w:id="218"/>
      <w:r w:rsidRPr="00C04228">
        <w:rPr>
          <w:rFonts w:cs="Times New Roman"/>
          <w:sz w:val="24"/>
          <w:szCs w:val="24"/>
        </w:rPr>
        <w:t>ґ) споруджувати жилі будинки, виробничі та інші будівлі і споруди.</w:t>
      </w:r>
    </w:p>
    <w:p w:rsidR="001C64D7" w:rsidRPr="00C04228" w:rsidRDefault="001C64D7" w:rsidP="00D91E80">
      <w:pPr>
        <w:spacing w:after="120" w:line="240" w:lineRule="auto"/>
        <w:ind w:firstLine="709"/>
        <w:jc w:val="both"/>
        <w:rPr>
          <w:rFonts w:cs="Times New Roman"/>
          <w:sz w:val="24"/>
          <w:szCs w:val="24"/>
        </w:rPr>
      </w:pPr>
      <w:bookmarkStart w:id="219" w:name="n818"/>
      <w:bookmarkEnd w:id="219"/>
      <w:r w:rsidRPr="00C04228">
        <w:rPr>
          <w:rFonts w:cs="Times New Roman"/>
          <w:sz w:val="24"/>
          <w:szCs w:val="24"/>
        </w:rPr>
        <w:t>2. Порушені права землекористувачів підлягають відновленню в порядку, встановленому законом.</w:t>
      </w:r>
    </w:p>
    <w:p w:rsidR="001C64D7" w:rsidRPr="00C04228" w:rsidRDefault="001C64D7" w:rsidP="00D91E80">
      <w:pPr>
        <w:spacing w:after="120" w:line="240" w:lineRule="auto"/>
        <w:ind w:firstLine="709"/>
        <w:jc w:val="both"/>
        <w:rPr>
          <w:rFonts w:cs="Times New Roman"/>
          <w:sz w:val="24"/>
          <w:szCs w:val="24"/>
        </w:rPr>
      </w:pPr>
      <w:bookmarkStart w:id="220" w:name="n819"/>
      <w:bookmarkEnd w:id="220"/>
      <w:r w:rsidRPr="00C04228">
        <w:rPr>
          <w:rFonts w:cs="Times New Roman"/>
          <w:b/>
          <w:bCs/>
          <w:sz w:val="24"/>
          <w:szCs w:val="24"/>
        </w:rPr>
        <w:t>Стаття 96.</w:t>
      </w:r>
      <w:r w:rsidRPr="00C04228">
        <w:rPr>
          <w:rFonts w:cs="Times New Roman"/>
          <w:sz w:val="24"/>
          <w:szCs w:val="24"/>
        </w:rPr>
        <w:t> Обов'язки землекористувачів</w:t>
      </w:r>
    </w:p>
    <w:p w:rsidR="001C64D7" w:rsidRPr="00C04228" w:rsidRDefault="001C64D7" w:rsidP="00D91E80">
      <w:pPr>
        <w:spacing w:after="120" w:line="240" w:lineRule="auto"/>
        <w:ind w:firstLine="709"/>
        <w:jc w:val="both"/>
        <w:rPr>
          <w:rFonts w:cs="Times New Roman"/>
          <w:sz w:val="24"/>
          <w:szCs w:val="24"/>
        </w:rPr>
      </w:pPr>
      <w:bookmarkStart w:id="221" w:name="n820"/>
      <w:bookmarkEnd w:id="221"/>
      <w:r w:rsidRPr="00C04228">
        <w:rPr>
          <w:rFonts w:cs="Times New Roman"/>
          <w:sz w:val="24"/>
          <w:szCs w:val="24"/>
        </w:rPr>
        <w:t>1. Землекористувачі зобов'язані:</w:t>
      </w:r>
    </w:p>
    <w:p w:rsidR="001C64D7" w:rsidRPr="00C04228" w:rsidRDefault="001C64D7" w:rsidP="00D91E80">
      <w:pPr>
        <w:spacing w:after="120" w:line="240" w:lineRule="auto"/>
        <w:ind w:firstLine="709"/>
        <w:jc w:val="both"/>
        <w:rPr>
          <w:rFonts w:cs="Times New Roman"/>
          <w:sz w:val="24"/>
          <w:szCs w:val="24"/>
        </w:rPr>
      </w:pPr>
      <w:bookmarkStart w:id="222" w:name="n821"/>
      <w:bookmarkEnd w:id="222"/>
      <w:r w:rsidRPr="00C04228">
        <w:rPr>
          <w:rFonts w:cs="Times New Roman"/>
          <w:sz w:val="24"/>
          <w:szCs w:val="24"/>
        </w:rPr>
        <w:lastRenderedPageBreak/>
        <w:t>а) забезпечувати використання землі за цільовим призначенням та за свій рахунок приводити її у попередній стан у разі незаконної зміни її рельєфу, за винятком випадків незаконної зміни рельєфу не власником такої земельної ділянки;</w:t>
      </w:r>
    </w:p>
    <w:p w:rsidR="001C64D7" w:rsidRPr="00C04228" w:rsidRDefault="001C64D7" w:rsidP="00D91E80">
      <w:pPr>
        <w:spacing w:after="120" w:line="240" w:lineRule="auto"/>
        <w:ind w:firstLine="709"/>
        <w:jc w:val="both"/>
        <w:rPr>
          <w:rFonts w:cs="Times New Roman"/>
          <w:sz w:val="24"/>
          <w:szCs w:val="24"/>
        </w:rPr>
      </w:pPr>
      <w:bookmarkStart w:id="223" w:name="n822"/>
      <w:bookmarkStart w:id="224" w:name="n823"/>
      <w:bookmarkEnd w:id="223"/>
      <w:bookmarkEnd w:id="224"/>
      <w:r w:rsidRPr="00C04228">
        <w:rPr>
          <w:rFonts w:cs="Times New Roman"/>
          <w:sz w:val="24"/>
          <w:szCs w:val="24"/>
        </w:rPr>
        <w:t>б) додержуватися вимог законодавства про охорону довкілля;</w:t>
      </w:r>
    </w:p>
    <w:p w:rsidR="001C64D7" w:rsidRPr="00C04228" w:rsidRDefault="001C64D7" w:rsidP="00D91E80">
      <w:pPr>
        <w:spacing w:after="120" w:line="240" w:lineRule="auto"/>
        <w:ind w:firstLine="709"/>
        <w:jc w:val="both"/>
        <w:rPr>
          <w:rFonts w:cs="Times New Roman"/>
          <w:sz w:val="24"/>
          <w:szCs w:val="24"/>
        </w:rPr>
      </w:pPr>
      <w:bookmarkStart w:id="225" w:name="n824"/>
      <w:bookmarkEnd w:id="225"/>
      <w:r w:rsidRPr="00C04228">
        <w:rPr>
          <w:rFonts w:cs="Times New Roman"/>
          <w:sz w:val="24"/>
          <w:szCs w:val="24"/>
        </w:rPr>
        <w:t>в) своєчасно сплачувати земельний податок або орендну плату;</w:t>
      </w:r>
    </w:p>
    <w:p w:rsidR="001C64D7" w:rsidRPr="00C04228" w:rsidRDefault="001C64D7" w:rsidP="00D91E80">
      <w:pPr>
        <w:spacing w:after="120" w:line="240" w:lineRule="auto"/>
        <w:ind w:firstLine="709"/>
        <w:jc w:val="both"/>
        <w:rPr>
          <w:rFonts w:cs="Times New Roman"/>
          <w:sz w:val="24"/>
          <w:szCs w:val="24"/>
        </w:rPr>
      </w:pPr>
      <w:bookmarkStart w:id="226" w:name="n825"/>
      <w:bookmarkEnd w:id="226"/>
      <w:r w:rsidRPr="00C04228">
        <w:rPr>
          <w:rFonts w:cs="Times New Roman"/>
          <w:sz w:val="24"/>
          <w:szCs w:val="24"/>
        </w:rPr>
        <w:t>г) не порушувати прав власників суміжних земельних ділянок та землекористувачів;</w:t>
      </w:r>
    </w:p>
    <w:p w:rsidR="001C64D7" w:rsidRPr="00C04228" w:rsidRDefault="001C64D7" w:rsidP="00D91E80">
      <w:pPr>
        <w:spacing w:after="120" w:line="240" w:lineRule="auto"/>
        <w:ind w:firstLine="709"/>
        <w:jc w:val="both"/>
        <w:rPr>
          <w:rFonts w:cs="Times New Roman"/>
          <w:sz w:val="24"/>
          <w:szCs w:val="24"/>
        </w:rPr>
      </w:pPr>
      <w:bookmarkStart w:id="227" w:name="n826"/>
      <w:bookmarkEnd w:id="227"/>
      <w:r w:rsidRPr="00C04228">
        <w:rPr>
          <w:rFonts w:cs="Times New Roman"/>
          <w:sz w:val="24"/>
          <w:szCs w:val="24"/>
        </w:rPr>
        <w:t>ґ) підвищувати родючість ґрунтів та зберігати інші корисні властивості землі;</w:t>
      </w:r>
    </w:p>
    <w:p w:rsidR="001C64D7" w:rsidRPr="00C04228" w:rsidRDefault="001C64D7" w:rsidP="00D91E80">
      <w:pPr>
        <w:spacing w:after="120" w:line="240" w:lineRule="auto"/>
        <w:ind w:firstLine="709"/>
        <w:jc w:val="both"/>
        <w:rPr>
          <w:rFonts w:cs="Times New Roman"/>
          <w:sz w:val="24"/>
          <w:szCs w:val="24"/>
        </w:rPr>
      </w:pPr>
      <w:bookmarkStart w:id="228" w:name="n827"/>
      <w:bookmarkEnd w:id="228"/>
      <w:r w:rsidRPr="00C04228">
        <w:rPr>
          <w:rFonts w:cs="Times New Roman"/>
          <w:sz w:val="24"/>
          <w:szCs w:val="24"/>
        </w:rPr>
        <w:t>д) своєчасно надавати відповідним органам виконавчої влади та органам місцевого самоврядування дані про стан і використання земель та інших природних ресурсів у порядку, встановленому законом;</w:t>
      </w:r>
    </w:p>
    <w:p w:rsidR="001C64D7" w:rsidRPr="00C04228" w:rsidRDefault="001C64D7" w:rsidP="00D91E80">
      <w:pPr>
        <w:spacing w:after="120" w:line="240" w:lineRule="auto"/>
        <w:ind w:firstLine="709"/>
        <w:jc w:val="both"/>
        <w:rPr>
          <w:rFonts w:cs="Times New Roman"/>
          <w:sz w:val="24"/>
          <w:szCs w:val="24"/>
        </w:rPr>
      </w:pPr>
      <w:bookmarkStart w:id="229" w:name="n828"/>
      <w:bookmarkEnd w:id="229"/>
      <w:r w:rsidRPr="00C04228">
        <w:rPr>
          <w:rFonts w:cs="Times New Roman"/>
          <w:sz w:val="24"/>
          <w:szCs w:val="24"/>
        </w:rPr>
        <w:t>е) дотримуватися правил добросусідства та обмежень, пов'язаних з встановленням земельних сервітутів та охоронних зон;</w:t>
      </w:r>
    </w:p>
    <w:p w:rsidR="001C64D7" w:rsidRPr="00C04228" w:rsidRDefault="001C64D7" w:rsidP="00D91E80">
      <w:pPr>
        <w:spacing w:after="120" w:line="240" w:lineRule="auto"/>
        <w:ind w:firstLine="709"/>
        <w:jc w:val="both"/>
        <w:rPr>
          <w:rFonts w:cs="Times New Roman"/>
          <w:sz w:val="24"/>
          <w:szCs w:val="24"/>
        </w:rPr>
      </w:pPr>
      <w:bookmarkStart w:id="230" w:name="n829"/>
      <w:bookmarkEnd w:id="230"/>
      <w:r w:rsidRPr="00C04228">
        <w:rPr>
          <w:rFonts w:cs="Times New Roman"/>
          <w:sz w:val="24"/>
          <w:szCs w:val="24"/>
        </w:rPr>
        <w:t>є) зберігати геодезичні знаки, протиерозійні споруди, мережі зрошувальних і осушувальних систем;</w:t>
      </w:r>
    </w:p>
    <w:p w:rsidR="001C64D7" w:rsidRPr="00C04228" w:rsidRDefault="001C64D7" w:rsidP="00D91E80">
      <w:pPr>
        <w:spacing w:after="120" w:line="240" w:lineRule="auto"/>
        <w:ind w:firstLine="709"/>
        <w:jc w:val="both"/>
        <w:rPr>
          <w:rFonts w:cs="Times New Roman"/>
          <w:sz w:val="24"/>
          <w:szCs w:val="24"/>
        </w:rPr>
      </w:pPr>
      <w:bookmarkStart w:id="231" w:name="n2403"/>
      <w:bookmarkEnd w:id="231"/>
      <w:r w:rsidRPr="00C04228">
        <w:rPr>
          <w:rFonts w:cs="Times New Roman"/>
          <w:sz w:val="24"/>
          <w:szCs w:val="24"/>
        </w:rPr>
        <w:t>ж) не допускати випалювання сухої рослинності або її залишків з порушенням порядку, встановленого центральним органом виконавчої влади, що забезпечує формування державної політики у сфері охорони навколишнього природного середовища;</w:t>
      </w:r>
    </w:p>
    <w:p w:rsidR="001C64D7" w:rsidRPr="00C04228" w:rsidRDefault="001C64D7" w:rsidP="00D91E80">
      <w:pPr>
        <w:spacing w:after="120" w:line="240" w:lineRule="auto"/>
        <w:ind w:firstLine="709"/>
        <w:jc w:val="both"/>
        <w:rPr>
          <w:rFonts w:cs="Times New Roman"/>
          <w:sz w:val="24"/>
          <w:szCs w:val="24"/>
        </w:rPr>
      </w:pPr>
      <w:bookmarkStart w:id="232" w:name="n2405"/>
      <w:bookmarkStart w:id="233" w:name="n2404"/>
      <w:bookmarkEnd w:id="232"/>
      <w:bookmarkEnd w:id="233"/>
      <w:r w:rsidRPr="00C04228">
        <w:rPr>
          <w:rFonts w:cs="Times New Roman"/>
          <w:sz w:val="24"/>
          <w:szCs w:val="24"/>
        </w:rPr>
        <w:t>з) обкошувати (з прибиранням скошеного) та оборювати земельні ділянки, прилеглі до торфовищ, полезахисних лісових смуг, луків, пасовищ, ділянок із степовою, водно-болотною та іншою природною рослинністю, у смугах відведення автомобільних доріг і залізниць.</w:t>
      </w:r>
    </w:p>
    <w:p w:rsidR="001C64D7" w:rsidRPr="00C04228" w:rsidRDefault="001C64D7" w:rsidP="00D91E80">
      <w:pPr>
        <w:spacing w:after="120" w:line="240" w:lineRule="auto"/>
        <w:ind w:firstLine="709"/>
        <w:jc w:val="both"/>
        <w:rPr>
          <w:rFonts w:cs="Times New Roman"/>
          <w:sz w:val="24"/>
          <w:szCs w:val="24"/>
        </w:rPr>
      </w:pPr>
      <w:bookmarkStart w:id="234" w:name="n2402"/>
      <w:bookmarkStart w:id="235" w:name="n830"/>
      <w:bookmarkEnd w:id="234"/>
      <w:bookmarkEnd w:id="235"/>
      <w:r w:rsidRPr="00C04228">
        <w:rPr>
          <w:rFonts w:cs="Times New Roman"/>
          <w:sz w:val="24"/>
          <w:szCs w:val="24"/>
        </w:rPr>
        <w:t>2. Законом можуть бути встановлені інші обов'язки землекористувачів.</w:t>
      </w:r>
    </w:p>
    <w:p w:rsidR="001C64D7" w:rsidRPr="00C04228" w:rsidRDefault="001C64D7" w:rsidP="00D91E80">
      <w:pPr>
        <w:spacing w:after="120" w:line="240" w:lineRule="auto"/>
        <w:ind w:firstLine="709"/>
        <w:jc w:val="both"/>
        <w:rPr>
          <w:rFonts w:cs="Times New Roman"/>
          <w:sz w:val="24"/>
          <w:szCs w:val="24"/>
        </w:rPr>
      </w:pPr>
      <w:r w:rsidRPr="00C04228">
        <w:rPr>
          <w:rFonts w:cs="Times New Roman"/>
          <w:b/>
          <w:bCs/>
          <w:sz w:val="24"/>
          <w:szCs w:val="24"/>
        </w:rPr>
        <w:t>Стаття 116.</w:t>
      </w:r>
      <w:r w:rsidRPr="00C04228">
        <w:rPr>
          <w:rFonts w:cs="Times New Roman"/>
          <w:sz w:val="24"/>
          <w:szCs w:val="24"/>
        </w:rPr>
        <w:t> Підстави набуття права на землю із земель державної та комунальної власності</w:t>
      </w:r>
    </w:p>
    <w:p w:rsidR="001C64D7" w:rsidRPr="00C04228" w:rsidRDefault="001C64D7" w:rsidP="00D91E80">
      <w:pPr>
        <w:spacing w:after="120" w:line="240" w:lineRule="auto"/>
        <w:ind w:firstLine="709"/>
        <w:jc w:val="both"/>
        <w:rPr>
          <w:rFonts w:cs="Times New Roman"/>
          <w:sz w:val="24"/>
          <w:szCs w:val="24"/>
        </w:rPr>
      </w:pPr>
      <w:bookmarkStart w:id="236" w:name="n971"/>
      <w:bookmarkStart w:id="237" w:name="n972"/>
      <w:bookmarkEnd w:id="236"/>
      <w:bookmarkEnd w:id="237"/>
      <w:r w:rsidRPr="00C04228">
        <w:rPr>
          <w:rFonts w:cs="Times New Roman"/>
          <w:sz w:val="24"/>
          <w:szCs w:val="24"/>
        </w:rPr>
        <w:t>1. Громадяни та юридичні особи набувають права власності та права користування земельними ділянками із земель державної або комунальної власності за рішенням органів виконавчої влади або органів місцевого самоврядування в межах їх повноважень, визначених цим Кодексом або за результатами аукціону.</w:t>
      </w:r>
    </w:p>
    <w:p w:rsidR="001C64D7" w:rsidRPr="00C04228" w:rsidRDefault="001C64D7" w:rsidP="00D91E80">
      <w:pPr>
        <w:spacing w:after="120" w:line="240" w:lineRule="auto"/>
        <w:ind w:firstLine="709"/>
        <w:jc w:val="both"/>
        <w:rPr>
          <w:rFonts w:cs="Times New Roman"/>
          <w:sz w:val="24"/>
          <w:szCs w:val="24"/>
        </w:rPr>
      </w:pPr>
      <w:bookmarkStart w:id="238" w:name="n973"/>
      <w:bookmarkStart w:id="239" w:name="n974"/>
      <w:bookmarkEnd w:id="238"/>
      <w:bookmarkEnd w:id="239"/>
      <w:r w:rsidRPr="00C04228">
        <w:rPr>
          <w:rFonts w:cs="Times New Roman"/>
          <w:sz w:val="24"/>
          <w:szCs w:val="24"/>
        </w:rPr>
        <w:t>Набуття права власності громадянами та юридичними особами на земельні ділянки, на яких розташовані об'єкти, які підлягають приватизації, відбувається в порядку, визначеному </w:t>
      </w:r>
      <w:hyperlink r:id="rId44" w:anchor="n1118" w:history="1">
        <w:r w:rsidRPr="00C04228">
          <w:rPr>
            <w:rStyle w:val="a5"/>
            <w:rFonts w:cs="Times New Roman"/>
            <w:sz w:val="24"/>
            <w:szCs w:val="24"/>
          </w:rPr>
          <w:t>частиною першою статті 128</w:t>
        </w:r>
      </w:hyperlink>
      <w:r w:rsidRPr="00C04228">
        <w:rPr>
          <w:rFonts w:cs="Times New Roman"/>
          <w:sz w:val="24"/>
          <w:szCs w:val="24"/>
        </w:rPr>
        <w:t> цього Кодексу.</w:t>
      </w:r>
    </w:p>
    <w:p w:rsidR="001C64D7" w:rsidRPr="00C04228" w:rsidRDefault="001C64D7" w:rsidP="00D91E80">
      <w:pPr>
        <w:spacing w:after="120" w:line="240" w:lineRule="auto"/>
        <w:ind w:firstLine="709"/>
        <w:jc w:val="both"/>
        <w:rPr>
          <w:rFonts w:cs="Times New Roman"/>
          <w:sz w:val="24"/>
          <w:szCs w:val="24"/>
        </w:rPr>
      </w:pPr>
      <w:bookmarkStart w:id="240" w:name="n975"/>
      <w:bookmarkStart w:id="241" w:name="n976"/>
      <w:bookmarkEnd w:id="240"/>
      <w:bookmarkEnd w:id="241"/>
      <w:r w:rsidRPr="00C04228">
        <w:rPr>
          <w:rFonts w:cs="Times New Roman"/>
          <w:sz w:val="24"/>
          <w:szCs w:val="24"/>
        </w:rPr>
        <w:t>2. Набуття права на землю громадянами та юридичними особами здійснюється шляхом передачі земельних ділянок у власність або надання їх у користування.</w:t>
      </w:r>
    </w:p>
    <w:p w:rsidR="001C64D7" w:rsidRPr="00C04228" w:rsidRDefault="001C64D7" w:rsidP="00D91E80">
      <w:pPr>
        <w:spacing w:after="120" w:line="240" w:lineRule="auto"/>
        <w:ind w:firstLine="709"/>
        <w:jc w:val="both"/>
        <w:rPr>
          <w:rFonts w:cs="Times New Roman"/>
          <w:sz w:val="24"/>
          <w:szCs w:val="24"/>
        </w:rPr>
      </w:pPr>
      <w:bookmarkStart w:id="242" w:name="n977"/>
      <w:bookmarkEnd w:id="242"/>
      <w:r w:rsidRPr="00C04228">
        <w:rPr>
          <w:rFonts w:cs="Times New Roman"/>
          <w:sz w:val="24"/>
          <w:szCs w:val="24"/>
        </w:rPr>
        <w:t>3. Безоплатна передача земельних ділянок у власність громадян провадиться у разі:</w:t>
      </w:r>
    </w:p>
    <w:p w:rsidR="001C64D7" w:rsidRPr="00C04228" w:rsidRDefault="001C64D7" w:rsidP="00D91E80">
      <w:pPr>
        <w:spacing w:after="120" w:line="240" w:lineRule="auto"/>
        <w:ind w:firstLine="709"/>
        <w:jc w:val="both"/>
        <w:rPr>
          <w:rFonts w:cs="Times New Roman"/>
          <w:sz w:val="24"/>
          <w:szCs w:val="24"/>
        </w:rPr>
      </w:pPr>
      <w:bookmarkStart w:id="243" w:name="n978"/>
      <w:bookmarkEnd w:id="243"/>
      <w:r w:rsidRPr="00C04228">
        <w:rPr>
          <w:rFonts w:cs="Times New Roman"/>
          <w:sz w:val="24"/>
          <w:szCs w:val="24"/>
        </w:rPr>
        <w:t>а) приватизації земельних ділянок, які перебувають у користуванні громадян;</w:t>
      </w:r>
    </w:p>
    <w:p w:rsidR="001C64D7" w:rsidRPr="00C04228" w:rsidRDefault="001C64D7" w:rsidP="00D91E80">
      <w:pPr>
        <w:spacing w:after="120" w:line="240" w:lineRule="auto"/>
        <w:ind w:firstLine="709"/>
        <w:jc w:val="both"/>
        <w:rPr>
          <w:rFonts w:cs="Times New Roman"/>
          <w:sz w:val="24"/>
          <w:szCs w:val="24"/>
        </w:rPr>
      </w:pPr>
      <w:bookmarkStart w:id="244" w:name="n979"/>
      <w:bookmarkEnd w:id="244"/>
      <w:r w:rsidRPr="00C04228">
        <w:rPr>
          <w:rFonts w:cs="Times New Roman"/>
          <w:sz w:val="24"/>
          <w:szCs w:val="24"/>
        </w:rPr>
        <w:t>б) одержання земельних ділянок внаслідок приватизації державних і комунальних сільськогосподарських підприємств, установ та організацій;</w:t>
      </w:r>
    </w:p>
    <w:p w:rsidR="001C64D7" w:rsidRPr="00C04228" w:rsidRDefault="001C64D7" w:rsidP="00D91E80">
      <w:pPr>
        <w:spacing w:after="120" w:line="240" w:lineRule="auto"/>
        <w:ind w:firstLine="709"/>
        <w:jc w:val="both"/>
        <w:rPr>
          <w:rFonts w:cs="Times New Roman"/>
          <w:sz w:val="24"/>
          <w:szCs w:val="24"/>
        </w:rPr>
      </w:pPr>
      <w:bookmarkStart w:id="245" w:name="n980"/>
      <w:bookmarkEnd w:id="245"/>
      <w:r w:rsidRPr="00C04228">
        <w:rPr>
          <w:rFonts w:cs="Times New Roman"/>
          <w:sz w:val="24"/>
          <w:szCs w:val="24"/>
        </w:rPr>
        <w:t>в) одержання земельних ділянок із земель державної і комунальної власності в межах норм безоплатної приватизації, визначених цим Кодексом.</w:t>
      </w:r>
    </w:p>
    <w:p w:rsidR="001C64D7" w:rsidRPr="00C04228" w:rsidRDefault="001C64D7" w:rsidP="00D91E80">
      <w:pPr>
        <w:spacing w:after="120" w:line="240" w:lineRule="auto"/>
        <w:ind w:firstLine="709"/>
        <w:jc w:val="both"/>
        <w:rPr>
          <w:rFonts w:cs="Times New Roman"/>
          <w:sz w:val="24"/>
          <w:szCs w:val="24"/>
        </w:rPr>
      </w:pPr>
      <w:bookmarkStart w:id="246" w:name="n981"/>
      <w:bookmarkEnd w:id="246"/>
      <w:r w:rsidRPr="00C04228">
        <w:rPr>
          <w:rFonts w:cs="Times New Roman"/>
          <w:sz w:val="24"/>
          <w:szCs w:val="24"/>
        </w:rPr>
        <w:t>4. Передача земельних ділянок безоплатно у власність громадян у межах норм, визначених цим Кодексом, провадиться один раз по кожному виду цільового призначення.</w:t>
      </w:r>
    </w:p>
    <w:p w:rsidR="001C64D7" w:rsidRPr="00C04228" w:rsidRDefault="001C64D7" w:rsidP="00D91E80">
      <w:pPr>
        <w:spacing w:after="120" w:line="240" w:lineRule="auto"/>
        <w:ind w:firstLine="709"/>
        <w:jc w:val="both"/>
        <w:rPr>
          <w:rFonts w:cs="Times New Roman"/>
          <w:sz w:val="24"/>
          <w:szCs w:val="24"/>
        </w:rPr>
      </w:pPr>
      <w:bookmarkStart w:id="247" w:name="n2952"/>
      <w:bookmarkStart w:id="248" w:name="n982"/>
      <w:bookmarkEnd w:id="247"/>
      <w:bookmarkEnd w:id="248"/>
      <w:r w:rsidRPr="00C04228">
        <w:rPr>
          <w:rFonts w:cs="Times New Roman"/>
          <w:sz w:val="24"/>
          <w:szCs w:val="24"/>
        </w:rPr>
        <w:lastRenderedPageBreak/>
        <w:t>5. Земельні ділянки, які перебувають у власності чи користуванні громадян або юридичних осіб, передаються у власність чи користування за рішенням органів виконавчої влади чи органів місцевого самоврядування лише після припинення права власності чи користування ними в порядку, визначеному законом.</w:t>
      </w:r>
    </w:p>
    <w:p w:rsidR="001C64D7" w:rsidRPr="00C04228" w:rsidRDefault="001C64D7" w:rsidP="00D91E80">
      <w:pPr>
        <w:spacing w:after="120" w:line="240" w:lineRule="auto"/>
        <w:ind w:firstLine="709"/>
        <w:jc w:val="both"/>
        <w:rPr>
          <w:rFonts w:cs="Times New Roman"/>
          <w:sz w:val="24"/>
          <w:szCs w:val="24"/>
        </w:rPr>
      </w:pPr>
      <w:r w:rsidRPr="00C04228">
        <w:rPr>
          <w:rFonts w:cs="Times New Roman"/>
          <w:b/>
          <w:bCs/>
          <w:sz w:val="24"/>
          <w:szCs w:val="24"/>
        </w:rPr>
        <w:t>Стаття 118.</w:t>
      </w:r>
      <w:r w:rsidRPr="00C04228">
        <w:rPr>
          <w:rFonts w:cs="Times New Roman"/>
          <w:sz w:val="24"/>
          <w:szCs w:val="24"/>
        </w:rPr>
        <w:t> Порядок безоплатної приватизації земельних ділянок громадянами</w:t>
      </w:r>
    </w:p>
    <w:p w:rsidR="001C64D7" w:rsidRPr="00C04228" w:rsidRDefault="001C64D7" w:rsidP="00D91E80">
      <w:pPr>
        <w:spacing w:after="120" w:line="240" w:lineRule="auto"/>
        <w:ind w:firstLine="709"/>
        <w:jc w:val="both"/>
        <w:rPr>
          <w:rFonts w:cs="Times New Roman"/>
          <w:sz w:val="24"/>
          <w:szCs w:val="24"/>
        </w:rPr>
      </w:pPr>
      <w:bookmarkStart w:id="249" w:name="n993"/>
      <w:bookmarkEnd w:id="249"/>
      <w:r w:rsidRPr="00C04228">
        <w:rPr>
          <w:rFonts w:cs="Times New Roman"/>
          <w:sz w:val="24"/>
          <w:szCs w:val="24"/>
        </w:rPr>
        <w:t>1. Громадянин, заінтересований у приватизації земельної ділянки у межах норм безоплатної приватизації, що перебуває у його користуванні, у тому числі земельної ділянки, на якій розташовані жилий будинок, господарські будівлі, споруди, що перебувають у його власності, подає клопотання до відповідного органу виконавчої влади або органу місцевого самоврядування, що передає земельні ділянки державної чи комунальної власності у власність відповідно до повноважень, визначених </w:t>
      </w:r>
      <w:hyperlink r:id="rId45" w:anchor="n1042" w:history="1">
        <w:r w:rsidRPr="00C04228">
          <w:rPr>
            <w:rStyle w:val="a5"/>
            <w:rFonts w:cs="Times New Roman"/>
            <w:sz w:val="24"/>
            <w:szCs w:val="24"/>
          </w:rPr>
          <w:t>статтею 122</w:t>
        </w:r>
      </w:hyperlink>
      <w:r w:rsidRPr="00C04228">
        <w:rPr>
          <w:rFonts w:cs="Times New Roman"/>
          <w:sz w:val="24"/>
          <w:szCs w:val="24"/>
        </w:rPr>
        <w:t> цього Кодексу.</w:t>
      </w:r>
    </w:p>
    <w:p w:rsidR="001C64D7" w:rsidRPr="00C04228" w:rsidRDefault="001C64D7" w:rsidP="00D91E80">
      <w:pPr>
        <w:spacing w:after="120" w:line="240" w:lineRule="auto"/>
        <w:ind w:firstLine="709"/>
        <w:jc w:val="both"/>
        <w:rPr>
          <w:rFonts w:cs="Times New Roman"/>
          <w:sz w:val="24"/>
          <w:szCs w:val="24"/>
        </w:rPr>
      </w:pPr>
      <w:bookmarkStart w:id="250" w:name="n2561"/>
      <w:bookmarkEnd w:id="250"/>
      <w:r w:rsidRPr="00C04228">
        <w:rPr>
          <w:rFonts w:cs="Times New Roman"/>
          <w:sz w:val="24"/>
          <w:szCs w:val="24"/>
        </w:rPr>
        <w:t>До клопотання додається розроблена відповідно до </w:t>
      </w:r>
      <w:hyperlink r:id="rId46" w:tgtFrame="_blank" w:history="1">
        <w:r w:rsidRPr="00C04228">
          <w:rPr>
            <w:rStyle w:val="a5"/>
            <w:rFonts w:cs="Times New Roman"/>
            <w:sz w:val="24"/>
            <w:szCs w:val="24"/>
          </w:rPr>
          <w:t>Закону України</w:t>
        </w:r>
      </w:hyperlink>
      <w:r w:rsidRPr="00C04228">
        <w:rPr>
          <w:rFonts w:cs="Times New Roman"/>
          <w:sz w:val="24"/>
          <w:szCs w:val="24"/>
        </w:rPr>
        <w:t> "Про землеустрій" технічна документація із землеустрою щодо встановлення (відновлення) меж земельної ділянки в натурі (на місцевості), що замовляється громадянином без надання дозволу на її розроблення.</w:t>
      </w:r>
    </w:p>
    <w:p w:rsidR="001C64D7" w:rsidRPr="00C04228" w:rsidRDefault="001C64D7" w:rsidP="00D91E80">
      <w:pPr>
        <w:spacing w:after="120" w:line="240" w:lineRule="auto"/>
        <w:ind w:firstLine="709"/>
        <w:jc w:val="both"/>
        <w:rPr>
          <w:rFonts w:cs="Times New Roman"/>
          <w:sz w:val="24"/>
          <w:szCs w:val="24"/>
        </w:rPr>
      </w:pPr>
      <w:bookmarkStart w:id="251" w:name="n994"/>
      <w:bookmarkStart w:id="252" w:name="n995"/>
      <w:bookmarkEnd w:id="251"/>
      <w:bookmarkEnd w:id="252"/>
      <w:r w:rsidRPr="00C04228">
        <w:rPr>
          <w:rFonts w:cs="Times New Roman"/>
          <w:sz w:val="24"/>
          <w:szCs w:val="24"/>
        </w:rPr>
        <w:t>2. У випадку, визначеному частиною першою цієї статті, відповідний орган виконавчої влади або орган місцевого самоврядування у місячний строк з дня отримання технічної документації із землеустрою щодо встановлення (відновлення) меж земельної ділянки в натурі (на місцевості) приймає рішення про її затвердження та передачу земельної ділянки у власність або вмотивоване рішення про відмову.</w:t>
      </w:r>
    </w:p>
    <w:p w:rsidR="001C64D7" w:rsidRPr="00C04228" w:rsidRDefault="001C64D7" w:rsidP="00D91E80">
      <w:pPr>
        <w:spacing w:after="120" w:line="240" w:lineRule="auto"/>
        <w:ind w:firstLine="709"/>
        <w:jc w:val="both"/>
        <w:rPr>
          <w:rFonts w:cs="Times New Roman"/>
          <w:sz w:val="24"/>
          <w:szCs w:val="24"/>
        </w:rPr>
      </w:pPr>
      <w:bookmarkStart w:id="253" w:name="n2560"/>
      <w:bookmarkStart w:id="254" w:name="n996"/>
      <w:bookmarkEnd w:id="253"/>
      <w:bookmarkEnd w:id="254"/>
      <w:r w:rsidRPr="00C04228">
        <w:rPr>
          <w:rFonts w:cs="Times New Roman"/>
          <w:sz w:val="24"/>
          <w:szCs w:val="24"/>
        </w:rPr>
        <w:t>3. Громадяни - працівники державних та комунальних сільськогосподарських підприємств, установ та організацій, а також пенсіонери з їх числа, зацікавлені в одержанні безоплатно у власність земельних ділянок, які перебувають у постійному користуванні цих підприємств, установ та організацій, звертаються з клопотанням про розроблення проекту землеустрою щодо приватизації цих земель до відповідного органу виконавчої влади або органу місцевого самоврядування, який передає земельні ділянки державної чи комунальної власності у власність відповідно до повноважень, визначених </w:t>
      </w:r>
      <w:hyperlink r:id="rId47" w:anchor="n1042" w:history="1">
        <w:r w:rsidRPr="00C04228">
          <w:rPr>
            <w:rStyle w:val="a5"/>
            <w:rFonts w:cs="Times New Roman"/>
            <w:sz w:val="24"/>
            <w:szCs w:val="24"/>
          </w:rPr>
          <w:t>статтею 122</w:t>
        </w:r>
      </w:hyperlink>
      <w:r w:rsidRPr="00C04228">
        <w:rPr>
          <w:rFonts w:cs="Times New Roman"/>
          <w:sz w:val="24"/>
          <w:szCs w:val="24"/>
        </w:rPr>
        <w:t> цього Кодексу.</w:t>
      </w:r>
    </w:p>
    <w:p w:rsidR="001C64D7" w:rsidRPr="00C04228" w:rsidRDefault="001C64D7" w:rsidP="00D91E80">
      <w:pPr>
        <w:spacing w:after="120" w:line="240" w:lineRule="auto"/>
        <w:ind w:firstLine="709"/>
        <w:jc w:val="both"/>
        <w:rPr>
          <w:rFonts w:cs="Times New Roman"/>
          <w:sz w:val="24"/>
          <w:szCs w:val="24"/>
        </w:rPr>
      </w:pPr>
      <w:bookmarkStart w:id="255" w:name="n997"/>
      <w:bookmarkStart w:id="256" w:name="n998"/>
      <w:bookmarkEnd w:id="255"/>
      <w:bookmarkEnd w:id="256"/>
      <w:r w:rsidRPr="00C04228">
        <w:rPr>
          <w:rFonts w:cs="Times New Roman"/>
          <w:sz w:val="24"/>
          <w:szCs w:val="24"/>
        </w:rPr>
        <w:t>4. Відповідний орган місцевого самоврядування або орган виконавчої влади в місячний термін розглядає клопотання і надає дозвіл підприємствам, установам та організаціям на розробку проекту землеустрою щодо приватизації земель.</w:t>
      </w:r>
    </w:p>
    <w:p w:rsidR="001C64D7" w:rsidRPr="00C04228" w:rsidRDefault="001C64D7" w:rsidP="00D91E80">
      <w:pPr>
        <w:spacing w:after="120" w:line="240" w:lineRule="auto"/>
        <w:ind w:firstLine="709"/>
        <w:jc w:val="both"/>
        <w:rPr>
          <w:rFonts w:cs="Times New Roman"/>
          <w:sz w:val="24"/>
          <w:szCs w:val="24"/>
        </w:rPr>
      </w:pPr>
      <w:bookmarkStart w:id="257" w:name="n2562"/>
      <w:bookmarkStart w:id="258" w:name="n999"/>
      <w:bookmarkEnd w:id="257"/>
      <w:bookmarkEnd w:id="258"/>
      <w:r w:rsidRPr="00C04228">
        <w:rPr>
          <w:rFonts w:cs="Times New Roman"/>
          <w:sz w:val="24"/>
          <w:szCs w:val="24"/>
        </w:rPr>
        <w:t>5. Передача земельних ділянок у власність громадянам - працівникам державних та комунальних сільськогосподарських підприємств, установ та організацій, а також пенсіонерам з їх числа провадиться після затвердження проекту землеустрою щодо приватизації земель у порядку, встановленому цим Кодексом.</w:t>
      </w:r>
    </w:p>
    <w:p w:rsidR="001C64D7" w:rsidRPr="00C04228" w:rsidRDefault="001C64D7" w:rsidP="00D91E80">
      <w:pPr>
        <w:spacing w:after="120" w:line="240" w:lineRule="auto"/>
        <w:ind w:firstLine="709"/>
        <w:jc w:val="both"/>
        <w:rPr>
          <w:rFonts w:cs="Times New Roman"/>
          <w:sz w:val="24"/>
          <w:szCs w:val="24"/>
        </w:rPr>
      </w:pPr>
      <w:bookmarkStart w:id="259" w:name="n2563"/>
      <w:bookmarkStart w:id="260" w:name="n1000"/>
      <w:bookmarkEnd w:id="259"/>
      <w:bookmarkEnd w:id="260"/>
      <w:r w:rsidRPr="00C04228">
        <w:rPr>
          <w:rFonts w:cs="Times New Roman"/>
          <w:sz w:val="24"/>
          <w:szCs w:val="24"/>
        </w:rPr>
        <w:t xml:space="preserve">6. Громадяни, зацікавлені в одержанні безоплатно у власність земельної ділянки із земель державної або комунальної власності для ведення фермерського господарства, ведення особистого селянського господарства, ведення садівництва, будівництва та обслуговування жилого будинку, господарських будівель і споруд (присадибної ділянки), індивідуального дачного будівництва, будівництва індивідуальних гаражів у межах норм безоплатної приватизації, подають клопотання до відповідного органу виконавчої влади або органу місцевого самоврядування, який передає земельні ділянки державної чи комунальної власності у власність відповідно до повноважень, визначених статтею 122 цього Кодексу. У клопотанні зазначаються цільове призначення земельної ділянки та її орієнтовні розміри. До клопотання додаються графічні матеріали, на яких зазначено </w:t>
      </w:r>
      <w:r w:rsidRPr="00C04228">
        <w:rPr>
          <w:rFonts w:cs="Times New Roman"/>
          <w:sz w:val="24"/>
          <w:szCs w:val="24"/>
        </w:rPr>
        <w:lastRenderedPageBreak/>
        <w:t>бажане місце розташування земельної ділянки, погодження землекористувача (у разі вилучення земельної ділянки, що перебуває у користуванні інших осіб) та документи, що підтверджують досвід роботи у сільському господарстві або наявність освіти, здобутої в аграрному навчальному закладі (у разі надання земельної ділянки для ведення фермерського господарства). У разі якщо земельна ділянка державної власності розташована за межами населених пунктів і не входить до складу певного району, клопотання подається до Ради міністрів Автономної Республіки Крим. Верховній Раді Автономної Республіки Крим, Раді міністрів Автономної Республіки Крим, органам виконавчої влади або органам місцевого самоврядування, які передають земельні ділянки державної чи комунальної власності у власність відповідно до повноважень, визначених статтею 122 цього Кодексу, забороняється вимагати додаткові матеріали та документи, не передбачені цією статтею.</w:t>
      </w:r>
    </w:p>
    <w:p w:rsidR="001C64D7" w:rsidRPr="00C04228" w:rsidRDefault="001C64D7" w:rsidP="00D91E80">
      <w:pPr>
        <w:spacing w:after="120" w:line="240" w:lineRule="auto"/>
        <w:ind w:firstLine="709"/>
        <w:jc w:val="both"/>
        <w:rPr>
          <w:rFonts w:cs="Times New Roman"/>
          <w:sz w:val="24"/>
          <w:szCs w:val="24"/>
        </w:rPr>
      </w:pPr>
      <w:bookmarkStart w:id="261" w:name="n1001"/>
      <w:bookmarkStart w:id="262" w:name="n2564"/>
      <w:bookmarkEnd w:id="261"/>
      <w:bookmarkEnd w:id="262"/>
      <w:r w:rsidRPr="00C04228">
        <w:rPr>
          <w:rFonts w:cs="Times New Roman"/>
          <w:sz w:val="24"/>
          <w:szCs w:val="24"/>
        </w:rPr>
        <w:t>7. Відповідний орган виконавчої влади або орган місцевого самоврядування, який передає земельні ділянки державної чи комунальної власності у власність відповідно до повноважень, визначених </w:t>
      </w:r>
      <w:hyperlink r:id="rId48" w:anchor="n1042" w:history="1">
        <w:r w:rsidRPr="00C04228">
          <w:rPr>
            <w:rStyle w:val="a5"/>
            <w:rFonts w:cs="Times New Roman"/>
            <w:sz w:val="24"/>
            <w:szCs w:val="24"/>
          </w:rPr>
          <w:t>статтею 122</w:t>
        </w:r>
      </w:hyperlink>
      <w:r w:rsidRPr="00C04228">
        <w:rPr>
          <w:rFonts w:cs="Times New Roman"/>
          <w:sz w:val="24"/>
          <w:szCs w:val="24"/>
        </w:rPr>
        <w:t> цього Кодексу, розглядає клопотання у місячний строк і дає дозвіл на розроблення проекту землеустрою щодо відведення земельної ділянки або надає мотивовану відмову у його наданні. Підставою відмови у наданні такого дозволу може бути лише невідповідність місця розташування об’єкта вимогам законів, прийнятих відповідно до них нормативно-правових актів, генеральних планів населених пунктів та іншої містобудівної документації, схем землеустрою і техніко-економічних обґрунтувань використання та охорони земель адміністративно-територіальних одиниць, проектів землеустрою щодо впорядкування територій населених пунктів, затверджених у встановленому законом порядку.</w:t>
      </w:r>
    </w:p>
    <w:p w:rsidR="001C64D7" w:rsidRPr="00C04228" w:rsidRDefault="001C64D7" w:rsidP="00D91E80">
      <w:pPr>
        <w:spacing w:after="120" w:line="240" w:lineRule="auto"/>
        <w:ind w:firstLine="709"/>
        <w:jc w:val="both"/>
        <w:rPr>
          <w:rFonts w:cs="Times New Roman"/>
          <w:sz w:val="24"/>
          <w:szCs w:val="24"/>
        </w:rPr>
      </w:pPr>
      <w:bookmarkStart w:id="263" w:name="n1006"/>
      <w:bookmarkEnd w:id="263"/>
      <w:r w:rsidRPr="00C04228">
        <w:rPr>
          <w:rFonts w:cs="Times New Roman"/>
          <w:sz w:val="24"/>
          <w:szCs w:val="24"/>
        </w:rPr>
        <w:t>У разі якщо у місячний строк з дня реєстрації клопотання Верховна Рада Автономної Республіки Крим, Рада міністрів Автономної Республіки Крим, відповідний орган виконавчої влади або орган місцевого самоврядування, який передає земельні ділянки державної чи комунальної власності у власність відповідно до повноважень, визначених </w:t>
      </w:r>
      <w:hyperlink r:id="rId49" w:anchor="n1042" w:history="1">
        <w:r w:rsidRPr="00C04228">
          <w:rPr>
            <w:rStyle w:val="a5"/>
            <w:rFonts w:cs="Times New Roman"/>
            <w:sz w:val="24"/>
            <w:szCs w:val="24"/>
          </w:rPr>
          <w:t>статтею 122</w:t>
        </w:r>
      </w:hyperlink>
      <w:r w:rsidRPr="00C04228">
        <w:rPr>
          <w:rFonts w:cs="Times New Roman"/>
          <w:sz w:val="24"/>
          <w:szCs w:val="24"/>
        </w:rPr>
        <w:t> цього Кодексу, не надав дозволу на розроблення проекту землеустрою щодо відведення земельної ділянки у власність особи, якій належить право власності на об’єкт нерухомості (жилий будинок, іншу будівлю, споруду), розташований на такій земельній ділянці, або мотивовану відмову у його наданні, то особа, зацікавлена в одержанні безоплатно у власність земельної ділянки із земель державної або комунальної власності, у місячний строк з дня закінчення зазначеного строку має право замовити розроблення проекту землеустрою щодо відведення земельної ділянки без надання такого дозволу, про що письмово повідомляє Верховну Раду Автономної Республіки Крим, Раду міністрів Автономної Республіки Крим, відповідний орган виконавчої влади або орган місцевого самоврядування. До письмового повідомлення додається договір на виконання робіт із землеустрою щодо відведення земельної ділянки.</w:t>
      </w:r>
    </w:p>
    <w:p w:rsidR="001C64D7" w:rsidRPr="00C04228" w:rsidRDefault="001C64D7" w:rsidP="00D91E80">
      <w:pPr>
        <w:spacing w:after="120" w:line="240" w:lineRule="auto"/>
        <w:ind w:firstLine="709"/>
        <w:jc w:val="both"/>
        <w:rPr>
          <w:rFonts w:cs="Times New Roman"/>
          <w:sz w:val="24"/>
          <w:szCs w:val="24"/>
        </w:rPr>
      </w:pPr>
      <w:bookmarkStart w:id="264" w:name="n2565"/>
      <w:bookmarkEnd w:id="264"/>
      <w:r w:rsidRPr="00C04228">
        <w:rPr>
          <w:rFonts w:cs="Times New Roman"/>
          <w:sz w:val="24"/>
          <w:szCs w:val="24"/>
        </w:rPr>
        <w:t>Проект землеустрою щодо відведення земельної ділянки розробляється за замовленням громадян суб’єктами господарювання, які є виконавцями робіт із землеустрою згідно із законом, у строки, що обумовлюються угодою сторін.</w:t>
      </w:r>
    </w:p>
    <w:p w:rsidR="001C64D7" w:rsidRPr="00C04228" w:rsidRDefault="001C64D7" w:rsidP="00D91E80">
      <w:pPr>
        <w:spacing w:after="120" w:line="240" w:lineRule="auto"/>
        <w:ind w:firstLine="709"/>
        <w:jc w:val="both"/>
        <w:rPr>
          <w:rFonts w:cs="Times New Roman"/>
          <w:sz w:val="24"/>
          <w:szCs w:val="24"/>
        </w:rPr>
      </w:pPr>
      <w:bookmarkStart w:id="265" w:name="n2566"/>
      <w:bookmarkEnd w:id="265"/>
      <w:r w:rsidRPr="00C04228">
        <w:rPr>
          <w:rFonts w:cs="Times New Roman"/>
          <w:sz w:val="24"/>
          <w:szCs w:val="24"/>
        </w:rPr>
        <w:t>У разі надання дозволу на розроблення проекту землеустрою щодо відведення земельної ділянки Рада міністрів Автономної Республіки Крим, орган виконавчої влади чи орган місцевого самоврядування, що передають земельні ділянки державної чи комунальної власності у власність відповідно до повноважень, визначених </w:t>
      </w:r>
      <w:hyperlink r:id="rId50" w:anchor="n1042" w:history="1">
        <w:r w:rsidRPr="00C04228">
          <w:rPr>
            <w:rStyle w:val="a5"/>
            <w:rFonts w:cs="Times New Roman"/>
            <w:sz w:val="24"/>
            <w:szCs w:val="24"/>
          </w:rPr>
          <w:t>статтею 122</w:t>
        </w:r>
      </w:hyperlink>
      <w:r w:rsidRPr="00C04228">
        <w:rPr>
          <w:rFonts w:cs="Times New Roman"/>
          <w:sz w:val="24"/>
          <w:szCs w:val="24"/>
        </w:rPr>
        <w:t xml:space="preserve"> цього Кодексу, зобов’язані протягом десяти робочих днів з дня прийняття рішення про надання дозволу на розроблення проекту землеустрою щодо відведення земельної </w:t>
      </w:r>
      <w:r w:rsidRPr="00C04228">
        <w:rPr>
          <w:rFonts w:cs="Times New Roman"/>
          <w:sz w:val="24"/>
          <w:szCs w:val="24"/>
        </w:rPr>
        <w:lastRenderedPageBreak/>
        <w:t>ділянки або з дня повідомлення особою, зацікавленою в одержанні безоплатно у власність земельної ділянки із земель державної або комунальної власності, про замовлення проекту землеустрою щодо відведення земельної ділянки без надання дозволу на розроблення проекту землеустрою щодо відведення земельної ділянки у порядку, передбаченому цією частиною, відобразити на картографічній основі Державного земельного кадастру орієнтовне місце розташування земельної ділянки, зазначити дату та номер відповідного рішення, а також майбутнє цільове призначення земельної ділянки. Зазначена інформація оприлюднюється на безоплатній основі на офіційному веб-сайті центрального органу виконавчої влади, що реалізує державну політику у сфері земельних відносин.</w:t>
      </w:r>
    </w:p>
    <w:p w:rsidR="001C64D7" w:rsidRPr="00C04228" w:rsidRDefault="001C64D7" w:rsidP="00D91E80">
      <w:pPr>
        <w:spacing w:after="120" w:line="240" w:lineRule="auto"/>
        <w:ind w:firstLine="709"/>
        <w:jc w:val="both"/>
        <w:rPr>
          <w:rFonts w:cs="Times New Roman"/>
          <w:i/>
          <w:iCs/>
          <w:sz w:val="24"/>
          <w:szCs w:val="24"/>
        </w:rPr>
      </w:pPr>
      <w:bookmarkStart w:id="266" w:name="n2567"/>
      <w:bookmarkStart w:id="267" w:name="n1009"/>
      <w:bookmarkEnd w:id="266"/>
      <w:bookmarkEnd w:id="267"/>
      <w:r w:rsidRPr="00C04228">
        <w:rPr>
          <w:rFonts w:cs="Times New Roman"/>
          <w:i/>
          <w:iCs/>
          <w:sz w:val="24"/>
          <w:szCs w:val="24"/>
        </w:rPr>
        <w:t>{Частину восьму статті 118 виключено на підставі Закону </w:t>
      </w:r>
      <w:hyperlink r:id="rId51" w:anchor="n192" w:tgtFrame="_blank" w:history="1">
        <w:r w:rsidRPr="00C04228">
          <w:rPr>
            <w:rStyle w:val="a5"/>
            <w:rFonts w:cs="Times New Roman"/>
            <w:i/>
            <w:iCs/>
            <w:sz w:val="24"/>
            <w:szCs w:val="24"/>
          </w:rPr>
          <w:t>№ 1423-IX від 28.04.2021</w:t>
        </w:r>
      </w:hyperlink>
      <w:r w:rsidRPr="00C04228">
        <w:rPr>
          <w:rFonts w:cs="Times New Roman"/>
          <w:i/>
          <w:iCs/>
          <w:sz w:val="24"/>
          <w:szCs w:val="24"/>
        </w:rPr>
        <w:t>}</w:t>
      </w:r>
    </w:p>
    <w:p w:rsidR="001C64D7" w:rsidRPr="00C04228" w:rsidRDefault="001C64D7" w:rsidP="00D91E80">
      <w:pPr>
        <w:spacing w:after="120" w:line="240" w:lineRule="auto"/>
        <w:ind w:firstLine="709"/>
        <w:jc w:val="both"/>
        <w:rPr>
          <w:rFonts w:cs="Times New Roman"/>
          <w:sz w:val="24"/>
          <w:szCs w:val="24"/>
        </w:rPr>
      </w:pPr>
      <w:bookmarkStart w:id="268" w:name="n1012"/>
      <w:bookmarkEnd w:id="268"/>
      <w:r w:rsidRPr="00C04228">
        <w:rPr>
          <w:rFonts w:cs="Times New Roman"/>
          <w:sz w:val="24"/>
          <w:szCs w:val="24"/>
        </w:rPr>
        <w:t>9. Відповідний орган виконавчої влади або орган місцевого самоврядування, що передає земельні ділянки державної чи комунальної власності у власність відповідно до повноважень, визначених </w:t>
      </w:r>
      <w:hyperlink r:id="rId52" w:anchor="n1042" w:history="1">
        <w:r w:rsidRPr="00C04228">
          <w:rPr>
            <w:rStyle w:val="a5"/>
            <w:rFonts w:cs="Times New Roman"/>
            <w:sz w:val="24"/>
            <w:szCs w:val="24"/>
          </w:rPr>
          <w:t>статтею 122</w:t>
        </w:r>
      </w:hyperlink>
      <w:r w:rsidRPr="00C04228">
        <w:rPr>
          <w:rFonts w:cs="Times New Roman"/>
          <w:sz w:val="24"/>
          <w:szCs w:val="24"/>
        </w:rPr>
        <w:t> цього Кодексу, у двотижневий строк з дня отримання проекту землеустрою щодо відведення земельної ділянки приймає рішення про затвердження проекту землеустрою щодо відведення земельної ділянки та надання її у власність.</w:t>
      </w:r>
    </w:p>
    <w:p w:rsidR="001C64D7" w:rsidRPr="00C04228" w:rsidRDefault="001C64D7" w:rsidP="00D91E80">
      <w:pPr>
        <w:spacing w:after="120" w:line="240" w:lineRule="auto"/>
        <w:ind w:firstLine="709"/>
        <w:jc w:val="both"/>
        <w:rPr>
          <w:rFonts w:cs="Times New Roman"/>
          <w:sz w:val="24"/>
          <w:szCs w:val="24"/>
        </w:rPr>
      </w:pPr>
      <w:bookmarkStart w:id="269" w:name="n1013"/>
      <w:bookmarkStart w:id="270" w:name="n1014"/>
      <w:bookmarkEnd w:id="269"/>
      <w:bookmarkEnd w:id="270"/>
      <w:r w:rsidRPr="00C04228">
        <w:rPr>
          <w:rFonts w:cs="Times New Roman"/>
          <w:sz w:val="24"/>
          <w:szCs w:val="24"/>
        </w:rPr>
        <w:t>10. Відмова органу виконавчої влади чи органу місцевого самоврядування у передачі земельної ділянки у власність або залишення клопотання без розгляду можуть бути оскаржені до суду.</w:t>
      </w:r>
    </w:p>
    <w:p w:rsidR="001C64D7" w:rsidRPr="00C04228" w:rsidRDefault="001C64D7" w:rsidP="00D91E80">
      <w:pPr>
        <w:spacing w:after="120" w:line="240" w:lineRule="auto"/>
        <w:ind w:firstLine="709"/>
        <w:jc w:val="both"/>
        <w:rPr>
          <w:rFonts w:cs="Times New Roman"/>
          <w:sz w:val="24"/>
          <w:szCs w:val="24"/>
        </w:rPr>
      </w:pPr>
      <w:bookmarkStart w:id="271" w:name="n1015"/>
      <w:bookmarkStart w:id="272" w:name="n1016"/>
      <w:bookmarkEnd w:id="271"/>
      <w:bookmarkEnd w:id="272"/>
      <w:r w:rsidRPr="00C04228">
        <w:rPr>
          <w:rFonts w:cs="Times New Roman"/>
          <w:sz w:val="24"/>
          <w:szCs w:val="24"/>
        </w:rPr>
        <w:t>11. У разі відмови органу виконавчої влади чи органу місцевого самоврядування у передачі земельної ділянки у власність або залишення клопотання без розгляду питання вирішується в судовому порядку.</w:t>
      </w:r>
    </w:p>
    <w:p w:rsidR="001C64D7" w:rsidRPr="00C04228" w:rsidRDefault="001C64D7" w:rsidP="00D91E80">
      <w:pPr>
        <w:spacing w:after="120" w:line="240" w:lineRule="auto"/>
        <w:ind w:firstLine="709"/>
        <w:jc w:val="both"/>
        <w:rPr>
          <w:rFonts w:cs="Times New Roman"/>
          <w:sz w:val="24"/>
          <w:szCs w:val="24"/>
        </w:rPr>
      </w:pPr>
      <w:bookmarkStart w:id="273" w:name="n2568"/>
      <w:bookmarkStart w:id="274" w:name="n1017"/>
      <w:bookmarkEnd w:id="273"/>
      <w:bookmarkEnd w:id="274"/>
      <w:r w:rsidRPr="00C04228">
        <w:rPr>
          <w:rFonts w:cs="Times New Roman"/>
          <w:b/>
          <w:bCs/>
          <w:sz w:val="24"/>
          <w:szCs w:val="24"/>
        </w:rPr>
        <w:t>Стаття 119.</w:t>
      </w:r>
      <w:r w:rsidRPr="00C04228">
        <w:rPr>
          <w:rFonts w:cs="Times New Roman"/>
          <w:sz w:val="24"/>
          <w:szCs w:val="24"/>
        </w:rPr>
        <w:t> Набуття права на земельну ділянку за давністю користування (набувальна давність)</w:t>
      </w:r>
    </w:p>
    <w:p w:rsidR="001C64D7" w:rsidRPr="00C04228" w:rsidRDefault="001C64D7" w:rsidP="00D91E80">
      <w:pPr>
        <w:spacing w:after="120" w:line="240" w:lineRule="auto"/>
        <w:ind w:firstLine="709"/>
        <w:jc w:val="both"/>
        <w:rPr>
          <w:rFonts w:cs="Times New Roman"/>
          <w:sz w:val="24"/>
          <w:szCs w:val="24"/>
        </w:rPr>
      </w:pPr>
      <w:bookmarkStart w:id="275" w:name="n1018"/>
      <w:bookmarkEnd w:id="275"/>
      <w:r w:rsidRPr="00C04228">
        <w:rPr>
          <w:rFonts w:cs="Times New Roman"/>
          <w:sz w:val="24"/>
          <w:szCs w:val="24"/>
        </w:rPr>
        <w:t>1. Громадяни, які добросовісно, відкрито і безперервно протягом п’ятнадцяти років користуються земельною ділянкою, але не мають документів, що засвідчують наявність у них прав на зазначену земельну ділянку, можуть звернутися до Ради міністрів Автономної Республіки Крим, органу виконавчої влади чи органу місцевого самоврядування з клопотанням про передачу такої земельної ділянки у їхню власність.</w:t>
      </w:r>
    </w:p>
    <w:p w:rsidR="001C64D7" w:rsidRPr="00C04228" w:rsidRDefault="001C64D7" w:rsidP="00D91E80">
      <w:pPr>
        <w:spacing w:after="120" w:line="240" w:lineRule="auto"/>
        <w:ind w:firstLine="709"/>
        <w:jc w:val="both"/>
        <w:rPr>
          <w:rFonts w:cs="Times New Roman"/>
          <w:sz w:val="24"/>
          <w:szCs w:val="24"/>
        </w:rPr>
      </w:pPr>
      <w:bookmarkStart w:id="276" w:name="n1020"/>
      <w:bookmarkEnd w:id="276"/>
      <w:r w:rsidRPr="00C04228">
        <w:rPr>
          <w:rFonts w:cs="Times New Roman"/>
          <w:sz w:val="24"/>
          <w:szCs w:val="24"/>
        </w:rPr>
        <w:t>2. Набуття громадянами права власності на земельну ділянку за давністю користування здійснюється в порядку безоплатної приватизації земельних ділянок громадянами згідно із </w:t>
      </w:r>
      <w:hyperlink r:id="rId53" w:anchor="n992" w:history="1">
        <w:r w:rsidRPr="00C04228">
          <w:rPr>
            <w:rStyle w:val="a5"/>
            <w:rFonts w:cs="Times New Roman"/>
            <w:sz w:val="24"/>
            <w:szCs w:val="24"/>
          </w:rPr>
          <w:t>статтею 118</w:t>
        </w:r>
      </w:hyperlink>
      <w:r w:rsidRPr="00C04228">
        <w:rPr>
          <w:rFonts w:cs="Times New Roman"/>
          <w:sz w:val="24"/>
          <w:szCs w:val="24"/>
        </w:rPr>
        <w:t> цього Кодексу в межах норм, визначених </w:t>
      </w:r>
      <w:hyperlink r:id="rId54" w:anchor="n1031" w:history="1">
        <w:r w:rsidRPr="00C04228">
          <w:rPr>
            <w:rStyle w:val="a5"/>
            <w:rFonts w:cs="Times New Roman"/>
            <w:sz w:val="24"/>
            <w:szCs w:val="24"/>
          </w:rPr>
          <w:t>статтею 121</w:t>
        </w:r>
      </w:hyperlink>
      <w:r w:rsidRPr="00C04228">
        <w:rPr>
          <w:rFonts w:cs="Times New Roman"/>
          <w:sz w:val="24"/>
          <w:szCs w:val="24"/>
        </w:rPr>
        <w:t> цього Кодексу.</w:t>
      </w:r>
    </w:p>
    <w:p w:rsidR="001C64D7" w:rsidRPr="00C04228" w:rsidRDefault="001C64D7" w:rsidP="00D91E80">
      <w:pPr>
        <w:spacing w:after="120" w:line="240" w:lineRule="auto"/>
        <w:ind w:firstLine="709"/>
        <w:jc w:val="both"/>
        <w:rPr>
          <w:rFonts w:cs="Times New Roman"/>
          <w:sz w:val="24"/>
          <w:szCs w:val="24"/>
        </w:rPr>
      </w:pPr>
      <w:r w:rsidRPr="00C04228">
        <w:rPr>
          <w:rFonts w:cs="Times New Roman"/>
          <w:b/>
          <w:bCs/>
          <w:sz w:val="24"/>
          <w:szCs w:val="24"/>
        </w:rPr>
        <w:t>Стаття 121.</w:t>
      </w:r>
      <w:r w:rsidRPr="00C04228">
        <w:rPr>
          <w:rFonts w:cs="Times New Roman"/>
          <w:sz w:val="24"/>
          <w:szCs w:val="24"/>
        </w:rPr>
        <w:t> Норми безоплатної передачі земельних ділянок громадянам</w:t>
      </w:r>
    </w:p>
    <w:p w:rsidR="001C64D7" w:rsidRPr="00C04228" w:rsidRDefault="001C64D7" w:rsidP="00D91E80">
      <w:pPr>
        <w:spacing w:after="120" w:line="240" w:lineRule="auto"/>
        <w:ind w:firstLine="709"/>
        <w:jc w:val="both"/>
        <w:rPr>
          <w:rFonts w:cs="Times New Roman"/>
          <w:sz w:val="24"/>
          <w:szCs w:val="24"/>
        </w:rPr>
      </w:pPr>
      <w:bookmarkStart w:id="277" w:name="n1032"/>
      <w:bookmarkEnd w:id="277"/>
      <w:r w:rsidRPr="00C04228">
        <w:rPr>
          <w:rFonts w:cs="Times New Roman"/>
          <w:sz w:val="24"/>
          <w:szCs w:val="24"/>
        </w:rPr>
        <w:t>1. Громадяни України мають право на безоплатну передачу їм земельних ділянок із земель державної або комунальної власності в таких розмірах:</w:t>
      </w:r>
    </w:p>
    <w:p w:rsidR="001C64D7" w:rsidRPr="00C04228" w:rsidRDefault="001C64D7" w:rsidP="00D91E80">
      <w:pPr>
        <w:spacing w:after="120" w:line="240" w:lineRule="auto"/>
        <w:ind w:firstLine="709"/>
        <w:jc w:val="both"/>
        <w:rPr>
          <w:rFonts w:cs="Times New Roman"/>
          <w:sz w:val="24"/>
          <w:szCs w:val="24"/>
        </w:rPr>
      </w:pPr>
      <w:bookmarkStart w:id="278" w:name="n1033"/>
      <w:bookmarkEnd w:id="278"/>
      <w:r w:rsidRPr="00C04228">
        <w:rPr>
          <w:rFonts w:cs="Times New Roman"/>
          <w:sz w:val="24"/>
          <w:szCs w:val="24"/>
        </w:rPr>
        <w:t>а) для ведення фермерського господарства - в розмірі земельної частки (паю), визначеної для членів сільськогосподарських підприємств, розташованих на території сільської, селищної, міської ради, де знаходиться фермерське господарство. Якщо на території сільської, селищної, міської ради розташовано декілька сільськогосподарських підприємств, розмір земельної частки (паю) визначається як середній по цих підприємствах. У разі відсутності сільськогосподарських підприємств на території відповідної ради розмір земельної частки (паю) визначається як середній по району;</w:t>
      </w:r>
    </w:p>
    <w:p w:rsidR="001C64D7" w:rsidRPr="00C04228" w:rsidRDefault="001C64D7" w:rsidP="00D91E80">
      <w:pPr>
        <w:spacing w:after="120" w:line="240" w:lineRule="auto"/>
        <w:ind w:firstLine="709"/>
        <w:jc w:val="both"/>
        <w:rPr>
          <w:rFonts w:cs="Times New Roman"/>
          <w:sz w:val="24"/>
          <w:szCs w:val="24"/>
        </w:rPr>
      </w:pPr>
      <w:bookmarkStart w:id="279" w:name="n1034"/>
      <w:bookmarkEnd w:id="279"/>
      <w:r w:rsidRPr="00C04228">
        <w:rPr>
          <w:rFonts w:cs="Times New Roman"/>
          <w:sz w:val="24"/>
          <w:szCs w:val="24"/>
        </w:rPr>
        <w:lastRenderedPageBreak/>
        <w:t>б) для ведення особистого селянського господарства - не більше 2,0 гектара;</w:t>
      </w:r>
    </w:p>
    <w:p w:rsidR="001C64D7" w:rsidRPr="00C04228" w:rsidRDefault="001C64D7" w:rsidP="00D91E80">
      <w:pPr>
        <w:spacing w:after="120" w:line="240" w:lineRule="auto"/>
        <w:ind w:firstLine="709"/>
        <w:jc w:val="both"/>
        <w:rPr>
          <w:rFonts w:cs="Times New Roman"/>
          <w:sz w:val="24"/>
          <w:szCs w:val="24"/>
        </w:rPr>
      </w:pPr>
      <w:bookmarkStart w:id="280" w:name="n1035"/>
      <w:bookmarkEnd w:id="280"/>
      <w:r w:rsidRPr="00C04228">
        <w:rPr>
          <w:rFonts w:cs="Times New Roman"/>
          <w:sz w:val="24"/>
          <w:szCs w:val="24"/>
        </w:rPr>
        <w:t>в) для ведення садівництва - не більше 0,12 гектара;</w:t>
      </w:r>
    </w:p>
    <w:p w:rsidR="001C64D7" w:rsidRPr="00C04228" w:rsidRDefault="001C64D7" w:rsidP="00D91E80">
      <w:pPr>
        <w:spacing w:after="120" w:line="240" w:lineRule="auto"/>
        <w:ind w:firstLine="709"/>
        <w:jc w:val="both"/>
        <w:rPr>
          <w:rFonts w:cs="Times New Roman"/>
          <w:sz w:val="24"/>
          <w:szCs w:val="24"/>
        </w:rPr>
      </w:pPr>
      <w:bookmarkStart w:id="281" w:name="n1036"/>
      <w:bookmarkEnd w:id="281"/>
      <w:r w:rsidRPr="00C04228">
        <w:rPr>
          <w:rFonts w:cs="Times New Roman"/>
          <w:sz w:val="24"/>
          <w:szCs w:val="24"/>
        </w:rPr>
        <w:t>г) для будівництва і обслуговування жилого будинку, господарських будівель і споруд (присадибна ділянка) у селах - не більше 0,25 гектара, в селищах - не більше 0,15 гектара, в містах - не більше 0,10 гектара;</w:t>
      </w:r>
    </w:p>
    <w:p w:rsidR="001C64D7" w:rsidRPr="00C04228" w:rsidRDefault="001C64D7" w:rsidP="00D91E80">
      <w:pPr>
        <w:spacing w:after="120" w:line="240" w:lineRule="auto"/>
        <w:ind w:firstLine="709"/>
        <w:jc w:val="both"/>
        <w:rPr>
          <w:rFonts w:cs="Times New Roman"/>
          <w:sz w:val="24"/>
          <w:szCs w:val="24"/>
        </w:rPr>
      </w:pPr>
      <w:bookmarkStart w:id="282" w:name="n1037"/>
      <w:bookmarkEnd w:id="282"/>
      <w:r w:rsidRPr="00C04228">
        <w:rPr>
          <w:rFonts w:cs="Times New Roman"/>
          <w:sz w:val="24"/>
          <w:szCs w:val="24"/>
        </w:rPr>
        <w:t>ґ) для індивідуального дачного будівництва - не більше 0,10 гектара;</w:t>
      </w:r>
    </w:p>
    <w:p w:rsidR="001C64D7" w:rsidRPr="00C04228" w:rsidRDefault="001C64D7" w:rsidP="00D91E80">
      <w:pPr>
        <w:spacing w:after="120" w:line="240" w:lineRule="auto"/>
        <w:ind w:firstLine="709"/>
        <w:jc w:val="both"/>
        <w:rPr>
          <w:rFonts w:cs="Times New Roman"/>
          <w:sz w:val="24"/>
          <w:szCs w:val="24"/>
        </w:rPr>
      </w:pPr>
      <w:bookmarkStart w:id="283" w:name="n1038"/>
      <w:bookmarkEnd w:id="283"/>
      <w:r w:rsidRPr="00C04228">
        <w:rPr>
          <w:rFonts w:cs="Times New Roman"/>
          <w:sz w:val="24"/>
          <w:szCs w:val="24"/>
        </w:rPr>
        <w:t>д) для будівництва індивідуальних гаражів - не більше 0,01 гектара.</w:t>
      </w:r>
    </w:p>
    <w:p w:rsidR="001C64D7" w:rsidRPr="00C04228" w:rsidRDefault="001C64D7" w:rsidP="00D91E80">
      <w:pPr>
        <w:spacing w:after="120" w:line="240" w:lineRule="auto"/>
        <w:ind w:firstLine="709"/>
        <w:jc w:val="both"/>
        <w:rPr>
          <w:rFonts w:cs="Times New Roman"/>
          <w:sz w:val="24"/>
          <w:szCs w:val="24"/>
        </w:rPr>
      </w:pPr>
      <w:bookmarkStart w:id="284" w:name="n1039"/>
      <w:bookmarkEnd w:id="284"/>
      <w:r w:rsidRPr="00C04228">
        <w:rPr>
          <w:rFonts w:cs="Times New Roman"/>
          <w:sz w:val="24"/>
          <w:szCs w:val="24"/>
        </w:rPr>
        <w:t>2. Розмір земельних ділянок, що передаються безоплатно громадянину для ведення особистого селянського господарства, може бути збільшено у разі отримання в натурі (на місцевості) земельної частки (паю).</w:t>
      </w:r>
    </w:p>
    <w:p w:rsidR="001C64D7" w:rsidRPr="00C04228" w:rsidRDefault="001C64D7" w:rsidP="00D91E80">
      <w:pPr>
        <w:spacing w:after="120" w:line="240" w:lineRule="auto"/>
        <w:ind w:firstLine="709"/>
        <w:jc w:val="both"/>
        <w:rPr>
          <w:rFonts w:cs="Times New Roman"/>
          <w:sz w:val="24"/>
          <w:szCs w:val="24"/>
        </w:rPr>
      </w:pPr>
      <w:bookmarkStart w:id="285" w:name="n1040"/>
      <w:bookmarkEnd w:id="285"/>
      <w:r w:rsidRPr="00C04228">
        <w:rPr>
          <w:rFonts w:cs="Times New Roman"/>
          <w:sz w:val="24"/>
          <w:szCs w:val="24"/>
        </w:rPr>
        <w:t>3. Розмір земельної ділянки, що передається безоплатно громадянину у власність у зв'язку з набуттям ним права власності на жилий будинок, не може бути меншим, ніж максимальний розмір земельної ділянки відповідного цільового призначення, встановлений частиною першою цієї статті (крім випадків, якщо розмір земельної ділянки, на якій розташований будинок, є меншим).</w:t>
      </w:r>
    </w:p>
    <w:p w:rsidR="001C64D7" w:rsidRPr="00C04228" w:rsidRDefault="001C64D7" w:rsidP="00D91E80">
      <w:pPr>
        <w:spacing w:after="120" w:line="240" w:lineRule="auto"/>
        <w:ind w:firstLine="709"/>
        <w:jc w:val="both"/>
        <w:rPr>
          <w:rFonts w:cs="Times New Roman"/>
          <w:sz w:val="24"/>
          <w:szCs w:val="24"/>
        </w:rPr>
      </w:pPr>
      <w:bookmarkStart w:id="286" w:name="n1041"/>
      <w:bookmarkStart w:id="287" w:name="n1042"/>
      <w:bookmarkEnd w:id="286"/>
      <w:bookmarkEnd w:id="287"/>
      <w:r w:rsidRPr="00C04228">
        <w:rPr>
          <w:rFonts w:cs="Times New Roman"/>
          <w:b/>
          <w:bCs/>
          <w:sz w:val="24"/>
          <w:szCs w:val="24"/>
        </w:rPr>
        <w:t>Стаття 122.</w:t>
      </w:r>
      <w:r w:rsidRPr="00C04228">
        <w:rPr>
          <w:rFonts w:cs="Times New Roman"/>
          <w:sz w:val="24"/>
          <w:szCs w:val="24"/>
        </w:rPr>
        <w:t> Повноваження органів виконавчої влади, Верховної Ради Автономної Республіки Крим, органів місцевого самоврядування щодо передачі земельних ділянок у власність або у користування</w:t>
      </w:r>
    </w:p>
    <w:p w:rsidR="001C64D7" w:rsidRPr="00C04228" w:rsidRDefault="001C64D7" w:rsidP="00D91E80">
      <w:pPr>
        <w:spacing w:after="120" w:line="240" w:lineRule="auto"/>
        <w:ind w:firstLine="709"/>
        <w:jc w:val="both"/>
        <w:rPr>
          <w:rFonts w:cs="Times New Roman"/>
          <w:sz w:val="24"/>
          <w:szCs w:val="24"/>
        </w:rPr>
      </w:pPr>
      <w:bookmarkStart w:id="288" w:name="n1043"/>
      <w:bookmarkEnd w:id="288"/>
      <w:r w:rsidRPr="00C04228">
        <w:rPr>
          <w:rFonts w:cs="Times New Roman"/>
          <w:sz w:val="24"/>
          <w:szCs w:val="24"/>
        </w:rPr>
        <w:t>1. Сільські, селищні, міські ради передають земельні ділянки у власність або у користування із земель комунальної власності відповідних територіальних громад для всіх потреб.</w:t>
      </w:r>
    </w:p>
    <w:p w:rsidR="001C64D7" w:rsidRPr="00C04228" w:rsidRDefault="001C64D7" w:rsidP="00D91E80">
      <w:pPr>
        <w:spacing w:after="120" w:line="240" w:lineRule="auto"/>
        <w:ind w:firstLine="709"/>
        <w:jc w:val="both"/>
        <w:rPr>
          <w:rFonts w:cs="Times New Roman"/>
          <w:sz w:val="24"/>
          <w:szCs w:val="24"/>
        </w:rPr>
      </w:pPr>
      <w:bookmarkStart w:id="289" w:name="n1044"/>
      <w:bookmarkEnd w:id="289"/>
      <w:r w:rsidRPr="00C04228">
        <w:rPr>
          <w:rFonts w:cs="Times New Roman"/>
          <w:sz w:val="24"/>
          <w:szCs w:val="24"/>
        </w:rPr>
        <w:t>2. Верховна Рада Автономної Республіки Крим, обласні, районні ради передають земельні ділянки у власність або у користування з відповідних земель спільної власності територіальних громад для всіх потреб.</w:t>
      </w:r>
    </w:p>
    <w:p w:rsidR="001C64D7" w:rsidRPr="00C04228" w:rsidRDefault="001C64D7" w:rsidP="00D91E80">
      <w:pPr>
        <w:spacing w:after="120" w:line="240" w:lineRule="auto"/>
        <w:ind w:firstLine="709"/>
        <w:jc w:val="both"/>
        <w:rPr>
          <w:rFonts w:cs="Times New Roman"/>
          <w:sz w:val="24"/>
          <w:szCs w:val="24"/>
        </w:rPr>
      </w:pPr>
      <w:bookmarkStart w:id="290" w:name="n1045"/>
      <w:bookmarkEnd w:id="290"/>
      <w:r w:rsidRPr="00C04228">
        <w:rPr>
          <w:rFonts w:cs="Times New Roman"/>
          <w:sz w:val="24"/>
          <w:szCs w:val="24"/>
        </w:rPr>
        <w:t>3. Районні державні адміністрації на їхній території передають земельні ділянки із земель державної власності, крім випадків, визначених частинами четвертою і восьмою цієї статті, у власність або у користування у межах сіл, селищ, міст районного значення для всіх потреб та за межами населених пунктів для:</w:t>
      </w:r>
    </w:p>
    <w:p w:rsidR="001C64D7" w:rsidRPr="00C04228" w:rsidRDefault="001C64D7" w:rsidP="00D91E80">
      <w:pPr>
        <w:spacing w:after="120" w:line="240" w:lineRule="auto"/>
        <w:ind w:firstLine="709"/>
        <w:jc w:val="both"/>
        <w:rPr>
          <w:rFonts w:cs="Times New Roman"/>
          <w:sz w:val="24"/>
          <w:szCs w:val="24"/>
        </w:rPr>
      </w:pPr>
      <w:bookmarkStart w:id="291" w:name="n1046"/>
      <w:bookmarkEnd w:id="291"/>
      <w:r w:rsidRPr="00C04228">
        <w:rPr>
          <w:rFonts w:cs="Times New Roman"/>
          <w:sz w:val="24"/>
          <w:szCs w:val="24"/>
        </w:rPr>
        <w:t>а) ведення водного господарства;</w:t>
      </w:r>
    </w:p>
    <w:p w:rsidR="001C64D7" w:rsidRPr="00C04228" w:rsidRDefault="001C64D7" w:rsidP="00D91E80">
      <w:pPr>
        <w:spacing w:after="120" w:line="240" w:lineRule="auto"/>
        <w:ind w:firstLine="709"/>
        <w:jc w:val="both"/>
        <w:rPr>
          <w:rFonts w:cs="Times New Roman"/>
          <w:sz w:val="24"/>
          <w:szCs w:val="24"/>
        </w:rPr>
      </w:pPr>
      <w:bookmarkStart w:id="292" w:name="n1047"/>
      <w:bookmarkEnd w:id="292"/>
      <w:r w:rsidRPr="00C04228">
        <w:rPr>
          <w:rFonts w:cs="Times New Roman"/>
          <w:sz w:val="24"/>
          <w:szCs w:val="24"/>
        </w:rPr>
        <w:t>б) будівництва об'єктів, пов'язаних з обслуговуванням жителів територіальної громади району (шкіл, закладів культури, лікарень, підприємств торгівлі тощо), з урахуванням вимог частини сьомої цієї статті;</w:t>
      </w:r>
    </w:p>
    <w:p w:rsidR="001C64D7" w:rsidRPr="00C04228" w:rsidRDefault="001C64D7" w:rsidP="00D91E80">
      <w:pPr>
        <w:spacing w:after="120" w:line="240" w:lineRule="auto"/>
        <w:ind w:firstLine="709"/>
        <w:jc w:val="both"/>
        <w:rPr>
          <w:rFonts w:cs="Times New Roman"/>
          <w:sz w:val="24"/>
          <w:szCs w:val="24"/>
        </w:rPr>
      </w:pPr>
      <w:bookmarkStart w:id="293" w:name="n1048"/>
      <w:bookmarkEnd w:id="293"/>
      <w:r w:rsidRPr="00C04228">
        <w:rPr>
          <w:rFonts w:cs="Times New Roman"/>
          <w:sz w:val="24"/>
          <w:szCs w:val="24"/>
        </w:rPr>
        <w:t>в) індивідуального дачного будівництва.</w:t>
      </w:r>
    </w:p>
    <w:p w:rsidR="001C64D7" w:rsidRPr="00C04228" w:rsidRDefault="001C64D7" w:rsidP="00D91E80">
      <w:pPr>
        <w:spacing w:after="120" w:line="240" w:lineRule="auto"/>
        <w:ind w:firstLine="709"/>
        <w:jc w:val="both"/>
        <w:rPr>
          <w:rFonts w:cs="Times New Roman"/>
          <w:sz w:val="24"/>
          <w:szCs w:val="24"/>
        </w:rPr>
      </w:pPr>
      <w:bookmarkStart w:id="294" w:name="n1049"/>
      <w:bookmarkEnd w:id="294"/>
      <w:r w:rsidRPr="00C04228">
        <w:rPr>
          <w:rFonts w:cs="Times New Roman"/>
          <w:sz w:val="24"/>
          <w:szCs w:val="24"/>
        </w:rPr>
        <w:t>4. Центральний орган виконавчої влади з питань земельних ресурсів у галузі земельних відносин та його територіальні органи передають земельні ділянки сільськогосподарського призначення державної власності, крім випадків, визначених частиною восьмою цієї статті, у власність або у користування для всіх потреб.</w:t>
      </w:r>
    </w:p>
    <w:p w:rsidR="001C64D7" w:rsidRPr="00C04228" w:rsidRDefault="001C64D7" w:rsidP="00D91E80">
      <w:pPr>
        <w:spacing w:after="120" w:line="240" w:lineRule="auto"/>
        <w:ind w:firstLine="709"/>
        <w:jc w:val="both"/>
        <w:rPr>
          <w:rFonts w:cs="Times New Roman"/>
          <w:sz w:val="24"/>
          <w:szCs w:val="24"/>
        </w:rPr>
      </w:pPr>
      <w:bookmarkStart w:id="295" w:name="n1050"/>
      <w:bookmarkEnd w:id="295"/>
      <w:r w:rsidRPr="00C04228">
        <w:rPr>
          <w:rFonts w:cs="Times New Roman"/>
          <w:sz w:val="24"/>
          <w:szCs w:val="24"/>
        </w:rPr>
        <w:t>5. Обласні державні адміністрації на їхній території передають земельні ділянки із земель державної власності, крім випадків, визначених частинами третьою, четвертою і восьмою цієї статті, у власність або у користування у межах міст обласного значення та за межами населених пунктів, а також земельні ділянки, що не входять до складу певного району, або у випадках, коли районна державна адміністрація не утворена, для всіх потреб.</w:t>
      </w:r>
    </w:p>
    <w:p w:rsidR="001C64D7" w:rsidRPr="00C04228" w:rsidRDefault="001C64D7" w:rsidP="00D91E80">
      <w:pPr>
        <w:spacing w:after="120" w:line="240" w:lineRule="auto"/>
        <w:ind w:firstLine="709"/>
        <w:jc w:val="both"/>
        <w:rPr>
          <w:rFonts w:cs="Times New Roman"/>
          <w:sz w:val="24"/>
          <w:szCs w:val="24"/>
        </w:rPr>
      </w:pPr>
      <w:bookmarkStart w:id="296" w:name="n1051"/>
      <w:bookmarkEnd w:id="296"/>
      <w:r w:rsidRPr="00C04228">
        <w:rPr>
          <w:rFonts w:cs="Times New Roman"/>
          <w:sz w:val="24"/>
          <w:szCs w:val="24"/>
        </w:rPr>
        <w:lastRenderedPageBreak/>
        <w:t>6. Київська та Севастопольська міські державні адміністрації у межах їхніх територій передають земельні ділянки із земель державної власності, крім випадків, визначених частинами четвертою і восьмою цієї статті, у власність або у користування для всіх потреб.</w:t>
      </w:r>
    </w:p>
    <w:p w:rsidR="001C64D7" w:rsidRPr="00C04228" w:rsidRDefault="001C64D7" w:rsidP="00D91E80">
      <w:pPr>
        <w:spacing w:after="120" w:line="240" w:lineRule="auto"/>
        <w:ind w:firstLine="709"/>
        <w:jc w:val="both"/>
        <w:rPr>
          <w:rFonts w:cs="Times New Roman"/>
          <w:sz w:val="24"/>
          <w:szCs w:val="24"/>
        </w:rPr>
      </w:pPr>
      <w:bookmarkStart w:id="297" w:name="n1052"/>
      <w:bookmarkEnd w:id="297"/>
      <w:r w:rsidRPr="00C04228">
        <w:rPr>
          <w:rFonts w:cs="Times New Roman"/>
          <w:sz w:val="24"/>
          <w:szCs w:val="24"/>
        </w:rPr>
        <w:t>7. Рада міністрів Автономної Республіки Крим на території Автономної Республіки Крим передає земельні ділянки із земель державної власності, крім випадків, визначених частинами третьою, четвертою і восьмою цієї статті, у власність або у користування у межах сіл, селищ, міст, що не входять до складу певного району, та за межами населених пунктів для всіх потреб, а також погоджує передачу таких земель у власність або у користування районними державними адміністраціями на їхній території для будівництва об'єктів, пов'язаних з обслуговуванням жителів територіальної громади району (шкіл, закладів культури, лікарень, підприємств торгівлі тощо).</w:t>
      </w:r>
    </w:p>
    <w:p w:rsidR="001C64D7" w:rsidRPr="00C04228" w:rsidRDefault="001C64D7" w:rsidP="00D91E80">
      <w:pPr>
        <w:spacing w:after="120" w:line="240" w:lineRule="auto"/>
        <w:ind w:firstLine="709"/>
        <w:jc w:val="both"/>
        <w:rPr>
          <w:rFonts w:cs="Times New Roman"/>
          <w:sz w:val="24"/>
          <w:szCs w:val="24"/>
        </w:rPr>
      </w:pPr>
      <w:bookmarkStart w:id="298" w:name="n1053"/>
      <w:bookmarkEnd w:id="298"/>
      <w:r w:rsidRPr="00C04228">
        <w:rPr>
          <w:rFonts w:cs="Times New Roman"/>
          <w:sz w:val="24"/>
          <w:szCs w:val="24"/>
        </w:rPr>
        <w:t>8. Кабінет Міністрів України передає земельні ділянки із земель державної власності у власність або у користування, які не входять до складу адміністративно-територіальних одиниць, передає у постійне користування земельні ділянки, примусово вилучені у державну власність відповідно до </w:t>
      </w:r>
      <w:hyperlink r:id="rId55" w:tgtFrame="_blank" w:history="1">
        <w:r w:rsidRPr="00C04228">
          <w:rPr>
            <w:rStyle w:val="a5"/>
            <w:rFonts w:cs="Times New Roman"/>
            <w:sz w:val="24"/>
            <w:szCs w:val="24"/>
          </w:rPr>
          <w:t>Закону України</w:t>
        </w:r>
      </w:hyperlink>
      <w:r w:rsidRPr="00C04228">
        <w:rPr>
          <w:rFonts w:cs="Times New Roman"/>
          <w:sz w:val="24"/>
          <w:szCs w:val="24"/>
        </w:rPr>
        <w:t> "Про основні засади примусового вилучення в Україні об’єктів права власності Російської Федерації та її резидентів", а також передає у користування земельні ділянки зони відчуження та зони безумовного (обов’язкового) відселення території, що зазнала радіоактивного забруднення внаслідок Чорнобильської катастрофи.</w:t>
      </w:r>
    </w:p>
    <w:p w:rsidR="001C64D7" w:rsidRPr="00C04228" w:rsidRDefault="001C64D7" w:rsidP="00D91E80">
      <w:pPr>
        <w:spacing w:after="120" w:line="240" w:lineRule="auto"/>
        <w:ind w:firstLine="709"/>
        <w:jc w:val="both"/>
        <w:rPr>
          <w:rFonts w:cs="Times New Roman"/>
          <w:i/>
          <w:iCs/>
          <w:sz w:val="24"/>
          <w:szCs w:val="24"/>
        </w:rPr>
      </w:pPr>
      <w:bookmarkStart w:id="299" w:name="n1966"/>
      <w:bookmarkStart w:id="300" w:name="n1054"/>
      <w:bookmarkEnd w:id="299"/>
      <w:bookmarkEnd w:id="300"/>
      <w:r w:rsidRPr="00C04228">
        <w:rPr>
          <w:rFonts w:cs="Times New Roman"/>
          <w:i/>
          <w:iCs/>
          <w:sz w:val="24"/>
          <w:szCs w:val="24"/>
        </w:rPr>
        <w:t>{Частину дев'яту статті 122 виключено на підставі Закону </w:t>
      </w:r>
      <w:hyperlink r:id="rId56" w:anchor="n648" w:tgtFrame="_blank" w:history="1">
        <w:r w:rsidRPr="00C04228">
          <w:rPr>
            <w:rStyle w:val="a5"/>
            <w:rFonts w:cs="Times New Roman"/>
            <w:i/>
            <w:iCs/>
            <w:sz w:val="24"/>
            <w:szCs w:val="24"/>
          </w:rPr>
          <w:t>№ 2269-VIII від 18.01.2018</w:t>
        </w:r>
      </w:hyperlink>
      <w:r w:rsidRPr="00C04228">
        <w:rPr>
          <w:rFonts w:cs="Times New Roman"/>
          <w:i/>
          <w:iCs/>
          <w:sz w:val="24"/>
          <w:szCs w:val="24"/>
        </w:rPr>
        <w:t>}</w:t>
      </w:r>
    </w:p>
    <w:p w:rsidR="001C64D7" w:rsidRPr="00C04228" w:rsidRDefault="001C64D7" w:rsidP="00D91E80">
      <w:pPr>
        <w:spacing w:after="120" w:line="240" w:lineRule="auto"/>
        <w:ind w:firstLine="709"/>
        <w:jc w:val="both"/>
        <w:rPr>
          <w:rFonts w:cs="Times New Roman"/>
          <w:sz w:val="24"/>
          <w:szCs w:val="24"/>
        </w:rPr>
      </w:pPr>
      <w:bookmarkStart w:id="301" w:name="n2104"/>
      <w:bookmarkEnd w:id="301"/>
      <w:r w:rsidRPr="00C04228">
        <w:rPr>
          <w:rFonts w:cs="Times New Roman"/>
          <w:sz w:val="24"/>
          <w:szCs w:val="24"/>
        </w:rPr>
        <w:t>10. Земельні ділянки, що вилучаються, викуповуються або примусово відчужуються для суспільних потреб чи з мотивів суспільної необхідності, надаються у користування для таких потреб органами виконавчої влади та органами місцевого самоврядування, які прийняли рішення про їх вилучення, викуп або примусове відчуження для суспільних потреб чи з мотивів суспільної необхідності.</w:t>
      </w:r>
    </w:p>
    <w:p w:rsidR="001C64D7" w:rsidRPr="00C04228" w:rsidRDefault="001C64D7" w:rsidP="00D91E80">
      <w:pPr>
        <w:spacing w:after="120" w:line="240" w:lineRule="auto"/>
        <w:ind w:firstLine="709"/>
        <w:jc w:val="both"/>
        <w:rPr>
          <w:rFonts w:cs="Times New Roman"/>
          <w:sz w:val="24"/>
          <w:szCs w:val="24"/>
        </w:rPr>
      </w:pPr>
      <w:bookmarkStart w:id="302" w:name="n2103"/>
      <w:bookmarkStart w:id="303" w:name="n1056"/>
      <w:bookmarkEnd w:id="302"/>
      <w:bookmarkEnd w:id="303"/>
      <w:r w:rsidRPr="00C04228">
        <w:rPr>
          <w:rFonts w:cs="Times New Roman"/>
          <w:b/>
          <w:bCs/>
          <w:sz w:val="24"/>
          <w:szCs w:val="24"/>
        </w:rPr>
        <w:t>Стаття 123.</w:t>
      </w:r>
      <w:r w:rsidRPr="00C04228">
        <w:rPr>
          <w:rFonts w:cs="Times New Roman"/>
          <w:sz w:val="24"/>
          <w:szCs w:val="24"/>
        </w:rPr>
        <w:t> Порядок надання земельних ділянок державної або комунальної власності у користування</w:t>
      </w:r>
    </w:p>
    <w:p w:rsidR="001C64D7" w:rsidRPr="00C04228" w:rsidRDefault="001C64D7" w:rsidP="00D91E80">
      <w:pPr>
        <w:spacing w:after="120" w:line="240" w:lineRule="auto"/>
        <w:ind w:firstLine="709"/>
        <w:jc w:val="both"/>
        <w:rPr>
          <w:rFonts w:cs="Times New Roman"/>
          <w:sz w:val="24"/>
          <w:szCs w:val="24"/>
        </w:rPr>
      </w:pPr>
      <w:bookmarkStart w:id="304" w:name="n1057"/>
      <w:bookmarkEnd w:id="304"/>
      <w:r w:rsidRPr="00C04228">
        <w:rPr>
          <w:rFonts w:cs="Times New Roman"/>
          <w:sz w:val="24"/>
          <w:szCs w:val="24"/>
        </w:rPr>
        <w:t>1. Надання земельних ділянок державної або комунальної власності у користування здійснюється Верховною Радою Автономної Республіки Крим, Радою міністрів Автономної Республіки Крим, органами виконавчої влади або органами місцевого самоврядування.</w:t>
      </w:r>
    </w:p>
    <w:p w:rsidR="001C64D7" w:rsidRPr="00C04228" w:rsidRDefault="001C64D7" w:rsidP="00D91E80">
      <w:pPr>
        <w:spacing w:after="120" w:line="240" w:lineRule="auto"/>
        <w:ind w:firstLine="709"/>
        <w:jc w:val="both"/>
        <w:rPr>
          <w:rFonts w:cs="Times New Roman"/>
          <w:sz w:val="24"/>
          <w:szCs w:val="24"/>
        </w:rPr>
      </w:pPr>
      <w:bookmarkStart w:id="305" w:name="n1058"/>
      <w:bookmarkEnd w:id="305"/>
      <w:r w:rsidRPr="00C04228">
        <w:rPr>
          <w:rFonts w:cs="Times New Roman"/>
          <w:sz w:val="24"/>
          <w:szCs w:val="24"/>
        </w:rPr>
        <w:t>Рішення зазначених органів приймається на підставі проектів землеустрою щодо відведення земельних ділянок у разі:</w:t>
      </w:r>
    </w:p>
    <w:p w:rsidR="001C64D7" w:rsidRPr="00C04228" w:rsidRDefault="001C64D7" w:rsidP="00D91E80">
      <w:pPr>
        <w:spacing w:after="120" w:line="240" w:lineRule="auto"/>
        <w:ind w:firstLine="709"/>
        <w:jc w:val="both"/>
        <w:rPr>
          <w:rFonts w:cs="Times New Roman"/>
          <w:sz w:val="24"/>
          <w:szCs w:val="24"/>
        </w:rPr>
      </w:pPr>
      <w:bookmarkStart w:id="306" w:name="n1059"/>
      <w:bookmarkEnd w:id="306"/>
      <w:r w:rsidRPr="00C04228">
        <w:rPr>
          <w:rFonts w:cs="Times New Roman"/>
          <w:sz w:val="24"/>
          <w:szCs w:val="24"/>
        </w:rPr>
        <w:t>надання земельної ділянки із зміною її цільового призначення;</w:t>
      </w:r>
    </w:p>
    <w:p w:rsidR="001C64D7" w:rsidRPr="00C04228" w:rsidRDefault="001C64D7" w:rsidP="00D91E80">
      <w:pPr>
        <w:spacing w:after="120" w:line="240" w:lineRule="auto"/>
        <w:ind w:firstLine="709"/>
        <w:jc w:val="both"/>
        <w:rPr>
          <w:rFonts w:cs="Times New Roman"/>
          <w:sz w:val="24"/>
          <w:szCs w:val="24"/>
        </w:rPr>
      </w:pPr>
      <w:bookmarkStart w:id="307" w:name="n1060"/>
      <w:bookmarkEnd w:id="307"/>
      <w:r w:rsidRPr="00C04228">
        <w:rPr>
          <w:rFonts w:cs="Times New Roman"/>
          <w:sz w:val="24"/>
          <w:szCs w:val="24"/>
        </w:rPr>
        <w:t>формування нової земельної ділянки (крім поділу та об’єднання).</w:t>
      </w:r>
    </w:p>
    <w:p w:rsidR="001C64D7" w:rsidRPr="00C04228" w:rsidRDefault="001C64D7" w:rsidP="00D91E80">
      <w:pPr>
        <w:spacing w:after="120" w:line="240" w:lineRule="auto"/>
        <w:ind w:firstLine="709"/>
        <w:jc w:val="both"/>
        <w:rPr>
          <w:rFonts w:cs="Times New Roman"/>
          <w:sz w:val="24"/>
          <w:szCs w:val="24"/>
        </w:rPr>
      </w:pPr>
      <w:bookmarkStart w:id="308" w:name="n1061"/>
      <w:bookmarkEnd w:id="308"/>
      <w:r w:rsidRPr="00C04228">
        <w:rPr>
          <w:rFonts w:cs="Times New Roman"/>
          <w:sz w:val="24"/>
          <w:szCs w:val="24"/>
        </w:rPr>
        <w:t>Надання у користування земельної ділянки, зареєстрованої в Державному земельному кадастрі відповідно до </w:t>
      </w:r>
      <w:hyperlink r:id="rId57" w:tgtFrame="_blank" w:history="1">
        <w:r w:rsidRPr="00C04228">
          <w:rPr>
            <w:rStyle w:val="a5"/>
            <w:rFonts w:cs="Times New Roman"/>
            <w:sz w:val="24"/>
            <w:szCs w:val="24"/>
          </w:rPr>
          <w:t>Закону України "Про Державний земельний кадастр"</w:t>
        </w:r>
      </w:hyperlink>
      <w:r w:rsidRPr="00C04228">
        <w:rPr>
          <w:rFonts w:cs="Times New Roman"/>
          <w:sz w:val="24"/>
          <w:szCs w:val="24"/>
        </w:rPr>
        <w:t>, право власності на яку зареєстровано у Державному реєстрі речових прав на нерухоме майно, без зміни її меж та цільового призначення здійснюється без складення документації із землеустрою.</w:t>
      </w:r>
    </w:p>
    <w:p w:rsidR="001C64D7" w:rsidRPr="00C04228" w:rsidRDefault="001C64D7" w:rsidP="00D91E80">
      <w:pPr>
        <w:spacing w:after="120" w:line="240" w:lineRule="auto"/>
        <w:ind w:firstLine="709"/>
        <w:jc w:val="both"/>
        <w:rPr>
          <w:rFonts w:cs="Times New Roman"/>
          <w:sz w:val="24"/>
          <w:szCs w:val="24"/>
        </w:rPr>
      </w:pPr>
      <w:bookmarkStart w:id="309" w:name="n1062"/>
      <w:bookmarkEnd w:id="309"/>
      <w:r w:rsidRPr="00C04228">
        <w:rPr>
          <w:rFonts w:cs="Times New Roman"/>
          <w:sz w:val="24"/>
          <w:szCs w:val="24"/>
        </w:rPr>
        <w:t xml:space="preserve">Надання у користування земельної ділянки в інших випадках здійснюється на підставі технічної документації із землеустрою щодо встановлення меж земельної ділянки в натурі (на місцевості). У такому разі розроблення такої документації здійснюється на підставі дозволу, наданого Верховною Радою Автономної Республіки Крим, Радою міністрів </w:t>
      </w:r>
      <w:r w:rsidRPr="00C04228">
        <w:rPr>
          <w:rFonts w:cs="Times New Roman"/>
          <w:sz w:val="24"/>
          <w:szCs w:val="24"/>
        </w:rPr>
        <w:lastRenderedPageBreak/>
        <w:t>Автономної Республіки Крим, органом виконавчої влади або органом місцевого самоврядування, відповідно до повноважень, визначених </w:t>
      </w:r>
      <w:hyperlink r:id="rId58" w:anchor="n1042" w:history="1">
        <w:r w:rsidRPr="00C04228">
          <w:rPr>
            <w:rStyle w:val="a5"/>
            <w:rFonts w:cs="Times New Roman"/>
            <w:sz w:val="24"/>
            <w:szCs w:val="24"/>
          </w:rPr>
          <w:t>статтею 122</w:t>
        </w:r>
      </w:hyperlink>
      <w:r w:rsidRPr="00C04228">
        <w:rPr>
          <w:rFonts w:cs="Times New Roman"/>
          <w:sz w:val="24"/>
          <w:szCs w:val="24"/>
        </w:rPr>
        <w:t> цього Кодексу, крім випадків, коли особа, зацікавлена в одержанні земельної ділянки у користування, набуває право замовити розроблення такої документації без надання такого дозволу.</w:t>
      </w:r>
    </w:p>
    <w:p w:rsidR="001C64D7" w:rsidRPr="00C04228" w:rsidRDefault="001C64D7" w:rsidP="00D91E80">
      <w:pPr>
        <w:spacing w:after="120" w:line="240" w:lineRule="auto"/>
        <w:ind w:firstLine="709"/>
        <w:jc w:val="both"/>
        <w:rPr>
          <w:rFonts w:cs="Times New Roman"/>
          <w:sz w:val="24"/>
          <w:szCs w:val="24"/>
        </w:rPr>
      </w:pPr>
      <w:bookmarkStart w:id="310" w:name="n1063"/>
      <w:bookmarkEnd w:id="310"/>
      <w:r w:rsidRPr="00C04228">
        <w:rPr>
          <w:rFonts w:cs="Times New Roman"/>
          <w:sz w:val="24"/>
          <w:szCs w:val="24"/>
        </w:rPr>
        <w:t>Земельні ділянки державної та комунальної власності, на яких розташовані будівлі, споруди, інші об’єкти нерухомого майна, що перебувають у державній чи комунальній власності, передаються особам, зазначеним у </w:t>
      </w:r>
      <w:hyperlink r:id="rId59" w:anchor="n783" w:history="1">
        <w:r w:rsidRPr="00C04228">
          <w:rPr>
            <w:rStyle w:val="a5"/>
            <w:rFonts w:cs="Times New Roman"/>
            <w:sz w:val="24"/>
            <w:szCs w:val="24"/>
          </w:rPr>
          <w:t>пункті "а" частини другої статті 92</w:t>
        </w:r>
      </w:hyperlink>
      <w:r w:rsidRPr="00C04228">
        <w:rPr>
          <w:rFonts w:cs="Times New Roman"/>
          <w:sz w:val="24"/>
          <w:szCs w:val="24"/>
        </w:rPr>
        <w:t> цього Кодексу, лише на праві постійного користування.</w:t>
      </w:r>
    </w:p>
    <w:p w:rsidR="001C64D7" w:rsidRPr="00C04228" w:rsidRDefault="001C64D7" w:rsidP="00D91E80">
      <w:pPr>
        <w:spacing w:after="120" w:line="240" w:lineRule="auto"/>
        <w:ind w:firstLine="709"/>
        <w:jc w:val="both"/>
        <w:rPr>
          <w:rFonts w:cs="Times New Roman"/>
          <w:sz w:val="24"/>
          <w:szCs w:val="24"/>
        </w:rPr>
      </w:pPr>
      <w:bookmarkStart w:id="311" w:name="n2387"/>
      <w:bookmarkEnd w:id="311"/>
      <w:r w:rsidRPr="00C04228">
        <w:rPr>
          <w:rFonts w:cs="Times New Roman"/>
          <w:sz w:val="24"/>
          <w:szCs w:val="24"/>
        </w:rPr>
        <w:t>Інвестор із значними інвестиціями, з яким укладено спеціальний інвестиційний договір у порядку, передбаченому </w:t>
      </w:r>
      <w:hyperlink r:id="rId60" w:anchor="n2" w:tgtFrame="_blank" w:history="1">
        <w:r w:rsidRPr="00C04228">
          <w:rPr>
            <w:rStyle w:val="a5"/>
            <w:rFonts w:cs="Times New Roman"/>
            <w:sz w:val="24"/>
            <w:szCs w:val="24"/>
          </w:rPr>
          <w:t>Законом України</w:t>
        </w:r>
      </w:hyperlink>
      <w:r w:rsidRPr="00C04228">
        <w:rPr>
          <w:rFonts w:cs="Times New Roman"/>
          <w:sz w:val="24"/>
          <w:szCs w:val="24"/>
        </w:rPr>
        <w:t> "Про державну підтримку інвестиційних проектів із значними інвестиціями", та який заінтересований в одержанні у користування земельної ділянки державної або комунальної власності, визначеної спеціальним інвестиційним договором як необхідна для реалізації інвестиційного проекту із значними інвестиціями, має право замовити розроблення технічної документації із землеустрою щодо встановлення меж такої земельної ділянки в натурі (на місцевості) без надання дозволу органом виконавчої влади або органом місцевого самоврядування, що передає земельну ділянку у користування відповідно до повноважень, визначених </w:t>
      </w:r>
      <w:hyperlink r:id="rId61" w:anchor="n1042" w:history="1">
        <w:r w:rsidRPr="00C04228">
          <w:rPr>
            <w:rStyle w:val="a5"/>
            <w:rFonts w:cs="Times New Roman"/>
            <w:sz w:val="24"/>
            <w:szCs w:val="24"/>
          </w:rPr>
          <w:t>статтею 122</w:t>
        </w:r>
      </w:hyperlink>
      <w:r w:rsidRPr="00C04228">
        <w:rPr>
          <w:rFonts w:cs="Times New Roman"/>
          <w:sz w:val="24"/>
          <w:szCs w:val="24"/>
        </w:rPr>
        <w:t> цього Кодексу, про що він зобов’язаний письмово повідомити відповідний орган виконавчої влади або орган місцевого самоврядування протягом п’яти робочих днів. До письмового повідомлення додається копія договору про виконання робіт із землеустрою щодо встановлення меж такої земельної ділянки в натурі (на місцевості) та копія укладеного спеціального інвестиційного договору.</w:t>
      </w:r>
    </w:p>
    <w:p w:rsidR="001C64D7" w:rsidRPr="00C04228" w:rsidRDefault="001C64D7" w:rsidP="00D91E80">
      <w:pPr>
        <w:spacing w:after="120" w:line="240" w:lineRule="auto"/>
        <w:ind w:firstLine="709"/>
        <w:jc w:val="both"/>
        <w:rPr>
          <w:rFonts w:cs="Times New Roman"/>
          <w:sz w:val="24"/>
          <w:szCs w:val="24"/>
        </w:rPr>
      </w:pPr>
      <w:bookmarkStart w:id="312" w:name="n2386"/>
      <w:bookmarkStart w:id="313" w:name="n1065"/>
      <w:bookmarkEnd w:id="312"/>
      <w:bookmarkEnd w:id="313"/>
      <w:r w:rsidRPr="00C04228">
        <w:rPr>
          <w:rFonts w:cs="Times New Roman"/>
          <w:sz w:val="24"/>
          <w:szCs w:val="24"/>
        </w:rPr>
        <w:t>2. Особа, зацікавлена в одержанні у користування земельної ділянки із земель державної або комунальної власності за проектом землеустрою щодо її відведення, звертається з клопотанням про надання дозволу на його розробку до відповідного органу виконавчої влади або органу місцевого самоврядування, які відповідно до повноважень, визначених статтею 122 цього Кодексу, передають у власність або користування такі земельні ділянки.</w:t>
      </w:r>
    </w:p>
    <w:p w:rsidR="001C64D7" w:rsidRPr="00C04228" w:rsidRDefault="001C64D7" w:rsidP="00D91E80">
      <w:pPr>
        <w:spacing w:after="120" w:line="240" w:lineRule="auto"/>
        <w:ind w:firstLine="709"/>
        <w:jc w:val="both"/>
        <w:rPr>
          <w:rFonts w:cs="Times New Roman"/>
          <w:sz w:val="24"/>
          <w:szCs w:val="24"/>
        </w:rPr>
      </w:pPr>
      <w:bookmarkStart w:id="314" w:name="n1066"/>
      <w:bookmarkStart w:id="315" w:name="n1067"/>
      <w:bookmarkEnd w:id="314"/>
      <w:bookmarkEnd w:id="315"/>
      <w:r w:rsidRPr="00C04228">
        <w:rPr>
          <w:rFonts w:cs="Times New Roman"/>
          <w:sz w:val="24"/>
          <w:szCs w:val="24"/>
        </w:rPr>
        <w:t>У клопотанні зазначаються орієнтовний розмір земельної ділянки та її цільове призначення. До клопотання додаються графічні матеріали, на яких зазначено бажане місце розташування та розмір земельної ділянки, письмова згода землекористувача, засвідчена нотаріально (у разі вилучення земельної ділянки). Верховній Раді Автономної Республіки Крим, Раді міністрів Автономної Республіки Крим, органам виконавчої влади або органам місцевого самоврядування, які передають земельні ділянки державної чи комунальної власності у користування відповідно до повноважень, визначених статтею 122 цього Кодексу, забороняється вимагати додаткові матеріали та документи, не передбачені цією статтею.</w:t>
      </w:r>
    </w:p>
    <w:p w:rsidR="001C64D7" w:rsidRPr="00C04228" w:rsidRDefault="001C64D7" w:rsidP="00D91E80">
      <w:pPr>
        <w:spacing w:after="120" w:line="240" w:lineRule="auto"/>
        <w:ind w:firstLine="709"/>
        <w:jc w:val="both"/>
        <w:rPr>
          <w:rFonts w:cs="Times New Roman"/>
          <w:sz w:val="24"/>
          <w:szCs w:val="24"/>
        </w:rPr>
      </w:pPr>
      <w:bookmarkStart w:id="316" w:name="n1068"/>
      <w:bookmarkStart w:id="317" w:name="n2278"/>
      <w:bookmarkEnd w:id="316"/>
      <w:bookmarkEnd w:id="317"/>
      <w:r w:rsidRPr="00C04228">
        <w:rPr>
          <w:rFonts w:cs="Times New Roman"/>
          <w:sz w:val="24"/>
          <w:szCs w:val="24"/>
        </w:rPr>
        <w:t>У разі звернення з клопотанням про надання дозволу на розроблення проекту землеустрою щодо відведення земельної ділянки особи, яка є державним партнером (концесієдавцем) відповідно до законів України </w:t>
      </w:r>
      <w:hyperlink r:id="rId62" w:tgtFrame="_blank" w:history="1">
        <w:r w:rsidRPr="00C04228">
          <w:rPr>
            <w:rStyle w:val="a5"/>
            <w:rFonts w:cs="Times New Roman"/>
            <w:sz w:val="24"/>
            <w:szCs w:val="24"/>
          </w:rPr>
          <w:t>"Про державно-приватне партнерство"</w:t>
        </w:r>
      </w:hyperlink>
      <w:r w:rsidRPr="00C04228">
        <w:rPr>
          <w:rFonts w:cs="Times New Roman"/>
          <w:sz w:val="24"/>
          <w:szCs w:val="24"/>
        </w:rPr>
        <w:t>, </w:t>
      </w:r>
      <w:hyperlink r:id="rId63" w:tgtFrame="_blank" w:history="1">
        <w:r w:rsidRPr="00C04228">
          <w:rPr>
            <w:rStyle w:val="a5"/>
            <w:rFonts w:cs="Times New Roman"/>
            <w:sz w:val="24"/>
            <w:szCs w:val="24"/>
          </w:rPr>
          <w:t>"Про концесію"</w:t>
        </w:r>
      </w:hyperlink>
      <w:r w:rsidRPr="00C04228">
        <w:rPr>
          <w:rFonts w:cs="Times New Roman"/>
          <w:sz w:val="24"/>
          <w:szCs w:val="24"/>
        </w:rPr>
        <w:t> та зацікавлена в отриманні в користування земельної ділянки для здійснення державно-приватного партнерства, у тому числі реалізації проекту, що здійснюється на умовах концесії, або уповноваженої нею особи до клопотання додається копія рішення про доцільність здійснення державно-приватного партнерства, зокрема у формі концесії.</w:t>
      </w:r>
    </w:p>
    <w:p w:rsidR="001C64D7" w:rsidRPr="00C04228" w:rsidRDefault="001C64D7" w:rsidP="00D91E80">
      <w:pPr>
        <w:spacing w:after="120" w:line="240" w:lineRule="auto"/>
        <w:ind w:firstLine="709"/>
        <w:jc w:val="both"/>
        <w:rPr>
          <w:rFonts w:cs="Times New Roman"/>
          <w:sz w:val="24"/>
          <w:szCs w:val="24"/>
        </w:rPr>
      </w:pPr>
      <w:bookmarkStart w:id="318" w:name="n2277"/>
      <w:bookmarkStart w:id="319" w:name="n2389"/>
      <w:bookmarkEnd w:id="318"/>
      <w:bookmarkEnd w:id="319"/>
      <w:r w:rsidRPr="00C04228">
        <w:rPr>
          <w:rFonts w:cs="Times New Roman"/>
          <w:sz w:val="24"/>
          <w:szCs w:val="24"/>
        </w:rPr>
        <w:lastRenderedPageBreak/>
        <w:t>Якщо з клопотанням про надання дозволу на розроблення проекту землеустрою щодо відведення земельної ділянки звертається інвестор із значними інвестиціями, з яким укладено спеціальний інвестиційний договір у порядку, передбаченому </w:t>
      </w:r>
      <w:hyperlink r:id="rId64" w:anchor="n2" w:tgtFrame="_blank" w:history="1">
        <w:r w:rsidRPr="00C04228">
          <w:rPr>
            <w:rStyle w:val="a5"/>
            <w:rFonts w:cs="Times New Roman"/>
            <w:sz w:val="24"/>
            <w:szCs w:val="24"/>
          </w:rPr>
          <w:t>Законом України</w:t>
        </w:r>
      </w:hyperlink>
      <w:r w:rsidRPr="00C04228">
        <w:rPr>
          <w:rFonts w:cs="Times New Roman"/>
          <w:sz w:val="24"/>
          <w:szCs w:val="24"/>
        </w:rPr>
        <w:t> "Про державну підтримку інвестиційних проектів із значними інвестиціями", або уповноважена ним особа, то до клопотання додається копія укладеного спеціального інвестиційного договору та копія документів, що підтверджують повноваження уповноваженої особи.</w:t>
      </w:r>
    </w:p>
    <w:p w:rsidR="001C64D7" w:rsidRPr="00C04228" w:rsidRDefault="001C64D7" w:rsidP="00D91E80">
      <w:pPr>
        <w:spacing w:after="120" w:line="240" w:lineRule="auto"/>
        <w:ind w:firstLine="709"/>
        <w:jc w:val="both"/>
        <w:rPr>
          <w:rFonts w:cs="Times New Roman"/>
          <w:sz w:val="24"/>
          <w:szCs w:val="24"/>
        </w:rPr>
      </w:pPr>
      <w:bookmarkStart w:id="320" w:name="n2388"/>
      <w:bookmarkStart w:id="321" w:name="n1069"/>
      <w:bookmarkEnd w:id="320"/>
      <w:bookmarkEnd w:id="321"/>
      <w:r w:rsidRPr="00C04228">
        <w:rPr>
          <w:rFonts w:cs="Times New Roman"/>
          <w:sz w:val="24"/>
          <w:szCs w:val="24"/>
        </w:rPr>
        <w:t>3. Відповідний орган виконавчої влади або орган місцевого самоврядування в межах їх повноважень у місячний строк розглядає клопотання і дає дозвіл на розроблення проекту землеустрою щодо відведення земельної ділянки або надає мотивовану відмову у його наданні. Підставою відмови у наданні такого дозволу може бути лише невідповідність місця розташування земельної ділянки вимогам законів, прийнятих відповідно до них нормативно-правових актів, а також генеральних планів населених пунктів, іншої містобудівної документації, схем землеустрою і техніко-економічних обґрунтувань використання та охорони земель адміністративно-територіальних одиниць, проектів землеустрою щодо впорядкування території населених пунктів, затверджених у встановленому законом порядку.</w:t>
      </w:r>
    </w:p>
    <w:p w:rsidR="001C64D7" w:rsidRPr="00C04228" w:rsidRDefault="001C64D7" w:rsidP="00D91E80">
      <w:pPr>
        <w:spacing w:after="120" w:line="240" w:lineRule="auto"/>
        <w:ind w:firstLine="709"/>
        <w:jc w:val="both"/>
        <w:rPr>
          <w:rFonts w:cs="Times New Roman"/>
          <w:sz w:val="24"/>
          <w:szCs w:val="24"/>
        </w:rPr>
      </w:pPr>
      <w:bookmarkStart w:id="322" w:name="n1070"/>
      <w:bookmarkEnd w:id="322"/>
      <w:r w:rsidRPr="00C04228">
        <w:rPr>
          <w:rFonts w:cs="Times New Roman"/>
          <w:sz w:val="24"/>
          <w:szCs w:val="24"/>
        </w:rPr>
        <w:t>Забороняється відмова у наданні дозволу на розробку проекту землеустрою щодо відведення земельних ділянок, місце розташування об'єктів на яких погоджено відповідним органом виконавчої влади або органом місцевого самоврядування згідно із </w:t>
      </w:r>
      <w:hyperlink r:id="rId65" w:anchor="n1512" w:history="1">
        <w:r w:rsidRPr="00C04228">
          <w:rPr>
            <w:rStyle w:val="a5"/>
            <w:rFonts w:cs="Times New Roman"/>
            <w:sz w:val="24"/>
            <w:szCs w:val="24"/>
          </w:rPr>
          <w:t>статтею 151</w:t>
        </w:r>
      </w:hyperlink>
      <w:r w:rsidRPr="00C04228">
        <w:rPr>
          <w:rFonts w:cs="Times New Roman"/>
          <w:sz w:val="24"/>
          <w:szCs w:val="24"/>
        </w:rPr>
        <w:t> цього Кодексу.</w:t>
      </w:r>
    </w:p>
    <w:p w:rsidR="001C64D7" w:rsidRPr="00C04228" w:rsidRDefault="001C64D7" w:rsidP="00D91E80">
      <w:pPr>
        <w:spacing w:after="120" w:line="240" w:lineRule="auto"/>
        <w:ind w:firstLine="709"/>
        <w:jc w:val="both"/>
        <w:rPr>
          <w:rFonts w:cs="Times New Roman"/>
          <w:sz w:val="24"/>
          <w:szCs w:val="24"/>
        </w:rPr>
      </w:pPr>
      <w:bookmarkStart w:id="323" w:name="n1071"/>
      <w:bookmarkEnd w:id="323"/>
      <w:r w:rsidRPr="00C04228">
        <w:rPr>
          <w:rFonts w:cs="Times New Roman"/>
          <w:sz w:val="24"/>
          <w:szCs w:val="24"/>
        </w:rPr>
        <w:t>У разі якщо у місячний строк з дня реєстрації клопотання Верховна Рада Автономної Республіки Крим, Рада міністрів Автономної Республіки Крим, відповідний орган виконавчої влади або орган місцевого самоврядування, який передає земельні ділянки державної чи комунальної власності у користування відповідно до повноважень, визначених </w:t>
      </w:r>
      <w:hyperlink r:id="rId66" w:anchor="n1031" w:history="1">
        <w:r w:rsidRPr="00C04228">
          <w:rPr>
            <w:rStyle w:val="a5"/>
            <w:rFonts w:cs="Times New Roman"/>
            <w:sz w:val="24"/>
            <w:szCs w:val="24"/>
          </w:rPr>
          <w:t>статтею 122</w:t>
        </w:r>
      </w:hyperlink>
      <w:r w:rsidRPr="00C04228">
        <w:rPr>
          <w:rFonts w:cs="Times New Roman"/>
          <w:sz w:val="24"/>
          <w:szCs w:val="24"/>
        </w:rPr>
        <w:t> цього Кодексу, не надав дозволу на розроблення документації із землеустрою або мотивовану відмову у його наданні, особа, зацікавлена в одержанні у користування земельної ділянки із земель державної або комунальної власності, і якій належить право власності на об’єкт нерухомості (жилий будинок, іншу будівлю, споруду), розташований на такій земельній ділянці, у місячний строк з дня закінчення зазначеного строку має право замовити розроблення документації із землеустрою без надання такого дозволу, про що письмово повідомляє Верховну Раду Автономної Республіки Крим, Раду міністрів Автономної Республіки Крим, відповідний орган виконавчої влади або орган місцевого самоврядування. До письмового повідомлення додається договір на виконання робіт із землеустрою щодо відведення земельної ділянки.</w:t>
      </w:r>
    </w:p>
    <w:p w:rsidR="001C64D7" w:rsidRPr="00C04228" w:rsidRDefault="001C64D7" w:rsidP="00D91E80">
      <w:pPr>
        <w:spacing w:after="120" w:line="240" w:lineRule="auto"/>
        <w:ind w:firstLine="709"/>
        <w:jc w:val="both"/>
        <w:rPr>
          <w:rFonts w:cs="Times New Roman"/>
          <w:sz w:val="24"/>
          <w:szCs w:val="24"/>
        </w:rPr>
      </w:pPr>
      <w:bookmarkStart w:id="324" w:name="n1072"/>
      <w:bookmarkStart w:id="325" w:name="n2572"/>
      <w:bookmarkEnd w:id="324"/>
      <w:bookmarkEnd w:id="325"/>
      <w:r w:rsidRPr="00C04228">
        <w:rPr>
          <w:rFonts w:cs="Times New Roman"/>
          <w:sz w:val="24"/>
          <w:szCs w:val="24"/>
        </w:rPr>
        <w:t>У разі надання дозволу на розроблення проекту землеустрою щодо відведення земельної ділянки Рада міністрів Автономної Республіки Крим, органи виконавчої влади чи органи місцевого самоврядування, що передають земельні ділянки державної чи комунальної власності у власність та користування відповідно до повноважень, визначених </w:t>
      </w:r>
      <w:hyperlink r:id="rId67" w:anchor="n1031" w:history="1">
        <w:r w:rsidRPr="00C04228">
          <w:rPr>
            <w:rStyle w:val="a5"/>
            <w:rFonts w:cs="Times New Roman"/>
            <w:sz w:val="24"/>
            <w:szCs w:val="24"/>
          </w:rPr>
          <w:t>статтею 122</w:t>
        </w:r>
      </w:hyperlink>
      <w:r w:rsidRPr="00C04228">
        <w:rPr>
          <w:rFonts w:cs="Times New Roman"/>
          <w:sz w:val="24"/>
          <w:szCs w:val="24"/>
        </w:rPr>
        <w:t xml:space="preserve"> цього Кодексу, зобов’язані протягом десяти робочих днів з дня прийняття рішення про надання дозволу на розроблення проекту землеустрою щодо відведення земельної ділянки або з дня повідомлення особою, зацікавленою в одержанні у користування земельної ділянки із земель державної або комунальної власності, про замовлення проекту землеустрою щодо відведення земельної ділянки без надання дозволу на розроблення проекту землеустрою щодо відведення земельної ділянки у порядку, передбаченому цією частиною, відобразити на картографічній основі Державного земельного кадастру орієнтовне місце розташування земельної ділянки, зазначити дату та </w:t>
      </w:r>
      <w:r w:rsidRPr="00C04228">
        <w:rPr>
          <w:rFonts w:cs="Times New Roman"/>
          <w:sz w:val="24"/>
          <w:szCs w:val="24"/>
        </w:rPr>
        <w:lastRenderedPageBreak/>
        <w:t>номер відповідного рішення, а також майбутнє цільове призначення земельної ділянки. Зазначена інформація оприлюднюється на безоплатній основі на офіційному веб-сайті центрального органу виконавчої влади, що реалізує державну політику у сфері земельних відносин.</w:t>
      </w:r>
    </w:p>
    <w:p w:rsidR="001C64D7" w:rsidRPr="00C04228" w:rsidRDefault="001C64D7" w:rsidP="00D91E80">
      <w:pPr>
        <w:spacing w:after="120" w:line="240" w:lineRule="auto"/>
        <w:ind w:firstLine="709"/>
        <w:jc w:val="both"/>
        <w:rPr>
          <w:rFonts w:cs="Times New Roman"/>
          <w:sz w:val="24"/>
          <w:szCs w:val="24"/>
        </w:rPr>
      </w:pPr>
      <w:bookmarkStart w:id="326" w:name="n2571"/>
      <w:bookmarkStart w:id="327" w:name="n1073"/>
      <w:bookmarkEnd w:id="326"/>
      <w:bookmarkEnd w:id="327"/>
      <w:r w:rsidRPr="00C04228">
        <w:rPr>
          <w:rFonts w:cs="Times New Roman"/>
          <w:sz w:val="24"/>
          <w:szCs w:val="24"/>
        </w:rPr>
        <w:t>Умови і строки розроблення проектів землеустрою щодо відведення земельних ділянок визначаються договором, укладеним замовником з виконавцем цих робіт відповідно до типового договору. Типовий договір на розроблення проекту землеустрою щодо відведення земельної ділянки затверджується Кабінетом Міністрів України.</w:t>
      </w:r>
    </w:p>
    <w:p w:rsidR="001C64D7" w:rsidRPr="00C04228" w:rsidRDefault="001C64D7" w:rsidP="00D91E80">
      <w:pPr>
        <w:spacing w:after="120" w:line="240" w:lineRule="auto"/>
        <w:ind w:firstLine="709"/>
        <w:jc w:val="both"/>
        <w:rPr>
          <w:rFonts w:cs="Times New Roman"/>
          <w:sz w:val="24"/>
          <w:szCs w:val="24"/>
        </w:rPr>
      </w:pPr>
      <w:bookmarkStart w:id="328" w:name="n2280"/>
      <w:bookmarkEnd w:id="328"/>
      <w:r w:rsidRPr="00C04228">
        <w:rPr>
          <w:rFonts w:cs="Times New Roman"/>
          <w:sz w:val="24"/>
          <w:szCs w:val="24"/>
        </w:rPr>
        <w:t>У разі встановлення меж земельної ділянки в натурі (на місцевості) або формування земельної ділянки, необхідної для здійснення державно-приватного партнерства (реалізації проекту, що здійснюється на умовах концесії), замовником документації із землеустрою є державний партнер (концесієдавець), а також за його дорученням державне або комунальне підприємство, установа, організація чи господарське товариство, 100 відсотків акцій (часток) якого належать державі, Автономній Республіці Крим, територіальній громаді або іншому господарському товариству, 100 відсотків акцій (часток) якого належать державі.</w:t>
      </w:r>
    </w:p>
    <w:p w:rsidR="001C64D7" w:rsidRPr="00C04228" w:rsidRDefault="001C64D7" w:rsidP="00D91E80">
      <w:pPr>
        <w:spacing w:after="120" w:line="240" w:lineRule="auto"/>
        <w:ind w:firstLine="709"/>
        <w:jc w:val="both"/>
        <w:rPr>
          <w:rFonts w:cs="Times New Roman"/>
          <w:i/>
          <w:iCs/>
          <w:sz w:val="24"/>
          <w:szCs w:val="24"/>
        </w:rPr>
      </w:pPr>
      <w:bookmarkStart w:id="329" w:name="n2279"/>
      <w:bookmarkStart w:id="330" w:name="n1074"/>
      <w:bookmarkEnd w:id="329"/>
      <w:bookmarkEnd w:id="330"/>
      <w:r w:rsidRPr="00C04228">
        <w:rPr>
          <w:rFonts w:cs="Times New Roman"/>
          <w:i/>
          <w:iCs/>
          <w:sz w:val="24"/>
          <w:szCs w:val="24"/>
        </w:rPr>
        <w:t>{Частину четверту статті 123 виключено на підставі Закону </w:t>
      </w:r>
      <w:hyperlink r:id="rId68" w:anchor="n206" w:tgtFrame="_blank" w:history="1">
        <w:r w:rsidRPr="00C04228">
          <w:rPr>
            <w:rStyle w:val="a5"/>
            <w:rFonts w:cs="Times New Roman"/>
            <w:i/>
            <w:iCs/>
            <w:sz w:val="24"/>
            <w:szCs w:val="24"/>
          </w:rPr>
          <w:t>№ 1423-IX від 28.04.2021</w:t>
        </w:r>
      </w:hyperlink>
      <w:r w:rsidRPr="00C04228">
        <w:rPr>
          <w:rFonts w:cs="Times New Roman"/>
          <w:i/>
          <w:iCs/>
          <w:sz w:val="24"/>
          <w:szCs w:val="24"/>
        </w:rPr>
        <w:t>}</w:t>
      </w:r>
    </w:p>
    <w:p w:rsidR="001C64D7" w:rsidRPr="00C04228" w:rsidRDefault="001C64D7" w:rsidP="00D91E80">
      <w:pPr>
        <w:spacing w:after="120" w:line="240" w:lineRule="auto"/>
        <w:ind w:firstLine="709"/>
        <w:jc w:val="both"/>
        <w:rPr>
          <w:rFonts w:cs="Times New Roman"/>
          <w:i/>
          <w:iCs/>
          <w:sz w:val="24"/>
          <w:szCs w:val="24"/>
        </w:rPr>
      </w:pPr>
      <w:bookmarkStart w:id="331" w:name="n1077"/>
      <w:bookmarkEnd w:id="331"/>
      <w:r w:rsidRPr="00C04228">
        <w:rPr>
          <w:rFonts w:cs="Times New Roman"/>
          <w:i/>
          <w:iCs/>
          <w:sz w:val="24"/>
          <w:szCs w:val="24"/>
        </w:rPr>
        <w:t>{Частину п'яту статті 123 виключено на підставі Закону </w:t>
      </w:r>
      <w:hyperlink r:id="rId69" w:anchor="n206" w:tgtFrame="_blank" w:history="1">
        <w:r w:rsidRPr="00C04228">
          <w:rPr>
            <w:rStyle w:val="a5"/>
            <w:rFonts w:cs="Times New Roman"/>
            <w:i/>
            <w:iCs/>
            <w:sz w:val="24"/>
            <w:szCs w:val="24"/>
          </w:rPr>
          <w:t>№ 1423-IX від 28.04.2021</w:t>
        </w:r>
      </w:hyperlink>
      <w:r w:rsidRPr="00C04228">
        <w:rPr>
          <w:rFonts w:cs="Times New Roman"/>
          <w:i/>
          <w:iCs/>
          <w:sz w:val="24"/>
          <w:szCs w:val="24"/>
        </w:rPr>
        <w:t>}</w:t>
      </w:r>
    </w:p>
    <w:p w:rsidR="001C64D7" w:rsidRPr="00C04228" w:rsidRDefault="001C64D7" w:rsidP="00D91E80">
      <w:pPr>
        <w:spacing w:after="120" w:line="240" w:lineRule="auto"/>
        <w:ind w:firstLine="709"/>
        <w:jc w:val="both"/>
        <w:rPr>
          <w:rFonts w:cs="Times New Roman"/>
          <w:sz w:val="24"/>
          <w:szCs w:val="24"/>
        </w:rPr>
      </w:pPr>
      <w:bookmarkStart w:id="332" w:name="n1078"/>
      <w:bookmarkEnd w:id="332"/>
      <w:r w:rsidRPr="00C04228">
        <w:rPr>
          <w:rFonts w:cs="Times New Roman"/>
          <w:sz w:val="24"/>
          <w:szCs w:val="24"/>
        </w:rPr>
        <w:t>6. Відповідний орган виконавчої влади або орган місцевого самоврядування у двотижневий строк з дня отримання проекту землеустрою щодо відведення земельної ділянки приймає рішення про надання земельної ділянки у користування.</w:t>
      </w:r>
    </w:p>
    <w:p w:rsidR="001C64D7" w:rsidRPr="00C04228" w:rsidRDefault="001C64D7" w:rsidP="00D91E80">
      <w:pPr>
        <w:spacing w:after="120" w:line="240" w:lineRule="auto"/>
        <w:ind w:firstLine="709"/>
        <w:jc w:val="both"/>
        <w:rPr>
          <w:rFonts w:cs="Times New Roman"/>
          <w:sz w:val="24"/>
          <w:szCs w:val="24"/>
        </w:rPr>
      </w:pPr>
      <w:bookmarkStart w:id="333" w:name="n2573"/>
      <w:bookmarkStart w:id="334" w:name="n1079"/>
      <w:bookmarkEnd w:id="333"/>
      <w:bookmarkEnd w:id="334"/>
      <w:r w:rsidRPr="00C04228">
        <w:rPr>
          <w:rFonts w:cs="Times New Roman"/>
          <w:sz w:val="24"/>
          <w:szCs w:val="24"/>
        </w:rPr>
        <w:t>7. Якщо земельна ділянка надається у користування за погодженням з Верховною Радою України, погоджений проект землеустрою щодо відведення земельної ділянки подається до Ради міністрів Автономної Республіки Крим, обласних, Київської та Севастопольської міських державних адміністрацій, які із своїми пропозиціями подають зазначений проект до Кабінету Міністрів України, який розглядає ці матеріали та подає їх до Верховної Ради України для прийняття відповідного рішення.</w:t>
      </w:r>
    </w:p>
    <w:p w:rsidR="001C64D7" w:rsidRPr="00C04228" w:rsidRDefault="001C64D7" w:rsidP="00D91E80">
      <w:pPr>
        <w:spacing w:after="120" w:line="240" w:lineRule="auto"/>
        <w:ind w:firstLine="709"/>
        <w:jc w:val="both"/>
        <w:rPr>
          <w:rFonts w:cs="Times New Roman"/>
          <w:sz w:val="24"/>
          <w:szCs w:val="24"/>
        </w:rPr>
      </w:pPr>
      <w:bookmarkStart w:id="335" w:name="n1080"/>
      <w:bookmarkStart w:id="336" w:name="n1081"/>
      <w:bookmarkEnd w:id="335"/>
      <w:bookmarkEnd w:id="336"/>
      <w:r w:rsidRPr="00C04228">
        <w:rPr>
          <w:rFonts w:cs="Times New Roman"/>
          <w:sz w:val="24"/>
          <w:szCs w:val="24"/>
        </w:rPr>
        <w:t>8. Якщо земельна ділянка надається у користування за рішенням Кабінету Міністрів України або за погодженням з Кабінетом Міністрів України, погоджений проект землеустрою щодо відведення земельної ділянки (крім проектів землеустрою щодо відведення у користування земельних ділянок зони відчуження та зони безумовного (обов’язкового) відселення території, що зазнала радіоактивного забруднення внаслідок Чорнобильської катастрофи) подається відповідно до Ради міністрів Автономної Республіки Крим, обласних, Київської та Севастопольської міських державних адміністрацій, які розглядають його і в місячний строк подають зазначений проект зі своїми пропозиціями до Кабінету Міністрів України для прийняття відповідного рішення.</w:t>
      </w:r>
    </w:p>
    <w:p w:rsidR="001C64D7" w:rsidRPr="00C04228" w:rsidRDefault="001C64D7" w:rsidP="00D91E80">
      <w:pPr>
        <w:spacing w:after="120" w:line="240" w:lineRule="auto"/>
        <w:ind w:firstLine="709"/>
        <w:jc w:val="both"/>
        <w:rPr>
          <w:rFonts w:cs="Times New Roman"/>
          <w:sz w:val="24"/>
          <w:szCs w:val="24"/>
        </w:rPr>
      </w:pPr>
      <w:bookmarkStart w:id="337" w:name="n2574"/>
      <w:bookmarkStart w:id="338" w:name="n2168"/>
      <w:bookmarkEnd w:id="337"/>
      <w:bookmarkEnd w:id="338"/>
      <w:r w:rsidRPr="00C04228">
        <w:rPr>
          <w:rFonts w:cs="Times New Roman"/>
          <w:sz w:val="24"/>
          <w:szCs w:val="24"/>
        </w:rPr>
        <w:t>Проекти землеустрою щодо відведення у користування земельних ділянок зони відчуження та зони безумовного (обов’язкового) відселення території, що зазнала радіоактивного забруднення внаслідок Чорнобильської катастрофи, подаються до Кабінету Міністрів України центральним органом виконавчої влади, що реалізує державну політику у сфері управління зоною відчуження та зоною безумовного (обов’язкового) відселення, разом із пропозиціями.</w:t>
      </w:r>
    </w:p>
    <w:p w:rsidR="001C64D7" w:rsidRPr="00C04228" w:rsidRDefault="001C64D7" w:rsidP="00D91E80">
      <w:pPr>
        <w:spacing w:after="120" w:line="240" w:lineRule="auto"/>
        <w:ind w:firstLine="709"/>
        <w:jc w:val="both"/>
        <w:rPr>
          <w:rFonts w:cs="Times New Roman"/>
          <w:sz w:val="24"/>
          <w:szCs w:val="24"/>
        </w:rPr>
      </w:pPr>
      <w:bookmarkStart w:id="339" w:name="n2575"/>
      <w:bookmarkStart w:id="340" w:name="n1083"/>
      <w:bookmarkEnd w:id="339"/>
      <w:bookmarkEnd w:id="340"/>
      <w:r w:rsidRPr="00C04228">
        <w:rPr>
          <w:rFonts w:cs="Times New Roman"/>
          <w:sz w:val="24"/>
          <w:szCs w:val="24"/>
        </w:rPr>
        <w:lastRenderedPageBreak/>
        <w:t>9. Якщо земельна ділянка надається у користування Верховною Радою Автономної Республіки Крим, погоджений проект землеустрою щодо відведення земельної ділянки подається до Ради міністрів Автономної Республіки Крим, яка розглядає його і в місячний строк подає зазначений проект із своїми пропозиціями до Верховної Ради Автономної Республіки Крим.</w:t>
      </w:r>
    </w:p>
    <w:p w:rsidR="001C64D7" w:rsidRPr="00C04228" w:rsidRDefault="001C64D7" w:rsidP="00D91E80">
      <w:pPr>
        <w:spacing w:after="120" w:line="240" w:lineRule="auto"/>
        <w:ind w:firstLine="709"/>
        <w:jc w:val="both"/>
        <w:rPr>
          <w:rFonts w:cs="Times New Roman"/>
          <w:sz w:val="24"/>
          <w:szCs w:val="24"/>
        </w:rPr>
      </w:pPr>
      <w:bookmarkStart w:id="341" w:name="n1084"/>
      <w:bookmarkStart w:id="342" w:name="n2282"/>
      <w:bookmarkEnd w:id="341"/>
      <w:bookmarkEnd w:id="342"/>
      <w:r w:rsidRPr="00C04228">
        <w:rPr>
          <w:rFonts w:cs="Times New Roman"/>
          <w:sz w:val="24"/>
          <w:szCs w:val="24"/>
        </w:rPr>
        <w:t>10. Якщо земельна ділянка надається в оренду для здійснення державно-приватного партнерства, зокрема концесії, погоджений проект землеустрою щодо відведення земельної ділянки, замовником якого був державний партнер, концесієдавець або за його дорученням державне або комунальне підприємство, установа, організація чи господарське товариство, 100 відсотків акцій (часток) якого належать державі, Автономній Республіці Крим, територіальній громаді або іншому господарському товариству, подається приватним партнером, концесіонером до органу виконавчої влади або органу місцевого самоврядування відповідно до повноважень, визначених </w:t>
      </w:r>
      <w:hyperlink r:id="rId70" w:anchor="n1042" w:history="1">
        <w:r w:rsidRPr="00C04228">
          <w:rPr>
            <w:rStyle w:val="a5"/>
            <w:rFonts w:cs="Times New Roman"/>
            <w:sz w:val="24"/>
            <w:szCs w:val="24"/>
          </w:rPr>
          <w:t>статтею 122</w:t>
        </w:r>
      </w:hyperlink>
      <w:r w:rsidRPr="00C04228">
        <w:rPr>
          <w:rFonts w:cs="Times New Roman"/>
          <w:sz w:val="24"/>
          <w:szCs w:val="24"/>
        </w:rPr>
        <w:t> цього Кодексу.</w:t>
      </w:r>
    </w:p>
    <w:p w:rsidR="001C64D7" w:rsidRPr="00C04228" w:rsidRDefault="001C64D7" w:rsidP="00D91E80">
      <w:pPr>
        <w:spacing w:after="120" w:line="240" w:lineRule="auto"/>
        <w:ind w:firstLine="709"/>
        <w:jc w:val="both"/>
        <w:rPr>
          <w:rFonts w:cs="Times New Roman"/>
          <w:sz w:val="24"/>
          <w:szCs w:val="24"/>
        </w:rPr>
      </w:pPr>
      <w:bookmarkStart w:id="343" w:name="n2576"/>
      <w:bookmarkStart w:id="344" w:name="n2283"/>
      <w:bookmarkEnd w:id="343"/>
      <w:bookmarkEnd w:id="344"/>
      <w:r w:rsidRPr="00C04228">
        <w:rPr>
          <w:rFonts w:cs="Times New Roman"/>
          <w:sz w:val="24"/>
          <w:szCs w:val="24"/>
        </w:rPr>
        <w:t>У разі якщо земельна ділянка державної або комунальної власності формується до проведення конкурсу з визначення приватного партнера, концесійного конкурсу, передача її в оренду здійснюється після укладення концесійного договору або іншого договору, укладеного в рамках державно-приватного партнерства.</w:t>
      </w:r>
    </w:p>
    <w:p w:rsidR="001C64D7" w:rsidRPr="00C04228" w:rsidRDefault="001C64D7" w:rsidP="00D91E80">
      <w:pPr>
        <w:spacing w:after="120" w:line="240" w:lineRule="auto"/>
        <w:ind w:firstLine="709"/>
        <w:jc w:val="both"/>
        <w:rPr>
          <w:rFonts w:cs="Times New Roman"/>
          <w:sz w:val="24"/>
          <w:szCs w:val="24"/>
        </w:rPr>
      </w:pPr>
      <w:bookmarkStart w:id="345" w:name="n2284"/>
      <w:bookmarkEnd w:id="345"/>
      <w:r w:rsidRPr="00C04228">
        <w:rPr>
          <w:rFonts w:cs="Times New Roman"/>
          <w:sz w:val="24"/>
          <w:szCs w:val="24"/>
        </w:rPr>
        <w:t>Якщо така земельна ділянка перебуває у постійному користуванні, рішення органу виконавчої влади, органу місцевого самоврядування про передачу її в оренду приватному партнеру, концесіонеру для здійснення державно-приватного партнерства, концесії є одночасно рішенням про припинення права постійного користування такою земельною ділянкою.</w:t>
      </w:r>
    </w:p>
    <w:p w:rsidR="001C64D7" w:rsidRPr="00C04228" w:rsidRDefault="001C64D7" w:rsidP="00D91E80">
      <w:pPr>
        <w:spacing w:after="120" w:line="240" w:lineRule="auto"/>
        <w:ind w:firstLine="709"/>
        <w:jc w:val="both"/>
        <w:rPr>
          <w:rFonts w:cs="Times New Roman"/>
          <w:sz w:val="24"/>
          <w:szCs w:val="24"/>
        </w:rPr>
      </w:pPr>
      <w:bookmarkStart w:id="346" w:name="n2285"/>
      <w:bookmarkEnd w:id="346"/>
      <w:r w:rsidRPr="00C04228">
        <w:rPr>
          <w:rFonts w:cs="Times New Roman"/>
          <w:sz w:val="24"/>
          <w:szCs w:val="24"/>
        </w:rPr>
        <w:t>Поділ земельної ділянки державної або комунальної власності, яка перебуває у постійному користуванні, здійснений до проведення конкурсу з визначення приватного партнера, концесійного конкурсу з метою подальшої передачі однієї чи декількох земельних ділянок, сформованих внаслідок такого поділу, в оренду приватному партнеру, концесіонеру для здійснення державно-приватного партнерства, концесії, не припиняє права постійного користування до прийняття рішення про передачу її в оренду приватному партнеру, концесіонеру.</w:t>
      </w:r>
    </w:p>
    <w:p w:rsidR="001C64D7" w:rsidRPr="00C04228" w:rsidRDefault="001C64D7" w:rsidP="00D91E80">
      <w:pPr>
        <w:spacing w:after="120" w:line="240" w:lineRule="auto"/>
        <w:ind w:firstLine="709"/>
        <w:jc w:val="both"/>
        <w:rPr>
          <w:rFonts w:cs="Times New Roman"/>
          <w:sz w:val="24"/>
          <w:szCs w:val="24"/>
        </w:rPr>
      </w:pPr>
      <w:bookmarkStart w:id="347" w:name="n2286"/>
      <w:bookmarkEnd w:id="347"/>
      <w:r w:rsidRPr="00C04228">
        <w:rPr>
          <w:rFonts w:cs="Times New Roman"/>
          <w:sz w:val="24"/>
          <w:szCs w:val="24"/>
        </w:rPr>
        <w:t>Земельні ділянки, необхідні для здійснення державно-приватного партнерства, зокрема концесії, підлягають передачі в оренду приватному партнеру, концесіонеру на строк дії договору, укладеного в рамках державно-приватного партнерства, або концесійного договору.</w:t>
      </w:r>
    </w:p>
    <w:p w:rsidR="001C64D7" w:rsidRPr="00C04228" w:rsidRDefault="001C64D7" w:rsidP="00D91E80">
      <w:pPr>
        <w:spacing w:after="120" w:line="240" w:lineRule="auto"/>
        <w:ind w:firstLine="709"/>
        <w:jc w:val="both"/>
        <w:rPr>
          <w:rFonts w:cs="Times New Roman"/>
          <w:sz w:val="24"/>
          <w:szCs w:val="24"/>
        </w:rPr>
      </w:pPr>
      <w:bookmarkStart w:id="348" w:name="n2281"/>
      <w:bookmarkStart w:id="349" w:name="n2391"/>
      <w:bookmarkEnd w:id="348"/>
      <w:bookmarkEnd w:id="349"/>
      <w:r w:rsidRPr="00C04228">
        <w:rPr>
          <w:rFonts w:cs="Times New Roman"/>
          <w:sz w:val="24"/>
          <w:szCs w:val="24"/>
        </w:rPr>
        <w:t>11. Якщо земельна ділянка надається в користування інвестору із значними інвестиціями, з яким укладено спеціальний інвестиційний договір у порядку, передбаченому </w:t>
      </w:r>
      <w:hyperlink r:id="rId71" w:anchor="n2" w:tgtFrame="_blank" w:history="1">
        <w:r w:rsidRPr="00C04228">
          <w:rPr>
            <w:rStyle w:val="a5"/>
            <w:rFonts w:cs="Times New Roman"/>
            <w:sz w:val="24"/>
            <w:szCs w:val="24"/>
          </w:rPr>
          <w:t>Законом України</w:t>
        </w:r>
      </w:hyperlink>
      <w:r w:rsidRPr="00C04228">
        <w:rPr>
          <w:rFonts w:cs="Times New Roman"/>
          <w:sz w:val="24"/>
          <w:szCs w:val="24"/>
        </w:rPr>
        <w:t> "Про державну підтримку інвестиційних проектів із значними інвестиціями", то погоджений проект землеустрою щодо відведення земельної ділянки, а в разі необхідності здійснення обов’язкової державної експертизи землевпорядної документації згідно із законом - після отримання позитивного висновку державної експертизи, подається інвестором із значними інвестиціями до органу виконавчої влади або органу місцевого самоврядування відповідно до повноважень, визначених </w:t>
      </w:r>
      <w:hyperlink r:id="rId72" w:anchor="n1042" w:history="1">
        <w:r w:rsidRPr="00C04228">
          <w:rPr>
            <w:rStyle w:val="a5"/>
            <w:rFonts w:cs="Times New Roman"/>
            <w:sz w:val="24"/>
            <w:szCs w:val="24"/>
          </w:rPr>
          <w:t>статтею 122</w:t>
        </w:r>
      </w:hyperlink>
      <w:r w:rsidRPr="00C04228">
        <w:rPr>
          <w:rFonts w:cs="Times New Roman"/>
          <w:sz w:val="24"/>
          <w:szCs w:val="24"/>
        </w:rPr>
        <w:t> цього Кодексу.</w:t>
      </w:r>
    </w:p>
    <w:p w:rsidR="001C64D7" w:rsidRPr="00C04228" w:rsidRDefault="001C64D7" w:rsidP="00D91E80">
      <w:pPr>
        <w:spacing w:after="120" w:line="240" w:lineRule="auto"/>
        <w:ind w:firstLine="709"/>
        <w:jc w:val="both"/>
        <w:rPr>
          <w:rFonts w:cs="Times New Roman"/>
          <w:sz w:val="24"/>
          <w:szCs w:val="24"/>
        </w:rPr>
      </w:pPr>
      <w:bookmarkStart w:id="350" w:name="n2392"/>
      <w:bookmarkEnd w:id="350"/>
      <w:r w:rsidRPr="00C04228">
        <w:rPr>
          <w:rFonts w:cs="Times New Roman"/>
          <w:sz w:val="24"/>
          <w:szCs w:val="24"/>
        </w:rPr>
        <w:t>У разі якщо земельна ділянка державної або комунальної власності формується до укладення спеціального інвестиційного договору в порядку, передбаченому </w:t>
      </w:r>
      <w:hyperlink r:id="rId73" w:anchor="n2" w:tgtFrame="_blank" w:history="1">
        <w:r w:rsidRPr="00C04228">
          <w:rPr>
            <w:rStyle w:val="a5"/>
            <w:rFonts w:cs="Times New Roman"/>
            <w:sz w:val="24"/>
            <w:szCs w:val="24"/>
          </w:rPr>
          <w:t>Законом України</w:t>
        </w:r>
      </w:hyperlink>
      <w:r w:rsidRPr="00C04228">
        <w:rPr>
          <w:rFonts w:cs="Times New Roman"/>
          <w:sz w:val="24"/>
          <w:szCs w:val="24"/>
        </w:rPr>
        <w:t xml:space="preserve"> "Про державну підтримку інвестиційних проектів із значними інвестиціями", передача її в користування інвестору із значними інвестиціями здійснюється після </w:t>
      </w:r>
      <w:r w:rsidRPr="00C04228">
        <w:rPr>
          <w:rFonts w:cs="Times New Roman"/>
          <w:sz w:val="24"/>
          <w:szCs w:val="24"/>
        </w:rPr>
        <w:lastRenderedPageBreak/>
        <w:t>укладення такого договору на умовах, визначених Законом України "Про державну підтримку інвестиційних проектів із значними інвестиціями" та спеціальним інвестиційним договором.</w:t>
      </w:r>
    </w:p>
    <w:p w:rsidR="001C64D7" w:rsidRPr="00C04228" w:rsidRDefault="001C64D7" w:rsidP="00D91E80">
      <w:pPr>
        <w:spacing w:after="120" w:line="240" w:lineRule="auto"/>
        <w:ind w:firstLine="709"/>
        <w:jc w:val="both"/>
        <w:rPr>
          <w:rFonts w:cs="Times New Roman"/>
          <w:sz w:val="24"/>
          <w:szCs w:val="24"/>
        </w:rPr>
      </w:pPr>
      <w:bookmarkStart w:id="351" w:name="n2393"/>
      <w:bookmarkEnd w:id="351"/>
      <w:r w:rsidRPr="00C04228">
        <w:rPr>
          <w:rFonts w:cs="Times New Roman"/>
          <w:sz w:val="24"/>
          <w:szCs w:val="24"/>
        </w:rPr>
        <w:t>Земельна ділянка державної або комунальної власності, сформована органом виконавчої влади або органом місцевого самоврядування відповідно до повноважень, визначених </w:t>
      </w:r>
      <w:hyperlink r:id="rId74" w:anchor="n1042" w:history="1">
        <w:r w:rsidRPr="00C04228">
          <w:rPr>
            <w:rStyle w:val="a5"/>
            <w:rFonts w:cs="Times New Roman"/>
            <w:sz w:val="24"/>
            <w:szCs w:val="24"/>
          </w:rPr>
          <w:t>статтею 122</w:t>
        </w:r>
      </w:hyperlink>
      <w:r w:rsidRPr="00C04228">
        <w:rPr>
          <w:rFonts w:cs="Times New Roman"/>
          <w:sz w:val="24"/>
          <w:szCs w:val="24"/>
        </w:rPr>
        <w:t> цього Кодексу, для реалізації інвестиційного проекту із значними інвестиціями в порядку, передбаченому </w:t>
      </w:r>
      <w:hyperlink r:id="rId75" w:anchor="n2" w:tgtFrame="_blank" w:history="1">
        <w:r w:rsidRPr="00C04228">
          <w:rPr>
            <w:rStyle w:val="a5"/>
            <w:rFonts w:cs="Times New Roman"/>
            <w:sz w:val="24"/>
            <w:szCs w:val="24"/>
          </w:rPr>
          <w:t>Законом України</w:t>
        </w:r>
      </w:hyperlink>
      <w:r w:rsidRPr="00C04228">
        <w:rPr>
          <w:rFonts w:cs="Times New Roman"/>
          <w:sz w:val="24"/>
          <w:szCs w:val="24"/>
        </w:rPr>
        <w:t> "Про державну підтримку інвестиційних проектів із значними інвестиціями", до підписання спеціального інвестиційного договору не може бути поділена, приватизована, передана в користування третій особі або іншим чином відчужена до моменту передачі такої земельної ділянки інвестору із значними інвестиціями, з яким укладено спеціальний інвестиційний договір.</w:t>
      </w:r>
    </w:p>
    <w:p w:rsidR="001C64D7" w:rsidRPr="00C04228" w:rsidRDefault="001C64D7" w:rsidP="00D91E80">
      <w:pPr>
        <w:spacing w:after="120" w:line="240" w:lineRule="auto"/>
        <w:ind w:firstLine="709"/>
        <w:jc w:val="both"/>
        <w:rPr>
          <w:rFonts w:cs="Times New Roman"/>
          <w:sz w:val="24"/>
          <w:szCs w:val="24"/>
        </w:rPr>
      </w:pPr>
      <w:bookmarkStart w:id="352" w:name="n2394"/>
      <w:bookmarkEnd w:id="352"/>
      <w:r w:rsidRPr="00C04228">
        <w:rPr>
          <w:rFonts w:cs="Times New Roman"/>
          <w:sz w:val="24"/>
          <w:szCs w:val="24"/>
        </w:rPr>
        <w:t>У разі якщо земельна ділянка державної або комунальної власності, необхідна для реалізації інвестиційного проекту із значними інвестиціями, формується до укладення спеціального інвестиційного договору, обмеження щодо відчуження такої земельної ділянки органами виконавчої влади або органами місцевого самоврядування на користь третіх осіб втрачає силу після спливу 12 місяців з дати її формування, якщо впродовж зазначеного строку спеціальний інвестиційний договір не укладено.</w:t>
      </w:r>
    </w:p>
    <w:p w:rsidR="001C64D7" w:rsidRPr="00C04228" w:rsidRDefault="001C64D7" w:rsidP="00D91E80">
      <w:pPr>
        <w:spacing w:after="120" w:line="240" w:lineRule="auto"/>
        <w:ind w:firstLine="709"/>
        <w:jc w:val="both"/>
        <w:rPr>
          <w:rFonts w:cs="Times New Roman"/>
          <w:sz w:val="24"/>
          <w:szCs w:val="24"/>
        </w:rPr>
      </w:pPr>
      <w:bookmarkStart w:id="353" w:name="n2395"/>
      <w:bookmarkEnd w:id="353"/>
      <w:r w:rsidRPr="00C04228">
        <w:rPr>
          <w:rFonts w:cs="Times New Roman"/>
          <w:sz w:val="24"/>
          <w:szCs w:val="24"/>
        </w:rPr>
        <w:t>Земельні ділянки, визначені спеціальним інвестиційним договором як необхідні для реалізації інвестиційного проекту із значними інвестиціями, передаються в користування виключно інвестору із значними інвестиціями, з яким укладено спеціальний інвестиційний договір у порядку, встановленому </w:t>
      </w:r>
      <w:hyperlink r:id="rId76" w:anchor="n2" w:tgtFrame="_blank" w:history="1">
        <w:r w:rsidRPr="00C04228">
          <w:rPr>
            <w:rStyle w:val="a5"/>
            <w:rFonts w:cs="Times New Roman"/>
            <w:sz w:val="24"/>
            <w:szCs w:val="24"/>
          </w:rPr>
          <w:t>Законом України</w:t>
        </w:r>
      </w:hyperlink>
      <w:r w:rsidRPr="00C04228">
        <w:rPr>
          <w:rFonts w:cs="Times New Roman"/>
          <w:sz w:val="24"/>
          <w:szCs w:val="24"/>
        </w:rPr>
        <w:t> "Про державну підтримку інвестиційних проектів із значними інвестиціями", на строк дії такого договору.</w:t>
      </w:r>
    </w:p>
    <w:p w:rsidR="001C64D7" w:rsidRPr="00C04228" w:rsidRDefault="001C64D7" w:rsidP="00D91E80">
      <w:pPr>
        <w:spacing w:after="120" w:line="240" w:lineRule="auto"/>
        <w:ind w:firstLine="709"/>
        <w:jc w:val="both"/>
        <w:rPr>
          <w:rFonts w:cs="Times New Roman"/>
          <w:sz w:val="24"/>
          <w:szCs w:val="24"/>
        </w:rPr>
      </w:pPr>
      <w:bookmarkStart w:id="354" w:name="n2390"/>
      <w:bookmarkStart w:id="355" w:name="n1085"/>
      <w:bookmarkEnd w:id="354"/>
      <w:bookmarkEnd w:id="355"/>
      <w:r w:rsidRPr="00C04228">
        <w:rPr>
          <w:rFonts w:cs="Times New Roman"/>
          <w:sz w:val="24"/>
          <w:szCs w:val="24"/>
        </w:rPr>
        <w:t>12. Рішенням про надання земельної ділянки у користування за проектом землеустрою щодо її відведення здійснюються:</w:t>
      </w:r>
    </w:p>
    <w:p w:rsidR="001C64D7" w:rsidRPr="00C04228" w:rsidRDefault="001C64D7" w:rsidP="00D91E80">
      <w:pPr>
        <w:spacing w:after="120" w:line="240" w:lineRule="auto"/>
        <w:ind w:firstLine="709"/>
        <w:jc w:val="both"/>
        <w:rPr>
          <w:rFonts w:cs="Times New Roman"/>
          <w:sz w:val="24"/>
          <w:szCs w:val="24"/>
        </w:rPr>
      </w:pPr>
      <w:bookmarkStart w:id="356" w:name="n1086"/>
      <w:bookmarkEnd w:id="356"/>
      <w:r w:rsidRPr="00C04228">
        <w:rPr>
          <w:rFonts w:cs="Times New Roman"/>
          <w:sz w:val="24"/>
          <w:szCs w:val="24"/>
        </w:rPr>
        <w:t>затвердження проекту землеустрою щодо відведення земельної ділянки;</w:t>
      </w:r>
    </w:p>
    <w:p w:rsidR="001C64D7" w:rsidRPr="00C04228" w:rsidRDefault="001C64D7" w:rsidP="00D91E80">
      <w:pPr>
        <w:spacing w:after="120" w:line="240" w:lineRule="auto"/>
        <w:ind w:firstLine="709"/>
        <w:jc w:val="both"/>
        <w:rPr>
          <w:rFonts w:cs="Times New Roman"/>
          <w:sz w:val="24"/>
          <w:szCs w:val="24"/>
        </w:rPr>
      </w:pPr>
      <w:bookmarkStart w:id="357" w:name="n1087"/>
      <w:bookmarkEnd w:id="357"/>
      <w:r w:rsidRPr="00C04228">
        <w:rPr>
          <w:rFonts w:cs="Times New Roman"/>
          <w:sz w:val="24"/>
          <w:szCs w:val="24"/>
        </w:rPr>
        <w:t>вилучення земельних ділянок у землекористувачів із затвердженням умов вилучення земельних ділянок (у разі необхідності);</w:t>
      </w:r>
    </w:p>
    <w:p w:rsidR="001C64D7" w:rsidRPr="00C04228" w:rsidRDefault="001C64D7" w:rsidP="00D91E80">
      <w:pPr>
        <w:spacing w:after="120" w:line="240" w:lineRule="auto"/>
        <w:ind w:firstLine="709"/>
        <w:jc w:val="both"/>
        <w:rPr>
          <w:rFonts w:cs="Times New Roman"/>
          <w:sz w:val="24"/>
          <w:szCs w:val="24"/>
        </w:rPr>
      </w:pPr>
      <w:bookmarkStart w:id="358" w:name="n1088"/>
      <w:bookmarkEnd w:id="358"/>
      <w:r w:rsidRPr="00C04228">
        <w:rPr>
          <w:rFonts w:cs="Times New Roman"/>
          <w:sz w:val="24"/>
          <w:szCs w:val="24"/>
        </w:rPr>
        <w:t>надання земельної ділянки особі у користування з визначенням умов її використання і затвердженням умов надання, у тому числі (у разі необхідності) вимог щодо відшкодування втрат лісогосподарського виробництва.</w:t>
      </w:r>
    </w:p>
    <w:p w:rsidR="001C64D7" w:rsidRPr="00C04228" w:rsidRDefault="001C64D7" w:rsidP="00D91E80">
      <w:pPr>
        <w:spacing w:after="120" w:line="240" w:lineRule="auto"/>
        <w:ind w:firstLine="709"/>
        <w:jc w:val="both"/>
        <w:rPr>
          <w:rFonts w:cs="Times New Roman"/>
          <w:sz w:val="24"/>
          <w:szCs w:val="24"/>
        </w:rPr>
      </w:pPr>
      <w:bookmarkStart w:id="359" w:name="n3477"/>
      <w:bookmarkStart w:id="360" w:name="n1089"/>
      <w:bookmarkEnd w:id="359"/>
      <w:bookmarkEnd w:id="360"/>
      <w:r w:rsidRPr="00C04228">
        <w:rPr>
          <w:rFonts w:cs="Times New Roman"/>
          <w:sz w:val="24"/>
          <w:szCs w:val="24"/>
        </w:rPr>
        <w:t>13. У разі надання земельних ділянок державної власності у постійне користування підприємствам, установам, організаціям комунальної власності одночасно здійснюється передача земельних ділянок державної власності у комунальну власність і навпаки.</w:t>
      </w:r>
    </w:p>
    <w:p w:rsidR="001C64D7" w:rsidRPr="00C04228" w:rsidRDefault="001C64D7" w:rsidP="00D91E80">
      <w:pPr>
        <w:spacing w:after="120" w:line="240" w:lineRule="auto"/>
        <w:ind w:firstLine="709"/>
        <w:jc w:val="both"/>
        <w:rPr>
          <w:rFonts w:cs="Times New Roman"/>
          <w:sz w:val="24"/>
          <w:szCs w:val="24"/>
        </w:rPr>
      </w:pPr>
      <w:bookmarkStart w:id="361" w:name="n1090"/>
      <w:bookmarkStart w:id="362" w:name="n1091"/>
      <w:bookmarkEnd w:id="361"/>
      <w:bookmarkEnd w:id="362"/>
      <w:r w:rsidRPr="00C04228">
        <w:rPr>
          <w:rFonts w:cs="Times New Roman"/>
          <w:sz w:val="24"/>
          <w:szCs w:val="24"/>
        </w:rPr>
        <w:t>14. На підставі рішення про передачу будівлі, споруди, іншого об'єкта нерухомого майна державної власності у комунальну власність приймається рішення про передачу у комунальну власність земельної ділянки, на якій розміщений об'єкт передачі.</w:t>
      </w:r>
    </w:p>
    <w:p w:rsidR="001C64D7" w:rsidRPr="00C04228" w:rsidRDefault="001C64D7" w:rsidP="00D91E80">
      <w:pPr>
        <w:spacing w:after="120" w:line="240" w:lineRule="auto"/>
        <w:ind w:firstLine="709"/>
        <w:jc w:val="both"/>
        <w:rPr>
          <w:rFonts w:cs="Times New Roman"/>
          <w:sz w:val="24"/>
          <w:szCs w:val="24"/>
        </w:rPr>
      </w:pPr>
      <w:bookmarkStart w:id="363" w:name="n1092"/>
      <w:bookmarkEnd w:id="363"/>
      <w:r w:rsidRPr="00C04228">
        <w:rPr>
          <w:rFonts w:cs="Times New Roman"/>
          <w:sz w:val="24"/>
          <w:szCs w:val="24"/>
        </w:rPr>
        <w:t>На підставі рішення про передачу будівлі, споруди, іншого об'єкта нерухомого майна комунальної власності у державну власність, також передається у державну власність земельна ділянка, на якій розміщений об'єкт передачі.</w:t>
      </w:r>
    </w:p>
    <w:p w:rsidR="001C64D7" w:rsidRPr="00C04228" w:rsidRDefault="001C64D7" w:rsidP="00D91E80">
      <w:pPr>
        <w:spacing w:after="120" w:line="240" w:lineRule="auto"/>
        <w:ind w:firstLine="709"/>
        <w:jc w:val="both"/>
        <w:rPr>
          <w:rFonts w:cs="Times New Roman"/>
          <w:sz w:val="24"/>
          <w:szCs w:val="24"/>
        </w:rPr>
      </w:pPr>
      <w:bookmarkStart w:id="364" w:name="n1093"/>
      <w:bookmarkStart w:id="365" w:name="n1094"/>
      <w:bookmarkEnd w:id="364"/>
      <w:bookmarkEnd w:id="365"/>
      <w:r w:rsidRPr="00C04228">
        <w:rPr>
          <w:rFonts w:cs="Times New Roman"/>
          <w:sz w:val="24"/>
          <w:szCs w:val="24"/>
        </w:rPr>
        <w:t>15. Підставою відмови у затвердженні проекту землеустрою щодо відведення земельної ділянки може бути лише його невідповідність вимогам законів та прийнятих відповідно до них нормативно-правових актів. Зміна типу акціонерного товариства або перетворення акціонерного товариства в інше господарське товариство не є підставою для відмови у затвердженні проекту землеустрою або технічної документації із землеустрою.</w:t>
      </w:r>
    </w:p>
    <w:p w:rsidR="001C64D7" w:rsidRPr="00C04228" w:rsidRDefault="001C64D7" w:rsidP="00D91E80">
      <w:pPr>
        <w:spacing w:after="120" w:line="240" w:lineRule="auto"/>
        <w:ind w:firstLine="709"/>
        <w:jc w:val="both"/>
        <w:rPr>
          <w:rFonts w:cs="Times New Roman"/>
          <w:sz w:val="24"/>
          <w:szCs w:val="24"/>
        </w:rPr>
      </w:pPr>
      <w:bookmarkStart w:id="366" w:name="n2190"/>
      <w:bookmarkStart w:id="367" w:name="n1095"/>
      <w:bookmarkEnd w:id="366"/>
      <w:bookmarkEnd w:id="367"/>
      <w:r w:rsidRPr="00C04228">
        <w:rPr>
          <w:rFonts w:cs="Times New Roman"/>
          <w:sz w:val="24"/>
          <w:szCs w:val="24"/>
        </w:rPr>
        <w:lastRenderedPageBreak/>
        <w:t>16. Відмова органу виконавчої влади чи органу місцевого самоврядування у наданні земельної ділянки у користування або залишення клопотання без розгляду можуть бути оскаржені до суду.</w:t>
      </w:r>
    </w:p>
    <w:p w:rsidR="001C64D7" w:rsidRPr="00C04228" w:rsidRDefault="001C64D7" w:rsidP="00D91E80">
      <w:pPr>
        <w:spacing w:after="120" w:line="240" w:lineRule="auto"/>
        <w:ind w:firstLine="709"/>
        <w:jc w:val="both"/>
        <w:rPr>
          <w:rFonts w:cs="Times New Roman"/>
          <w:sz w:val="24"/>
          <w:szCs w:val="24"/>
        </w:rPr>
      </w:pPr>
      <w:bookmarkStart w:id="368" w:name="n1096"/>
      <w:bookmarkStart w:id="369" w:name="n1097"/>
      <w:bookmarkEnd w:id="368"/>
      <w:bookmarkEnd w:id="369"/>
      <w:r w:rsidRPr="00C04228">
        <w:rPr>
          <w:rFonts w:cs="Times New Roman"/>
          <w:b/>
          <w:bCs/>
          <w:sz w:val="24"/>
          <w:szCs w:val="24"/>
        </w:rPr>
        <w:t>Стаття 124.</w:t>
      </w:r>
      <w:r w:rsidRPr="00C04228">
        <w:rPr>
          <w:rFonts w:cs="Times New Roman"/>
          <w:sz w:val="24"/>
          <w:szCs w:val="24"/>
        </w:rPr>
        <w:t> Порядок передачі земельних ділянок в оренду</w:t>
      </w:r>
    </w:p>
    <w:p w:rsidR="001C64D7" w:rsidRPr="00C04228" w:rsidRDefault="001C64D7" w:rsidP="00D91E80">
      <w:pPr>
        <w:spacing w:after="120" w:line="240" w:lineRule="auto"/>
        <w:ind w:firstLine="709"/>
        <w:jc w:val="both"/>
        <w:rPr>
          <w:rFonts w:cs="Times New Roman"/>
          <w:sz w:val="24"/>
          <w:szCs w:val="24"/>
        </w:rPr>
      </w:pPr>
      <w:bookmarkStart w:id="370" w:name="n1098"/>
      <w:bookmarkEnd w:id="370"/>
      <w:r w:rsidRPr="00C04228">
        <w:rPr>
          <w:rFonts w:cs="Times New Roman"/>
          <w:sz w:val="24"/>
          <w:szCs w:val="24"/>
        </w:rPr>
        <w:t>1. Передача в оренду земельних ділянок, що перебувають у державній або комунальній власності, здійснюється на підставі рішення відповідного органу виконавчої влади або органу місцевого самоврядування згідно з їх повноваженнями, визначеними </w:t>
      </w:r>
      <w:hyperlink r:id="rId77" w:anchor="n1042" w:history="1">
        <w:r w:rsidRPr="00C04228">
          <w:rPr>
            <w:rStyle w:val="a5"/>
            <w:rFonts w:cs="Times New Roman"/>
            <w:sz w:val="24"/>
            <w:szCs w:val="24"/>
          </w:rPr>
          <w:t>статтею 122</w:t>
        </w:r>
      </w:hyperlink>
      <w:r w:rsidRPr="00C04228">
        <w:rPr>
          <w:rFonts w:cs="Times New Roman"/>
          <w:sz w:val="24"/>
          <w:szCs w:val="24"/>
        </w:rPr>
        <w:t> цього Кодексу.</w:t>
      </w:r>
    </w:p>
    <w:p w:rsidR="001C64D7" w:rsidRPr="00C04228" w:rsidRDefault="001C64D7" w:rsidP="00D91E80">
      <w:pPr>
        <w:spacing w:after="120" w:line="240" w:lineRule="auto"/>
        <w:ind w:firstLine="709"/>
        <w:jc w:val="both"/>
        <w:rPr>
          <w:rFonts w:cs="Times New Roman"/>
          <w:sz w:val="24"/>
          <w:szCs w:val="24"/>
        </w:rPr>
      </w:pPr>
      <w:bookmarkStart w:id="371" w:name="n1099"/>
      <w:bookmarkStart w:id="372" w:name="n1100"/>
      <w:bookmarkEnd w:id="371"/>
      <w:bookmarkEnd w:id="372"/>
      <w:r w:rsidRPr="00C04228">
        <w:rPr>
          <w:rFonts w:cs="Times New Roman"/>
          <w:sz w:val="24"/>
          <w:szCs w:val="24"/>
        </w:rPr>
        <w:t>2. Передача в оренду земельних ділянок, що перебувають у державній або комунальній власності, здійснюється за результатами проведення земельних торгів, крім випадків, встановлених </w:t>
      </w:r>
      <w:hyperlink r:id="rId78" w:anchor="n2125" w:history="1">
        <w:r w:rsidRPr="00C04228">
          <w:rPr>
            <w:rStyle w:val="a5"/>
            <w:rFonts w:cs="Times New Roman"/>
            <w:sz w:val="24"/>
            <w:szCs w:val="24"/>
          </w:rPr>
          <w:t>частинами другою</w:t>
        </w:r>
      </w:hyperlink>
      <w:r w:rsidRPr="00C04228">
        <w:rPr>
          <w:rFonts w:cs="Times New Roman"/>
          <w:sz w:val="24"/>
          <w:szCs w:val="24"/>
        </w:rPr>
        <w:t>, </w:t>
      </w:r>
      <w:hyperlink r:id="rId79" w:anchor="n1249" w:history="1">
        <w:r w:rsidRPr="00C04228">
          <w:rPr>
            <w:rStyle w:val="a5"/>
            <w:rFonts w:cs="Times New Roman"/>
            <w:sz w:val="24"/>
            <w:szCs w:val="24"/>
          </w:rPr>
          <w:t>третьою</w:t>
        </w:r>
      </w:hyperlink>
      <w:r w:rsidRPr="00C04228">
        <w:rPr>
          <w:rFonts w:cs="Times New Roman"/>
          <w:sz w:val="24"/>
          <w:szCs w:val="24"/>
        </w:rPr>
        <w:t> статті 134 цього Кодексу.</w:t>
      </w:r>
    </w:p>
    <w:p w:rsidR="001C64D7" w:rsidRPr="00C04228" w:rsidRDefault="001C64D7" w:rsidP="00D91E80">
      <w:pPr>
        <w:spacing w:after="120" w:line="240" w:lineRule="auto"/>
        <w:ind w:firstLine="709"/>
        <w:jc w:val="both"/>
        <w:rPr>
          <w:rFonts w:cs="Times New Roman"/>
          <w:sz w:val="24"/>
          <w:szCs w:val="24"/>
        </w:rPr>
      </w:pPr>
      <w:bookmarkStart w:id="373" w:name="n1101"/>
      <w:bookmarkEnd w:id="373"/>
      <w:r w:rsidRPr="00C04228">
        <w:rPr>
          <w:rFonts w:cs="Times New Roman"/>
          <w:sz w:val="24"/>
          <w:szCs w:val="24"/>
        </w:rPr>
        <w:t>3. Передача в оренду земельних ділянок, що перебувають у державній або комунальній власності, громадянам, юридичним особам, визначеним частинами другою, третьою статті 134 цього Кодексу, здійснюється в порядку, встановленому </w:t>
      </w:r>
      <w:hyperlink r:id="rId80" w:anchor="n1056" w:history="1">
        <w:r w:rsidRPr="00C04228">
          <w:rPr>
            <w:rStyle w:val="a5"/>
            <w:rFonts w:cs="Times New Roman"/>
            <w:sz w:val="24"/>
            <w:szCs w:val="24"/>
          </w:rPr>
          <w:t>статтею 123</w:t>
        </w:r>
      </w:hyperlink>
      <w:r w:rsidRPr="00C04228">
        <w:rPr>
          <w:rFonts w:cs="Times New Roman"/>
          <w:sz w:val="24"/>
          <w:szCs w:val="24"/>
        </w:rPr>
        <w:t> цього Кодексу.</w:t>
      </w:r>
    </w:p>
    <w:p w:rsidR="001C64D7" w:rsidRPr="00C04228" w:rsidRDefault="001C64D7" w:rsidP="00D91E80">
      <w:pPr>
        <w:spacing w:after="120" w:line="240" w:lineRule="auto"/>
        <w:ind w:firstLine="709"/>
        <w:jc w:val="both"/>
        <w:rPr>
          <w:rFonts w:cs="Times New Roman"/>
          <w:sz w:val="24"/>
          <w:szCs w:val="24"/>
        </w:rPr>
      </w:pPr>
      <w:bookmarkStart w:id="374" w:name="n1102"/>
      <w:bookmarkEnd w:id="374"/>
      <w:r w:rsidRPr="00C04228">
        <w:rPr>
          <w:rFonts w:cs="Times New Roman"/>
          <w:sz w:val="24"/>
          <w:szCs w:val="24"/>
        </w:rPr>
        <w:t>4. Передача в оренду земельних ділянок, що перебувають у власності громадян і юридичних осіб, здійснюється за договором оренди між власником земельної ділянки і орендарем.</w:t>
      </w:r>
    </w:p>
    <w:p w:rsidR="001C64D7" w:rsidRPr="00C04228" w:rsidRDefault="001C64D7" w:rsidP="00D91E80">
      <w:pPr>
        <w:spacing w:after="120" w:line="240" w:lineRule="auto"/>
        <w:ind w:firstLine="709"/>
        <w:jc w:val="both"/>
        <w:rPr>
          <w:rFonts w:cs="Times New Roman"/>
          <w:sz w:val="24"/>
          <w:szCs w:val="24"/>
        </w:rPr>
      </w:pPr>
      <w:bookmarkStart w:id="375" w:name="n2862"/>
      <w:bookmarkStart w:id="376" w:name="n1103"/>
      <w:bookmarkStart w:id="377" w:name="n3035"/>
      <w:bookmarkStart w:id="378" w:name="n1104"/>
      <w:bookmarkEnd w:id="375"/>
      <w:bookmarkEnd w:id="376"/>
      <w:bookmarkEnd w:id="377"/>
      <w:bookmarkEnd w:id="378"/>
      <w:r w:rsidRPr="00C04228">
        <w:rPr>
          <w:rFonts w:cs="Times New Roman"/>
          <w:b/>
          <w:bCs/>
          <w:sz w:val="24"/>
          <w:szCs w:val="24"/>
        </w:rPr>
        <w:t>Стаття 125.</w:t>
      </w:r>
      <w:r w:rsidRPr="00C04228">
        <w:rPr>
          <w:rFonts w:cs="Times New Roman"/>
          <w:sz w:val="24"/>
          <w:szCs w:val="24"/>
        </w:rPr>
        <w:t> Виникнення права на земельну ділянку</w:t>
      </w:r>
    </w:p>
    <w:p w:rsidR="001C64D7" w:rsidRPr="00C04228" w:rsidRDefault="001C64D7" w:rsidP="00D91E80">
      <w:pPr>
        <w:spacing w:after="120" w:line="240" w:lineRule="auto"/>
        <w:ind w:firstLine="709"/>
        <w:jc w:val="both"/>
        <w:rPr>
          <w:rFonts w:cs="Times New Roman"/>
          <w:sz w:val="24"/>
          <w:szCs w:val="24"/>
        </w:rPr>
      </w:pPr>
      <w:bookmarkStart w:id="379" w:name="n1105"/>
      <w:bookmarkEnd w:id="379"/>
      <w:r w:rsidRPr="00C04228">
        <w:rPr>
          <w:rFonts w:cs="Times New Roman"/>
          <w:sz w:val="24"/>
          <w:szCs w:val="24"/>
        </w:rPr>
        <w:t>Право власності на земельну ділянку, а також право постійного користування та право оренди земельної ділянки виникають з моменту державної реєстрації цих прав.</w:t>
      </w:r>
    </w:p>
    <w:p w:rsidR="001C64D7" w:rsidRPr="00C04228" w:rsidRDefault="001C64D7" w:rsidP="00D91E80">
      <w:pPr>
        <w:spacing w:after="120" w:line="240" w:lineRule="auto"/>
        <w:ind w:firstLine="709"/>
        <w:jc w:val="both"/>
        <w:rPr>
          <w:rFonts w:cs="Times New Roman"/>
          <w:sz w:val="24"/>
          <w:szCs w:val="24"/>
        </w:rPr>
      </w:pPr>
      <w:bookmarkStart w:id="380" w:name="n1106"/>
      <w:bookmarkEnd w:id="380"/>
      <w:r w:rsidRPr="00C04228">
        <w:rPr>
          <w:rFonts w:cs="Times New Roman"/>
          <w:b/>
          <w:bCs/>
          <w:sz w:val="24"/>
          <w:szCs w:val="24"/>
        </w:rPr>
        <w:t>Стаття 130.</w:t>
      </w:r>
      <w:r w:rsidRPr="00C04228">
        <w:rPr>
          <w:rFonts w:cs="Times New Roman"/>
          <w:sz w:val="24"/>
          <w:szCs w:val="24"/>
        </w:rPr>
        <w:t> Набуття права власності на земельні ділянки сільськогосподарського призначення</w:t>
      </w:r>
    </w:p>
    <w:p w:rsidR="001C64D7" w:rsidRPr="00C04228" w:rsidRDefault="001C64D7" w:rsidP="00D91E80">
      <w:pPr>
        <w:spacing w:after="120" w:line="240" w:lineRule="auto"/>
        <w:ind w:firstLine="709"/>
        <w:jc w:val="both"/>
        <w:rPr>
          <w:rFonts w:cs="Times New Roman"/>
          <w:sz w:val="24"/>
          <w:szCs w:val="24"/>
        </w:rPr>
      </w:pPr>
      <w:bookmarkStart w:id="381" w:name="n1171"/>
      <w:bookmarkEnd w:id="381"/>
      <w:r w:rsidRPr="00C04228">
        <w:rPr>
          <w:rFonts w:cs="Times New Roman"/>
          <w:sz w:val="24"/>
          <w:szCs w:val="24"/>
        </w:rPr>
        <w:t>1. Набувати право власності на земельні ділянки сільськогосподарського призначення можуть:</w:t>
      </w:r>
    </w:p>
    <w:p w:rsidR="001C64D7" w:rsidRPr="00C04228" w:rsidRDefault="001C64D7" w:rsidP="00D91E80">
      <w:pPr>
        <w:spacing w:after="120" w:line="240" w:lineRule="auto"/>
        <w:ind w:firstLine="709"/>
        <w:jc w:val="both"/>
        <w:rPr>
          <w:rFonts w:cs="Times New Roman"/>
          <w:sz w:val="24"/>
          <w:szCs w:val="24"/>
        </w:rPr>
      </w:pPr>
      <w:bookmarkStart w:id="382" w:name="n1172"/>
      <w:bookmarkEnd w:id="382"/>
      <w:r w:rsidRPr="00C04228">
        <w:rPr>
          <w:rFonts w:cs="Times New Roman"/>
          <w:sz w:val="24"/>
          <w:szCs w:val="24"/>
        </w:rPr>
        <w:t>а) громадяни України;</w:t>
      </w:r>
    </w:p>
    <w:p w:rsidR="001C64D7" w:rsidRPr="00C04228" w:rsidRDefault="001C64D7" w:rsidP="00D91E80">
      <w:pPr>
        <w:spacing w:after="120" w:line="240" w:lineRule="auto"/>
        <w:ind w:firstLine="709"/>
        <w:jc w:val="both"/>
        <w:rPr>
          <w:rFonts w:cs="Times New Roman"/>
          <w:sz w:val="24"/>
          <w:szCs w:val="24"/>
        </w:rPr>
      </w:pPr>
      <w:bookmarkStart w:id="383" w:name="n1173"/>
      <w:bookmarkEnd w:id="383"/>
      <w:r w:rsidRPr="00C04228">
        <w:rPr>
          <w:rFonts w:cs="Times New Roman"/>
          <w:sz w:val="24"/>
          <w:szCs w:val="24"/>
        </w:rPr>
        <w:t>б) юридичні особи України, створені і зареєстровані за законодавством України, учасниками (акціонерами, членами) яких є лише громадяни України та/або держава, та/або територіальні громади;</w:t>
      </w:r>
    </w:p>
    <w:p w:rsidR="001C64D7" w:rsidRPr="00C04228" w:rsidRDefault="001C64D7" w:rsidP="00D91E80">
      <w:pPr>
        <w:spacing w:after="120" w:line="240" w:lineRule="auto"/>
        <w:ind w:firstLine="709"/>
        <w:jc w:val="both"/>
        <w:rPr>
          <w:rFonts w:cs="Times New Roman"/>
          <w:sz w:val="24"/>
          <w:szCs w:val="24"/>
        </w:rPr>
      </w:pPr>
      <w:bookmarkStart w:id="384" w:name="n2680"/>
      <w:bookmarkEnd w:id="384"/>
      <w:r w:rsidRPr="00C04228">
        <w:rPr>
          <w:rFonts w:cs="Times New Roman"/>
          <w:sz w:val="24"/>
          <w:szCs w:val="24"/>
        </w:rPr>
        <w:t>в) територіальні громади;</w:t>
      </w:r>
    </w:p>
    <w:p w:rsidR="001C64D7" w:rsidRPr="00C04228" w:rsidRDefault="001C64D7" w:rsidP="00D91E80">
      <w:pPr>
        <w:spacing w:after="120" w:line="240" w:lineRule="auto"/>
        <w:ind w:firstLine="709"/>
        <w:jc w:val="both"/>
        <w:rPr>
          <w:rFonts w:cs="Times New Roman"/>
          <w:sz w:val="24"/>
          <w:szCs w:val="24"/>
        </w:rPr>
      </w:pPr>
      <w:bookmarkStart w:id="385" w:name="n2681"/>
      <w:bookmarkEnd w:id="385"/>
      <w:r w:rsidRPr="00C04228">
        <w:rPr>
          <w:rFonts w:cs="Times New Roman"/>
          <w:sz w:val="24"/>
          <w:szCs w:val="24"/>
        </w:rPr>
        <w:t>г) держава.</w:t>
      </w:r>
    </w:p>
    <w:p w:rsidR="001C64D7" w:rsidRPr="00C04228" w:rsidRDefault="001C64D7" w:rsidP="00D91E80">
      <w:pPr>
        <w:spacing w:after="120" w:line="240" w:lineRule="auto"/>
        <w:ind w:firstLine="709"/>
        <w:jc w:val="both"/>
        <w:rPr>
          <w:rFonts w:cs="Times New Roman"/>
          <w:sz w:val="24"/>
          <w:szCs w:val="24"/>
        </w:rPr>
      </w:pPr>
      <w:bookmarkStart w:id="386" w:name="n2682"/>
      <w:bookmarkEnd w:id="386"/>
      <w:r w:rsidRPr="00C04228">
        <w:rPr>
          <w:rFonts w:cs="Times New Roman"/>
          <w:sz w:val="24"/>
          <w:szCs w:val="24"/>
        </w:rPr>
        <w:t>Право власності на земельні ділянки сільськогосподарського призначення може також набуватися банками лише в порядку звернення стягнення на них як на предмет застави. Такі земельні ділянки мають бути відчужені банками на земельних торгах протягом двох років з дня набуття права власності.</w:t>
      </w:r>
    </w:p>
    <w:p w:rsidR="001C64D7" w:rsidRPr="00C04228" w:rsidRDefault="001C64D7" w:rsidP="00D91E80">
      <w:pPr>
        <w:spacing w:after="120" w:line="240" w:lineRule="auto"/>
        <w:ind w:firstLine="709"/>
        <w:jc w:val="both"/>
        <w:rPr>
          <w:rFonts w:cs="Times New Roman"/>
          <w:sz w:val="24"/>
          <w:szCs w:val="24"/>
        </w:rPr>
      </w:pPr>
      <w:bookmarkStart w:id="387" w:name="n2683"/>
      <w:bookmarkEnd w:id="387"/>
      <w:r w:rsidRPr="00C04228">
        <w:rPr>
          <w:rFonts w:cs="Times New Roman"/>
          <w:sz w:val="24"/>
          <w:szCs w:val="24"/>
        </w:rPr>
        <w:t>Іноземцям, особам без громадянства та юридичним особам заборонено набувати частки у статутному (складеному) капіталі, акції, паї, членство у юридичних особах (крім як у статутному (складеному) капіталі банків), які є власниками земель сільськогосподарського призначення. Цей абзац втрачає чинність за умови та з дня схвалення на референдумі рішення, визначеного абзацом восьмим цієї частини.</w:t>
      </w:r>
    </w:p>
    <w:p w:rsidR="001C64D7" w:rsidRPr="00C04228" w:rsidRDefault="001C64D7" w:rsidP="00D91E80">
      <w:pPr>
        <w:spacing w:after="120" w:line="240" w:lineRule="auto"/>
        <w:ind w:firstLine="709"/>
        <w:jc w:val="both"/>
        <w:rPr>
          <w:rFonts w:cs="Times New Roman"/>
          <w:sz w:val="24"/>
          <w:szCs w:val="24"/>
        </w:rPr>
      </w:pPr>
      <w:bookmarkStart w:id="388" w:name="n2684"/>
      <w:bookmarkEnd w:id="388"/>
      <w:r w:rsidRPr="00C04228">
        <w:rPr>
          <w:rFonts w:cs="Times New Roman"/>
          <w:sz w:val="24"/>
          <w:szCs w:val="24"/>
        </w:rPr>
        <w:t xml:space="preserve">Набуття права власності на земельні ділянки сільськогосподарського призначення юридичними особами, створеними і зареєстрованими за законодавством України, </w:t>
      </w:r>
      <w:r w:rsidRPr="00C04228">
        <w:rPr>
          <w:rFonts w:cs="Times New Roman"/>
          <w:sz w:val="24"/>
          <w:szCs w:val="24"/>
        </w:rPr>
        <w:lastRenderedPageBreak/>
        <w:t>учасниками (засновниками) або кінцевими бенефіціарними власниками яких є особи, які не є громадянами України, може здійснюватися з дня та за умови схвалення такого рішення на референдумі.</w:t>
      </w:r>
    </w:p>
    <w:p w:rsidR="001C64D7" w:rsidRPr="00C04228" w:rsidRDefault="001C64D7" w:rsidP="00D91E80">
      <w:pPr>
        <w:spacing w:after="120" w:line="240" w:lineRule="auto"/>
        <w:ind w:firstLine="709"/>
        <w:jc w:val="both"/>
        <w:rPr>
          <w:rFonts w:cs="Times New Roman"/>
          <w:sz w:val="24"/>
          <w:szCs w:val="24"/>
        </w:rPr>
      </w:pPr>
      <w:bookmarkStart w:id="389" w:name="n2685"/>
      <w:bookmarkEnd w:id="389"/>
      <w:r w:rsidRPr="00C04228">
        <w:rPr>
          <w:rFonts w:cs="Times New Roman"/>
          <w:sz w:val="24"/>
          <w:szCs w:val="24"/>
        </w:rPr>
        <w:t>За будь-яких умов, у тому числі у разі схвалення на референдумі рішення, визначеного абзацом восьмим цієї частини, забороняється набуття права власності на земельні ділянки сільськогосподарського призначення:</w:t>
      </w:r>
    </w:p>
    <w:p w:rsidR="001C64D7" w:rsidRPr="00C04228" w:rsidRDefault="001C64D7" w:rsidP="00D91E80">
      <w:pPr>
        <w:spacing w:after="120" w:line="240" w:lineRule="auto"/>
        <w:ind w:firstLine="709"/>
        <w:jc w:val="both"/>
        <w:rPr>
          <w:rFonts w:cs="Times New Roman"/>
          <w:sz w:val="24"/>
          <w:szCs w:val="24"/>
        </w:rPr>
      </w:pPr>
      <w:bookmarkStart w:id="390" w:name="n2686"/>
      <w:bookmarkEnd w:id="390"/>
      <w:r w:rsidRPr="00C04228">
        <w:rPr>
          <w:rFonts w:cs="Times New Roman"/>
          <w:sz w:val="24"/>
          <w:szCs w:val="24"/>
        </w:rPr>
        <w:t>1) юридичними особами, учасниками (акціонерами, членами) або кінцевими бенефіціарними власниками яких є особи, які не є громадянами України, - на земельні ділянки сільськогосподарського призначення державної і комунальної власності, земельні ділянки сільськогосподарського призначення, виділені в натурі (на місцевості) власникам земельних часток (паїв), які розташовані ближче 50 кілометрів від державного кордону України (крім державного кордону України, який проходить по морю);</w:t>
      </w:r>
    </w:p>
    <w:p w:rsidR="001C64D7" w:rsidRPr="00C04228" w:rsidRDefault="001C64D7" w:rsidP="00D91E80">
      <w:pPr>
        <w:spacing w:after="120" w:line="240" w:lineRule="auto"/>
        <w:ind w:firstLine="709"/>
        <w:jc w:val="both"/>
        <w:rPr>
          <w:rFonts w:cs="Times New Roman"/>
          <w:sz w:val="24"/>
          <w:szCs w:val="24"/>
        </w:rPr>
      </w:pPr>
      <w:bookmarkStart w:id="391" w:name="n2687"/>
      <w:bookmarkEnd w:id="391"/>
      <w:r w:rsidRPr="00C04228">
        <w:rPr>
          <w:rFonts w:cs="Times New Roman"/>
          <w:sz w:val="24"/>
          <w:szCs w:val="24"/>
        </w:rPr>
        <w:t>2) юридичними особами, учасниками (акціонерами, членами) або кінцевими бенефіціарними власниками яких є громадяни держави, визнаної Україною державою-агресором або державою-окупантом;</w:t>
      </w:r>
    </w:p>
    <w:p w:rsidR="001C64D7" w:rsidRPr="00C04228" w:rsidRDefault="001C64D7" w:rsidP="00D91E80">
      <w:pPr>
        <w:spacing w:after="120" w:line="240" w:lineRule="auto"/>
        <w:ind w:firstLine="709"/>
        <w:jc w:val="both"/>
        <w:rPr>
          <w:rFonts w:cs="Times New Roman"/>
          <w:sz w:val="24"/>
          <w:szCs w:val="24"/>
        </w:rPr>
      </w:pPr>
      <w:bookmarkStart w:id="392" w:name="n2688"/>
      <w:bookmarkEnd w:id="392"/>
      <w:r w:rsidRPr="00C04228">
        <w:rPr>
          <w:rFonts w:cs="Times New Roman"/>
          <w:sz w:val="24"/>
          <w:szCs w:val="24"/>
        </w:rPr>
        <w:t>3) особами, які належать або належали до терористичних організацій;</w:t>
      </w:r>
    </w:p>
    <w:p w:rsidR="001C64D7" w:rsidRPr="00C04228" w:rsidRDefault="001C64D7" w:rsidP="00D91E80">
      <w:pPr>
        <w:spacing w:after="120" w:line="240" w:lineRule="auto"/>
        <w:ind w:firstLine="709"/>
        <w:jc w:val="both"/>
        <w:rPr>
          <w:rFonts w:cs="Times New Roman"/>
          <w:sz w:val="24"/>
          <w:szCs w:val="24"/>
        </w:rPr>
      </w:pPr>
      <w:bookmarkStart w:id="393" w:name="n2689"/>
      <w:bookmarkEnd w:id="393"/>
      <w:r w:rsidRPr="00C04228">
        <w:rPr>
          <w:rFonts w:cs="Times New Roman"/>
          <w:sz w:val="24"/>
          <w:szCs w:val="24"/>
        </w:rPr>
        <w:t>4) юридичними особами, учасниками (акціонерами, членами) або кінцевими бенефіціарними власниками яких є іноземні держави;</w:t>
      </w:r>
    </w:p>
    <w:p w:rsidR="001C64D7" w:rsidRPr="00C04228" w:rsidRDefault="001C64D7" w:rsidP="00D91E80">
      <w:pPr>
        <w:spacing w:after="120" w:line="240" w:lineRule="auto"/>
        <w:ind w:firstLine="709"/>
        <w:jc w:val="both"/>
        <w:rPr>
          <w:rFonts w:cs="Times New Roman"/>
          <w:sz w:val="24"/>
          <w:szCs w:val="24"/>
        </w:rPr>
      </w:pPr>
      <w:bookmarkStart w:id="394" w:name="n2690"/>
      <w:bookmarkEnd w:id="394"/>
      <w:r w:rsidRPr="00C04228">
        <w:rPr>
          <w:rFonts w:cs="Times New Roman"/>
          <w:sz w:val="24"/>
          <w:szCs w:val="24"/>
        </w:rPr>
        <w:t>5) юридичними особами, у яких неможливо встановити кінцевого бенефіціарного власника;</w:t>
      </w:r>
    </w:p>
    <w:p w:rsidR="001C64D7" w:rsidRPr="00C04228" w:rsidRDefault="001C64D7" w:rsidP="00D91E80">
      <w:pPr>
        <w:spacing w:after="120" w:line="240" w:lineRule="auto"/>
        <w:ind w:firstLine="709"/>
        <w:jc w:val="both"/>
        <w:rPr>
          <w:rFonts w:cs="Times New Roman"/>
          <w:sz w:val="24"/>
          <w:szCs w:val="24"/>
        </w:rPr>
      </w:pPr>
      <w:bookmarkStart w:id="395" w:name="n2691"/>
      <w:bookmarkEnd w:id="395"/>
      <w:r w:rsidRPr="00C04228">
        <w:rPr>
          <w:rFonts w:cs="Times New Roman"/>
          <w:sz w:val="24"/>
          <w:szCs w:val="24"/>
        </w:rPr>
        <w:t>6) юридичними особами, кінцеві бенефіціарні власники яких зареєстровані в офшорних зонах, віднесених до </w:t>
      </w:r>
      <w:hyperlink r:id="rId81" w:tgtFrame="_blank" w:history="1">
        <w:r w:rsidRPr="00C04228">
          <w:rPr>
            <w:rStyle w:val="a5"/>
            <w:rFonts w:cs="Times New Roman"/>
            <w:sz w:val="24"/>
            <w:szCs w:val="24"/>
          </w:rPr>
          <w:t>переліку офшорних зон</w:t>
        </w:r>
      </w:hyperlink>
      <w:r w:rsidRPr="00C04228">
        <w:rPr>
          <w:rFonts w:cs="Times New Roman"/>
          <w:sz w:val="24"/>
          <w:szCs w:val="24"/>
        </w:rPr>
        <w:t>, затвердженого Кабінетом Міністрів України;</w:t>
      </w:r>
    </w:p>
    <w:p w:rsidR="001C64D7" w:rsidRPr="00C04228" w:rsidRDefault="001C64D7" w:rsidP="00D91E80">
      <w:pPr>
        <w:spacing w:after="120" w:line="240" w:lineRule="auto"/>
        <w:ind w:firstLine="709"/>
        <w:jc w:val="both"/>
        <w:rPr>
          <w:rFonts w:cs="Times New Roman"/>
          <w:sz w:val="24"/>
          <w:szCs w:val="24"/>
        </w:rPr>
      </w:pPr>
      <w:bookmarkStart w:id="396" w:name="n2692"/>
      <w:bookmarkEnd w:id="396"/>
      <w:r w:rsidRPr="00C04228">
        <w:rPr>
          <w:rFonts w:cs="Times New Roman"/>
          <w:sz w:val="24"/>
          <w:szCs w:val="24"/>
        </w:rPr>
        <w:t>7) фізичними та юридичними особами, стосовно яких застосовано спеціальні економічні та інші обмежувальні заходи (санкції) відповідно до </w:t>
      </w:r>
      <w:hyperlink r:id="rId82" w:tgtFrame="_blank" w:history="1">
        <w:r w:rsidRPr="00C04228">
          <w:rPr>
            <w:rStyle w:val="a5"/>
            <w:rFonts w:cs="Times New Roman"/>
            <w:sz w:val="24"/>
            <w:szCs w:val="24"/>
          </w:rPr>
          <w:t>Закону України</w:t>
        </w:r>
      </w:hyperlink>
      <w:r w:rsidRPr="00C04228">
        <w:rPr>
          <w:rFonts w:cs="Times New Roman"/>
          <w:sz w:val="24"/>
          <w:szCs w:val="24"/>
        </w:rPr>
        <w:t> "Про санкції" у вигляді заборони на укладення правочинів з набуття у власність земельних ділянок, а також пов’язаними з ними особами;</w:t>
      </w:r>
    </w:p>
    <w:p w:rsidR="001C64D7" w:rsidRPr="00C04228" w:rsidRDefault="001C64D7" w:rsidP="00D91E80">
      <w:pPr>
        <w:spacing w:after="120" w:line="240" w:lineRule="auto"/>
        <w:ind w:firstLine="709"/>
        <w:jc w:val="both"/>
        <w:rPr>
          <w:rFonts w:cs="Times New Roman"/>
          <w:sz w:val="24"/>
          <w:szCs w:val="24"/>
        </w:rPr>
      </w:pPr>
      <w:bookmarkStart w:id="397" w:name="n2693"/>
      <w:bookmarkEnd w:id="397"/>
      <w:r w:rsidRPr="00C04228">
        <w:rPr>
          <w:rFonts w:cs="Times New Roman"/>
          <w:sz w:val="24"/>
          <w:szCs w:val="24"/>
        </w:rPr>
        <w:t>8) юридичними особами, створеними за законодавством України, що перебувають під контролем фізичних та юридичних осіб, зареєстрованих у державах, включених Міжнародною групою з протидії відмиванню брудних грошей (FATF) до списку держав, що не співпрацюють у сфері протидії відмиванню доходів, одержаних злочинним шляхом.</w:t>
      </w:r>
    </w:p>
    <w:p w:rsidR="001C64D7" w:rsidRPr="00C04228" w:rsidRDefault="001C64D7" w:rsidP="00D91E80">
      <w:pPr>
        <w:spacing w:after="120" w:line="240" w:lineRule="auto"/>
        <w:ind w:firstLine="709"/>
        <w:jc w:val="both"/>
        <w:rPr>
          <w:rFonts w:cs="Times New Roman"/>
          <w:sz w:val="24"/>
          <w:szCs w:val="24"/>
        </w:rPr>
      </w:pPr>
      <w:bookmarkStart w:id="398" w:name="n1174"/>
      <w:bookmarkEnd w:id="398"/>
      <w:r w:rsidRPr="00C04228">
        <w:rPr>
          <w:rFonts w:cs="Times New Roman"/>
          <w:sz w:val="24"/>
          <w:szCs w:val="24"/>
        </w:rPr>
        <w:t>2. Загальна площа земельних ділянок сільськогосподарського призначення у власності громадянина України не може перевищувати десяти тисяч гектарів. Загальна площа земельних ділянок сільськогосподарського призначення у власності юридичної особи (крім банків) не може перевищувати загальної площі земельних ділянок сільськогосподарського призначення, які можуть перебувати у власності всіх її учасників (членів, акціонерів), але не більше десяти тисяч гектарів. При цьому, якщо громадянину України належить право власності на частку у статутному (складеному) капіталі, у пайовому фонді юридичної особи або лише на окремі акції, паї, для цілей цієї статті вважається, що такому громадянину, крім земельних ділянок, що належать йому на праві власності, також належить право власності на земельні ділянки сільськогосподарського призначення загальною площею, що дорівнює площі земельних ділянок сільськогосподарського призначення у власності юридичної особи, учасником (членом, акціонером) якої він є, помноженої на розмір частки такого громадянина, вираженої у відсотках, у статутному (складеному) капіталі, пайовому фонді цієї юридичної особи.</w:t>
      </w:r>
    </w:p>
    <w:p w:rsidR="001C64D7" w:rsidRPr="00C04228" w:rsidRDefault="001C64D7" w:rsidP="00D91E80">
      <w:pPr>
        <w:spacing w:after="120" w:line="240" w:lineRule="auto"/>
        <w:ind w:firstLine="709"/>
        <w:jc w:val="both"/>
        <w:rPr>
          <w:rFonts w:cs="Times New Roman"/>
          <w:sz w:val="24"/>
          <w:szCs w:val="24"/>
        </w:rPr>
      </w:pPr>
      <w:bookmarkStart w:id="399" w:name="n2694"/>
      <w:bookmarkEnd w:id="399"/>
      <w:r w:rsidRPr="00C04228">
        <w:rPr>
          <w:rFonts w:cs="Times New Roman"/>
          <w:sz w:val="24"/>
          <w:szCs w:val="24"/>
        </w:rPr>
        <w:lastRenderedPageBreak/>
        <w:t>3. Порушення вимог частин першої і другої цієї статті є підставою для визнання правочину, за яким набувається право власності на земельну ділянку, недійсним, а також для конфіскації земельної ділянки.</w:t>
      </w:r>
    </w:p>
    <w:p w:rsidR="001C64D7" w:rsidRPr="00C04228" w:rsidRDefault="001C64D7" w:rsidP="00D91E80">
      <w:pPr>
        <w:spacing w:after="120" w:line="240" w:lineRule="auto"/>
        <w:ind w:firstLine="709"/>
        <w:jc w:val="both"/>
        <w:rPr>
          <w:rFonts w:cs="Times New Roman"/>
          <w:sz w:val="24"/>
          <w:szCs w:val="24"/>
        </w:rPr>
      </w:pPr>
      <w:bookmarkStart w:id="400" w:name="n2695"/>
      <w:bookmarkEnd w:id="400"/>
      <w:r w:rsidRPr="00C04228">
        <w:rPr>
          <w:rFonts w:cs="Times New Roman"/>
          <w:sz w:val="24"/>
          <w:szCs w:val="24"/>
        </w:rPr>
        <w:t>4. Порядок здійснення перевірки відповідності набувача або власника земельної ділянки сільськогосподарського призначення вимогам, визначеним цією статтею, затверджується Кабінетом Міністрів України.</w:t>
      </w:r>
    </w:p>
    <w:p w:rsidR="001C64D7" w:rsidRPr="00C04228" w:rsidRDefault="001C64D7" w:rsidP="00D91E80">
      <w:pPr>
        <w:spacing w:after="120" w:line="240" w:lineRule="auto"/>
        <w:ind w:firstLine="709"/>
        <w:jc w:val="both"/>
        <w:rPr>
          <w:rFonts w:cs="Times New Roman"/>
          <w:sz w:val="24"/>
          <w:szCs w:val="24"/>
        </w:rPr>
      </w:pPr>
      <w:bookmarkStart w:id="401" w:name="n2696"/>
      <w:bookmarkEnd w:id="401"/>
      <w:r w:rsidRPr="00C04228">
        <w:rPr>
          <w:rFonts w:cs="Times New Roman"/>
          <w:sz w:val="24"/>
          <w:szCs w:val="24"/>
        </w:rPr>
        <w:t>5. Розрахунки, пов’язані із сплатою ціни земельних ділянок сільськогосподарського призначення за цивільно-правовими угодами, провадяться в безготівковій формі.</w:t>
      </w:r>
    </w:p>
    <w:p w:rsidR="001C64D7" w:rsidRPr="00C04228" w:rsidRDefault="001C64D7" w:rsidP="00D91E80">
      <w:pPr>
        <w:spacing w:after="120" w:line="240" w:lineRule="auto"/>
        <w:ind w:firstLine="709"/>
        <w:jc w:val="both"/>
        <w:rPr>
          <w:rFonts w:cs="Times New Roman"/>
          <w:sz w:val="24"/>
          <w:szCs w:val="24"/>
        </w:rPr>
      </w:pPr>
      <w:bookmarkStart w:id="402" w:name="n2697"/>
      <w:bookmarkEnd w:id="402"/>
      <w:r w:rsidRPr="00C04228">
        <w:rPr>
          <w:rFonts w:cs="Times New Roman"/>
          <w:sz w:val="24"/>
          <w:szCs w:val="24"/>
        </w:rPr>
        <w:t>6. Не допускається набуття права власності на земельні ділянки сільськогосподарського призначення за відплатними договорами у разі відсутності у набувача права власності документів, які підтверджують джерела походження коштів або інших активів, за рахунок яких набувається таке право.</w:t>
      </w:r>
    </w:p>
    <w:p w:rsidR="001C64D7" w:rsidRPr="00C04228" w:rsidRDefault="001C64D7" w:rsidP="00D91E80">
      <w:pPr>
        <w:spacing w:after="120" w:line="240" w:lineRule="auto"/>
        <w:ind w:firstLine="709"/>
        <w:jc w:val="both"/>
        <w:rPr>
          <w:rFonts w:cs="Times New Roman"/>
          <w:sz w:val="24"/>
          <w:szCs w:val="24"/>
        </w:rPr>
      </w:pPr>
      <w:bookmarkStart w:id="403" w:name="n2698"/>
      <w:bookmarkEnd w:id="403"/>
      <w:r w:rsidRPr="00C04228">
        <w:rPr>
          <w:rFonts w:cs="Times New Roman"/>
          <w:sz w:val="24"/>
          <w:szCs w:val="24"/>
        </w:rPr>
        <w:t>7. Продаж земельних ділянок сільськогосподарського призначення державної і комунальної власності забороняється.</w:t>
      </w:r>
    </w:p>
    <w:p w:rsidR="001C64D7" w:rsidRPr="00C04228" w:rsidRDefault="001C64D7" w:rsidP="00D91E80">
      <w:pPr>
        <w:spacing w:after="120" w:line="240" w:lineRule="auto"/>
        <w:ind w:firstLine="709"/>
        <w:jc w:val="both"/>
        <w:rPr>
          <w:rFonts w:cs="Times New Roman"/>
          <w:sz w:val="24"/>
          <w:szCs w:val="24"/>
        </w:rPr>
      </w:pPr>
      <w:bookmarkStart w:id="404" w:name="n2679"/>
      <w:bookmarkStart w:id="405" w:name="n2714"/>
      <w:bookmarkEnd w:id="404"/>
      <w:bookmarkEnd w:id="405"/>
      <w:r w:rsidRPr="00C04228">
        <w:rPr>
          <w:rFonts w:cs="Times New Roman"/>
          <w:b/>
          <w:bCs/>
          <w:sz w:val="24"/>
          <w:szCs w:val="24"/>
        </w:rPr>
        <w:t>Стаття 130</w:t>
      </w:r>
      <w:r w:rsidRPr="00C04228">
        <w:rPr>
          <w:rFonts w:cs="Times New Roman"/>
          <w:b/>
          <w:bCs/>
          <w:sz w:val="24"/>
          <w:szCs w:val="24"/>
          <w:vertAlign w:val="superscript"/>
        </w:rPr>
        <w:t>-1</w:t>
      </w:r>
      <w:r w:rsidRPr="00C04228">
        <w:rPr>
          <w:rFonts w:cs="Times New Roman"/>
          <w:b/>
          <w:bCs/>
          <w:sz w:val="24"/>
          <w:szCs w:val="24"/>
        </w:rPr>
        <w:t>.</w:t>
      </w:r>
      <w:r w:rsidRPr="00C04228">
        <w:rPr>
          <w:rFonts w:cs="Times New Roman"/>
          <w:sz w:val="24"/>
          <w:szCs w:val="24"/>
        </w:rPr>
        <w:t> Переважне право купівлі земельної ділянки сільськогосподарського призначення</w:t>
      </w:r>
    </w:p>
    <w:p w:rsidR="001C64D7" w:rsidRPr="00C04228" w:rsidRDefault="001C64D7" w:rsidP="00D91E80">
      <w:pPr>
        <w:spacing w:after="120" w:line="240" w:lineRule="auto"/>
        <w:ind w:firstLine="709"/>
        <w:jc w:val="both"/>
        <w:rPr>
          <w:rFonts w:cs="Times New Roman"/>
          <w:sz w:val="24"/>
          <w:szCs w:val="24"/>
        </w:rPr>
      </w:pPr>
      <w:bookmarkStart w:id="406" w:name="n2715"/>
      <w:bookmarkEnd w:id="406"/>
      <w:r w:rsidRPr="00C04228">
        <w:rPr>
          <w:rFonts w:cs="Times New Roman"/>
          <w:sz w:val="24"/>
          <w:szCs w:val="24"/>
        </w:rPr>
        <w:t>1. Переважне право купівлі земельних ділянок сільськогосподарського призначення мають такі суб’єкти:</w:t>
      </w:r>
    </w:p>
    <w:p w:rsidR="001C64D7" w:rsidRPr="00C04228" w:rsidRDefault="001C64D7" w:rsidP="00D91E80">
      <w:pPr>
        <w:spacing w:after="120" w:line="240" w:lineRule="auto"/>
        <w:ind w:firstLine="709"/>
        <w:jc w:val="both"/>
        <w:rPr>
          <w:rFonts w:cs="Times New Roman"/>
          <w:sz w:val="24"/>
          <w:szCs w:val="24"/>
        </w:rPr>
      </w:pPr>
      <w:bookmarkStart w:id="407" w:name="n2716"/>
      <w:bookmarkEnd w:id="407"/>
      <w:r w:rsidRPr="00C04228">
        <w:rPr>
          <w:rFonts w:cs="Times New Roman"/>
          <w:sz w:val="24"/>
          <w:szCs w:val="24"/>
        </w:rPr>
        <w:t>а) у першу чергу - особа, яка має спеціальний дозвіл на видобування корисних копалин загальнодержавного значення (металічні руди кольорових металів, металічні руди благородних металів, металічні руди рідкіснометалевих та рідкісноземельних металів, радіоактивних металів, електро- та радіотехнічна сировина), якщо відповідно до інформації, отриманої з Державного земельного кадастру, така земельна ділянка знаходиться в межах ділянки надр, наданої такій особі у користування, крім земельних ділянок, на яких розташовані об’єкти нерухомого майна (будівлі, споруди), що перебувають у власності особи, яка використовує земельну ділянку на праві власності, оренди, емфітевзису, суперфіцію, а також крім земельних ділянок для садівництва;</w:t>
      </w:r>
    </w:p>
    <w:p w:rsidR="001C64D7" w:rsidRPr="00C04228" w:rsidRDefault="001C64D7" w:rsidP="00D91E80">
      <w:pPr>
        <w:spacing w:after="120" w:line="240" w:lineRule="auto"/>
        <w:ind w:firstLine="709"/>
        <w:jc w:val="both"/>
        <w:rPr>
          <w:rFonts w:cs="Times New Roman"/>
          <w:sz w:val="24"/>
          <w:szCs w:val="24"/>
        </w:rPr>
      </w:pPr>
      <w:bookmarkStart w:id="408" w:name="n2717"/>
      <w:bookmarkEnd w:id="408"/>
      <w:r w:rsidRPr="00C04228">
        <w:rPr>
          <w:rFonts w:cs="Times New Roman"/>
          <w:sz w:val="24"/>
          <w:szCs w:val="24"/>
        </w:rPr>
        <w:t>б) у другу чергу - орендар земельної ділянки.</w:t>
      </w:r>
    </w:p>
    <w:p w:rsidR="001C64D7" w:rsidRPr="00C04228" w:rsidRDefault="001C64D7" w:rsidP="00D91E80">
      <w:pPr>
        <w:spacing w:after="120" w:line="240" w:lineRule="auto"/>
        <w:ind w:firstLine="709"/>
        <w:jc w:val="both"/>
        <w:rPr>
          <w:rFonts w:cs="Times New Roman"/>
          <w:sz w:val="24"/>
          <w:szCs w:val="24"/>
        </w:rPr>
      </w:pPr>
      <w:bookmarkStart w:id="409" w:name="n2718"/>
      <w:bookmarkEnd w:id="409"/>
      <w:r w:rsidRPr="00C04228">
        <w:rPr>
          <w:rFonts w:cs="Times New Roman"/>
          <w:sz w:val="24"/>
          <w:szCs w:val="24"/>
        </w:rPr>
        <w:t>Суб’єкт переважного права купівлі земельної ділянки сільськогосподарського призначення другої черги може реалізувати таке право у разі відсутності суб’єкта першої черги або відмови суб’єкта першої черги від реалізації такого права.</w:t>
      </w:r>
    </w:p>
    <w:p w:rsidR="001C64D7" w:rsidRPr="00C04228" w:rsidRDefault="001C64D7" w:rsidP="00D91E80">
      <w:pPr>
        <w:spacing w:after="120" w:line="240" w:lineRule="auto"/>
        <w:ind w:firstLine="709"/>
        <w:jc w:val="both"/>
        <w:rPr>
          <w:rFonts w:cs="Times New Roman"/>
          <w:sz w:val="24"/>
          <w:szCs w:val="24"/>
        </w:rPr>
      </w:pPr>
      <w:bookmarkStart w:id="410" w:name="n2719"/>
      <w:bookmarkEnd w:id="410"/>
      <w:r w:rsidRPr="00C04228">
        <w:rPr>
          <w:rFonts w:cs="Times New Roman"/>
          <w:sz w:val="24"/>
          <w:szCs w:val="24"/>
        </w:rPr>
        <w:t>У разі якщо відповідно до закону особа, зазначена у пунктах "а" і "б" цієї частини, не може набувати у власність земельну ділянку сільськогосподарського призначення, вона може в порядку, визначеному частиною п’ятою цієї статті, передати своє переважне право купівлі такої земельної ділянки іншій особі, яка відповідно до закону може набувати у власність таку земельну ділянку.</w:t>
      </w:r>
    </w:p>
    <w:p w:rsidR="001C64D7" w:rsidRPr="00C04228" w:rsidRDefault="001C64D7" w:rsidP="00D91E80">
      <w:pPr>
        <w:spacing w:after="120" w:line="240" w:lineRule="auto"/>
        <w:ind w:firstLine="709"/>
        <w:jc w:val="both"/>
        <w:rPr>
          <w:rFonts w:cs="Times New Roman"/>
          <w:sz w:val="24"/>
          <w:szCs w:val="24"/>
        </w:rPr>
      </w:pPr>
      <w:bookmarkStart w:id="411" w:name="n2720"/>
      <w:bookmarkEnd w:id="411"/>
      <w:r w:rsidRPr="00C04228">
        <w:rPr>
          <w:rFonts w:cs="Times New Roman"/>
          <w:sz w:val="24"/>
          <w:szCs w:val="24"/>
        </w:rPr>
        <w:t>2. Переважне право купівлі земельної ділянки сільськогосподарського призначення реалізується за умови, що суб’єкт переважного права сплачує ціну, за якою здійснюється продаж земельної ділянки, а в разі продажу на аукціоні (земельних торгах) - якщо його пропозиція є рівною пропозиції, що є найбільшою із запропонованих учасниками аукціону (земельних торгів), а також виконує всі інші умови договору купівлі-продажу, встановлені продавцем.</w:t>
      </w:r>
    </w:p>
    <w:p w:rsidR="001C64D7" w:rsidRPr="00C04228" w:rsidRDefault="001C64D7" w:rsidP="00D91E80">
      <w:pPr>
        <w:spacing w:after="120" w:line="240" w:lineRule="auto"/>
        <w:ind w:firstLine="709"/>
        <w:jc w:val="both"/>
        <w:rPr>
          <w:rFonts w:cs="Times New Roman"/>
          <w:sz w:val="24"/>
          <w:szCs w:val="24"/>
        </w:rPr>
      </w:pPr>
      <w:bookmarkStart w:id="412" w:name="n2721"/>
      <w:bookmarkEnd w:id="412"/>
      <w:r w:rsidRPr="00C04228">
        <w:rPr>
          <w:rFonts w:cs="Times New Roman"/>
          <w:sz w:val="24"/>
          <w:szCs w:val="24"/>
        </w:rPr>
        <w:t xml:space="preserve">3. За наявності переважного права купівлі земельної ділянки сільськогосподарського призначення її власник зобов’язаний не пізніш як за два місяці до дня укладення договору </w:t>
      </w:r>
      <w:r w:rsidRPr="00C04228">
        <w:rPr>
          <w:rFonts w:cs="Times New Roman"/>
          <w:sz w:val="24"/>
          <w:szCs w:val="24"/>
        </w:rPr>
        <w:lastRenderedPageBreak/>
        <w:t>купівлі-продажу земельної ділянки зареєструвати намір щодо продажу земельної ділянки у Державному реєстрі речових прав на нерухоме майно.</w:t>
      </w:r>
    </w:p>
    <w:p w:rsidR="001C64D7" w:rsidRPr="00C04228" w:rsidRDefault="001C64D7" w:rsidP="00D91E80">
      <w:pPr>
        <w:spacing w:after="120" w:line="240" w:lineRule="auto"/>
        <w:ind w:firstLine="709"/>
        <w:jc w:val="both"/>
        <w:rPr>
          <w:rFonts w:cs="Times New Roman"/>
          <w:sz w:val="24"/>
          <w:szCs w:val="24"/>
        </w:rPr>
      </w:pPr>
      <w:bookmarkStart w:id="413" w:name="n2722"/>
      <w:bookmarkEnd w:id="413"/>
      <w:r w:rsidRPr="00C04228">
        <w:rPr>
          <w:rFonts w:cs="Times New Roman"/>
          <w:sz w:val="24"/>
          <w:szCs w:val="24"/>
        </w:rPr>
        <w:t>У разі якщо продаж земельної ділянки сільськогосподарського призначення здійснюється не на земельних торгах, заява про державну реєстрацію такого наміру подається у визначений цією частиною строк нотаріусу, який здійснюватиме нотаріальне посвідчення договору купівлі-продажу, разом з проектом такого договору. Нотаріус зобов’язаний протягом трьох робочих днів повідомити про такий намір суб’єктів переважного права цінним листом з описом вкладень та повідомленням про вручення або особисто під розписку. Суб’єкт переважного права вважається повідомленим про зазначений намір також у разі його відмови отримати повідомлення, про що є відповідна позначка, або якщо повідомлення повернулося до нотаріуса у зв’язку із закінченням встановленого строку зберігання.</w:t>
      </w:r>
    </w:p>
    <w:p w:rsidR="001C64D7" w:rsidRPr="00C04228" w:rsidRDefault="001C64D7" w:rsidP="00D91E80">
      <w:pPr>
        <w:spacing w:after="120" w:line="240" w:lineRule="auto"/>
        <w:ind w:firstLine="709"/>
        <w:jc w:val="both"/>
        <w:rPr>
          <w:rFonts w:cs="Times New Roman"/>
          <w:sz w:val="24"/>
          <w:szCs w:val="24"/>
        </w:rPr>
      </w:pPr>
      <w:bookmarkStart w:id="414" w:name="n2723"/>
      <w:bookmarkEnd w:id="414"/>
      <w:r w:rsidRPr="00C04228">
        <w:rPr>
          <w:rFonts w:cs="Times New Roman"/>
          <w:sz w:val="24"/>
          <w:szCs w:val="24"/>
        </w:rPr>
        <w:t>Суб’єкти переважного права купівлі земельної ділянки сільськогосподарського призначення першої черги встановлюються шляхом отримання витягу з Державного земельного кадастру про земельну ділянку. У разі якщо в такому витягу відсутня інформація про наданий відповідний спеціальний дозвіл на користування надрами, вважається, що власник такого дозволу не має переважного права купівлі такої земельної ділянки.</w:t>
      </w:r>
    </w:p>
    <w:p w:rsidR="001C64D7" w:rsidRPr="00C04228" w:rsidRDefault="001C64D7" w:rsidP="00D91E80">
      <w:pPr>
        <w:spacing w:after="120" w:line="240" w:lineRule="auto"/>
        <w:ind w:firstLine="709"/>
        <w:jc w:val="both"/>
        <w:rPr>
          <w:rFonts w:cs="Times New Roman"/>
          <w:sz w:val="24"/>
          <w:szCs w:val="24"/>
        </w:rPr>
      </w:pPr>
      <w:bookmarkStart w:id="415" w:name="n2724"/>
      <w:bookmarkEnd w:id="415"/>
      <w:r w:rsidRPr="00C04228">
        <w:rPr>
          <w:rFonts w:cs="Times New Roman"/>
          <w:sz w:val="24"/>
          <w:szCs w:val="24"/>
        </w:rPr>
        <w:t>Суб’єкти переважного права купівлі земельної ділянки сільськогосподарського призначення другої черги встановлюються шляхом отримання відомостей із Державного земельного кадастру та Державного реєстру речових прав на нерухоме майно.</w:t>
      </w:r>
    </w:p>
    <w:p w:rsidR="001C64D7" w:rsidRPr="00C04228" w:rsidRDefault="001C64D7" w:rsidP="00D91E80">
      <w:pPr>
        <w:spacing w:after="120" w:line="240" w:lineRule="auto"/>
        <w:ind w:firstLine="709"/>
        <w:jc w:val="both"/>
        <w:rPr>
          <w:rFonts w:cs="Times New Roman"/>
          <w:sz w:val="24"/>
          <w:szCs w:val="24"/>
        </w:rPr>
      </w:pPr>
      <w:bookmarkStart w:id="416" w:name="n2725"/>
      <w:bookmarkEnd w:id="416"/>
      <w:r w:rsidRPr="00C04228">
        <w:rPr>
          <w:rFonts w:cs="Times New Roman"/>
          <w:sz w:val="24"/>
          <w:szCs w:val="24"/>
        </w:rPr>
        <w:t>Суб’єкт переважного права купівлі земельної ділянки сільськогосподарського призначення, який бажає скористатися таким переважним правом, зобов’язаний повідомити про це нотаріуса цінним листом з описом вкладень та повідомленням про вручення або особисто під розписку. Протягом місяця з дня отримання такого повідомлення нотаріус за погодженням із продавцем земельної ділянки повинен призначити день і час укладення договору купівлі-продажу та повідомити про це суб’єкта переважного права купівлі земельної ділянки, який виявив бажання скористатися таким правом, цінним листом з описом вкладень та повідомлення про вручення.</w:t>
      </w:r>
    </w:p>
    <w:p w:rsidR="001C64D7" w:rsidRPr="00C04228" w:rsidRDefault="001C64D7" w:rsidP="00D91E80">
      <w:pPr>
        <w:spacing w:after="120" w:line="240" w:lineRule="auto"/>
        <w:ind w:firstLine="709"/>
        <w:jc w:val="both"/>
        <w:rPr>
          <w:rFonts w:cs="Times New Roman"/>
          <w:sz w:val="24"/>
          <w:szCs w:val="24"/>
        </w:rPr>
      </w:pPr>
      <w:bookmarkStart w:id="417" w:name="n2726"/>
      <w:bookmarkEnd w:id="417"/>
      <w:r w:rsidRPr="00C04228">
        <w:rPr>
          <w:rFonts w:cs="Times New Roman"/>
          <w:sz w:val="24"/>
          <w:szCs w:val="24"/>
        </w:rPr>
        <w:t>У разі якщо протягом місяця з дня, коли суб’єкт переважного права був належним чином повідомлений нотаріусом про намір щодо продажу земельної ділянки, такий суб’єкт не повідомив належним чином нотаріуса про своє бажання скористатися переважним правом або відмовився від укладення договору купівлі-продажу земельної ділянки, або не з’явився для укладення такого договору у день і час, призначені нотаріусом (за умови отримання повідомлення про вручення суб’єкту переважного права повідомлення про призначення дати та часу укладення договору купівлі-продажу або повідомлення про відмову від отримання такого повідомлення або якщо повідомлення повернуто нотаріусу у зв’язку із закінченням встановленого строку зберігання), вважається, що такий суб’єкт переважного права відмовився від свого переважного права.</w:t>
      </w:r>
    </w:p>
    <w:p w:rsidR="001C64D7" w:rsidRPr="00C04228" w:rsidRDefault="001C64D7" w:rsidP="00D91E80">
      <w:pPr>
        <w:spacing w:after="120" w:line="240" w:lineRule="auto"/>
        <w:ind w:firstLine="709"/>
        <w:jc w:val="both"/>
        <w:rPr>
          <w:rFonts w:cs="Times New Roman"/>
          <w:sz w:val="24"/>
          <w:szCs w:val="24"/>
        </w:rPr>
      </w:pPr>
      <w:bookmarkStart w:id="418" w:name="n2727"/>
      <w:bookmarkEnd w:id="418"/>
      <w:r w:rsidRPr="00C04228">
        <w:rPr>
          <w:rFonts w:cs="Times New Roman"/>
          <w:sz w:val="24"/>
          <w:szCs w:val="24"/>
        </w:rPr>
        <w:t>У разі зміни власником земельної ділянки ціни та інших умов договору купівлі-продажу процедура, передбачена абзацами другим - четвертим цієї частини, здійснюється повторно.</w:t>
      </w:r>
    </w:p>
    <w:p w:rsidR="001C64D7" w:rsidRPr="00C04228" w:rsidRDefault="001C64D7" w:rsidP="00D91E80">
      <w:pPr>
        <w:spacing w:after="120" w:line="240" w:lineRule="auto"/>
        <w:ind w:firstLine="709"/>
        <w:jc w:val="both"/>
        <w:rPr>
          <w:rFonts w:cs="Times New Roman"/>
          <w:sz w:val="24"/>
          <w:szCs w:val="24"/>
        </w:rPr>
      </w:pPr>
      <w:bookmarkStart w:id="419" w:name="n2728"/>
      <w:bookmarkEnd w:id="419"/>
      <w:r w:rsidRPr="00C04228">
        <w:rPr>
          <w:rFonts w:cs="Times New Roman"/>
          <w:sz w:val="24"/>
          <w:szCs w:val="24"/>
        </w:rPr>
        <w:t>Вимоги цієї частини не поширюються на випадки продажу земельної ділянки сільськогосподарського призначення:</w:t>
      </w:r>
    </w:p>
    <w:p w:rsidR="001C64D7" w:rsidRPr="00C04228" w:rsidRDefault="001C64D7" w:rsidP="00D91E80">
      <w:pPr>
        <w:spacing w:after="120" w:line="240" w:lineRule="auto"/>
        <w:ind w:firstLine="709"/>
        <w:jc w:val="both"/>
        <w:rPr>
          <w:rFonts w:cs="Times New Roman"/>
          <w:sz w:val="24"/>
          <w:szCs w:val="24"/>
        </w:rPr>
      </w:pPr>
      <w:bookmarkStart w:id="420" w:name="n2729"/>
      <w:bookmarkEnd w:id="420"/>
      <w:r w:rsidRPr="00C04228">
        <w:rPr>
          <w:rFonts w:cs="Times New Roman"/>
          <w:sz w:val="24"/>
          <w:szCs w:val="24"/>
        </w:rPr>
        <w:t>суб’єкту переважного права купівлі земельної ділянки першої черги;</w:t>
      </w:r>
    </w:p>
    <w:p w:rsidR="001C64D7" w:rsidRPr="00C04228" w:rsidRDefault="001C64D7" w:rsidP="00D91E80">
      <w:pPr>
        <w:spacing w:after="120" w:line="240" w:lineRule="auto"/>
        <w:ind w:firstLine="709"/>
        <w:jc w:val="both"/>
        <w:rPr>
          <w:rFonts w:cs="Times New Roman"/>
          <w:sz w:val="24"/>
          <w:szCs w:val="24"/>
        </w:rPr>
      </w:pPr>
      <w:bookmarkStart w:id="421" w:name="n2730"/>
      <w:bookmarkEnd w:id="421"/>
      <w:r w:rsidRPr="00C04228">
        <w:rPr>
          <w:rFonts w:cs="Times New Roman"/>
          <w:sz w:val="24"/>
          <w:szCs w:val="24"/>
        </w:rPr>
        <w:lastRenderedPageBreak/>
        <w:t>суб’єкту переважного права купівлі земельної ділянки другої черги, за умови відсутності суб’єкта переважного права купівлі земельної ділянки першої черги або у разі надання ним письмової відмови від реалізації свого переважного права.</w:t>
      </w:r>
    </w:p>
    <w:p w:rsidR="001C64D7" w:rsidRPr="00C04228" w:rsidRDefault="001C64D7" w:rsidP="00D91E80">
      <w:pPr>
        <w:spacing w:after="120" w:line="240" w:lineRule="auto"/>
        <w:ind w:firstLine="709"/>
        <w:jc w:val="both"/>
        <w:rPr>
          <w:rFonts w:cs="Times New Roman"/>
          <w:sz w:val="24"/>
          <w:szCs w:val="24"/>
        </w:rPr>
      </w:pPr>
      <w:bookmarkStart w:id="422" w:name="n2731"/>
      <w:bookmarkEnd w:id="422"/>
      <w:r w:rsidRPr="00C04228">
        <w:rPr>
          <w:rFonts w:cs="Times New Roman"/>
          <w:sz w:val="24"/>
          <w:szCs w:val="24"/>
        </w:rPr>
        <w:t>У разі якщо протягом місяця з дня спливу строку, зазначеного в абзаці першому цієї частини, договір купівлі-продажу земельної ділянки не був укладений, процедура, передбачена абзацами другим - четвертим цієї частини, здійснюється повторно.</w:t>
      </w:r>
    </w:p>
    <w:p w:rsidR="001C64D7" w:rsidRPr="00C04228" w:rsidRDefault="001C64D7" w:rsidP="00D91E80">
      <w:pPr>
        <w:spacing w:after="120" w:line="240" w:lineRule="auto"/>
        <w:ind w:firstLine="709"/>
        <w:jc w:val="both"/>
        <w:rPr>
          <w:rFonts w:cs="Times New Roman"/>
          <w:sz w:val="24"/>
          <w:szCs w:val="24"/>
        </w:rPr>
      </w:pPr>
      <w:bookmarkStart w:id="423" w:name="n2732"/>
      <w:bookmarkEnd w:id="423"/>
      <w:r w:rsidRPr="00C04228">
        <w:rPr>
          <w:rFonts w:cs="Times New Roman"/>
          <w:sz w:val="24"/>
          <w:szCs w:val="24"/>
        </w:rPr>
        <w:t>4. У разі продажу земельної ділянки сільськогосподарського призначення з порушенням переважного права її купівлі суб’єкт переважного права, який відповідно до цієї статті може реалізувати таке право, має право пред’явити до суду позов про переведення на нього прав та обов’язків покупця. Одночасно позивач зобов’язаний внести на депозитний рахунок суду грошову суму, яку за договором купівлі-продажу повинен сплатити покупець.</w:t>
      </w:r>
    </w:p>
    <w:p w:rsidR="001C64D7" w:rsidRPr="00C04228" w:rsidRDefault="001C64D7" w:rsidP="00D91E80">
      <w:pPr>
        <w:spacing w:after="120" w:line="240" w:lineRule="auto"/>
        <w:ind w:firstLine="709"/>
        <w:jc w:val="both"/>
        <w:rPr>
          <w:rFonts w:cs="Times New Roman"/>
          <w:sz w:val="24"/>
          <w:szCs w:val="24"/>
        </w:rPr>
      </w:pPr>
      <w:bookmarkStart w:id="424" w:name="n2733"/>
      <w:bookmarkEnd w:id="424"/>
      <w:r w:rsidRPr="00C04228">
        <w:rPr>
          <w:rFonts w:cs="Times New Roman"/>
          <w:sz w:val="24"/>
          <w:szCs w:val="24"/>
        </w:rPr>
        <w:t>5. Переважне право купівлі земельної ділянки сільськогосподарського призначення може бути передано його суб’єктом іншій особі, яка відповідно до закону може набути у власність таку земельну ділянку.</w:t>
      </w:r>
    </w:p>
    <w:p w:rsidR="001C64D7" w:rsidRPr="00C04228" w:rsidRDefault="001C64D7" w:rsidP="00D91E80">
      <w:pPr>
        <w:spacing w:after="120" w:line="240" w:lineRule="auto"/>
        <w:ind w:firstLine="709"/>
        <w:jc w:val="both"/>
        <w:rPr>
          <w:rFonts w:cs="Times New Roman"/>
          <w:sz w:val="24"/>
          <w:szCs w:val="24"/>
        </w:rPr>
      </w:pPr>
      <w:bookmarkStart w:id="425" w:name="n2734"/>
      <w:bookmarkEnd w:id="425"/>
      <w:r w:rsidRPr="00C04228">
        <w:rPr>
          <w:rFonts w:cs="Times New Roman"/>
          <w:sz w:val="24"/>
          <w:szCs w:val="24"/>
        </w:rPr>
        <w:t>Передача переважного права купівлі земельної ділянки сільськогосподарського призначення здійснюється за письмовим договором між суб’єктом переважного права та особою, якій передається таке право. Переважне право купівлі земельної ділянки сільськогосподарського призначення, передане іншій особі, підлягає державній реєстрації в порядку, передбаченому для державної реєстрації обтяжень речових прав на земельні ділянки.</w:t>
      </w:r>
    </w:p>
    <w:p w:rsidR="001C64D7" w:rsidRPr="00C04228" w:rsidRDefault="001C64D7" w:rsidP="00D91E80">
      <w:pPr>
        <w:spacing w:after="120" w:line="240" w:lineRule="auto"/>
        <w:ind w:firstLine="709"/>
        <w:jc w:val="both"/>
        <w:rPr>
          <w:rFonts w:cs="Times New Roman"/>
          <w:sz w:val="24"/>
          <w:szCs w:val="24"/>
        </w:rPr>
      </w:pPr>
      <w:bookmarkStart w:id="426" w:name="n2735"/>
      <w:bookmarkEnd w:id="426"/>
      <w:r w:rsidRPr="00C04228">
        <w:rPr>
          <w:rFonts w:cs="Times New Roman"/>
          <w:sz w:val="24"/>
          <w:szCs w:val="24"/>
        </w:rPr>
        <w:t>Про передачу переважного права купівлі земельної ділянки сільськогосподарського призначення особа, яка передає переважне право, зобов’язана письмово повідомити власника земельної ділянки протягом трьох робочих днів з дня державної реєстрації переходу такого права. Повідомлення здійснюється цінним листом з описом вкладень та повідомленням про вручення або особисто під розписку.</w:t>
      </w:r>
    </w:p>
    <w:p w:rsidR="001C64D7" w:rsidRPr="00C04228" w:rsidRDefault="001C64D7" w:rsidP="00D91E80">
      <w:pPr>
        <w:spacing w:after="120" w:line="240" w:lineRule="auto"/>
        <w:ind w:firstLine="709"/>
        <w:jc w:val="both"/>
        <w:rPr>
          <w:rFonts w:cs="Times New Roman"/>
          <w:sz w:val="24"/>
          <w:szCs w:val="24"/>
        </w:rPr>
      </w:pPr>
      <w:bookmarkStart w:id="427" w:name="n2736"/>
      <w:bookmarkEnd w:id="427"/>
      <w:r w:rsidRPr="00C04228">
        <w:rPr>
          <w:rFonts w:cs="Times New Roman"/>
          <w:sz w:val="24"/>
          <w:szCs w:val="24"/>
        </w:rPr>
        <w:t>У разі якщо після повідомлення нотаріусом суб’єкта переважного права купівлі земельної ділянки сільськогосподарського призначення про намір власника щодо її продажу суб’єкт переважного права передав таке право іншій особі, суб’єкт переважного права зобов’язаний повідомити особу, якій таке право передане, про такий намір.</w:t>
      </w:r>
    </w:p>
    <w:p w:rsidR="001C64D7" w:rsidRPr="00C04228" w:rsidRDefault="001C64D7" w:rsidP="00D91E80">
      <w:pPr>
        <w:spacing w:after="120" w:line="240" w:lineRule="auto"/>
        <w:ind w:firstLine="709"/>
        <w:jc w:val="both"/>
        <w:rPr>
          <w:rFonts w:cs="Times New Roman"/>
          <w:sz w:val="24"/>
          <w:szCs w:val="24"/>
        </w:rPr>
      </w:pPr>
      <w:bookmarkStart w:id="428" w:name="n2737"/>
      <w:bookmarkEnd w:id="428"/>
      <w:r w:rsidRPr="00C04228">
        <w:rPr>
          <w:rFonts w:cs="Times New Roman"/>
          <w:sz w:val="24"/>
          <w:szCs w:val="24"/>
        </w:rPr>
        <w:t>6. Передача переважного права купівлі земельної ділянки сільськогосподарського призначення не зупиняє строків, передбачених частиною третьою цієї статті.</w:t>
      </w:r>
    </w:p>
    <w:p w:rsidR="001C64D7" w:rsidRPr="00C04228" w:rsidRDefault="001C64D7" w:rsidP="00D91E80">
      <w:pPr>
        <w:spacing w:after="120" w:line="240" w:lineRule="auto"/>
        <w:ind w:firstLine="709"/>
        <w:jc w:val="both"/>
        <w:rPr>
          <w:rFonts w:cs="Times New Roman"/>
          <w:sz w:val="24"/>
          <w:szCs w:val="24"/>
        </w:rPr>
      </w:pPr>
      <w:bookmarkStart w:id="429" w:name="n2738"/>
      <w:bookmarkEnd w:id="429"/>
      <w:r w:rsidRPr="00C04228">
        <w:rPr>
          <w:rFonts w:cs="Times New Roman"/>
          <w:sz w:val="24"/>
          <w:szCs w:val="24"/>
        </w:rPr>
        <w:t>7. До особи, якій передано переважне право купівлі земельної ділянки сільськогосподарського призначення, переходять усі права та обов’язки попереднього суб’єкта такого права за правовідносинами, пов’язаними з реалізацією такого права.</w:t>
      </w:r>
    </w:p>
    <w:p w:rsidR="001C64D7" w:rsidRPr="00C04228" w:rsidRDefault="001C64D7" w:rsidP="00D91E80">
      <w:pPr>
        <w:spacing w:after="120" w:line="240" w:lineRule="auto"/>
        <w:ind w:firstLine="709"/>
        <w:jc w:val="both"/>
        <w:rPr>
          <w:rFonts w:cs="Times New Roman"/>
          <w:sz w:val="24"/>
          <w:szCs w:val="24"/>
        </w:rPr>
      </w:pPr>
      <w:bookmarkStart w:id="430" w:name="n2739"/>
      <w:bookmarkEnd w:id="430"/>
      <w:r w:rsidRPr="00C04228">
        <w:rPr>
          <w:rFonts w:cs="Times New Roman"/>
          <w:sz w:val="24"/>
          <w:szCs w:val="24"/>
        </w:rPr>
        <w:t>8. Переважне право купівлі земельної ділянки сільськогосподарського призначення може бути передано його суб’єктом іншій особі лише один раз.</w:t>
      </w:r>
    </w:p>
    <w:p w:rsidR="001C64D7" w:rsidRPr="00C04228" w:rsidRDefault="001C64D7" w:rsidP="00D91E80">
      <w:pPr>
        <w:spacing w:after="120" w:line="240" w:lineRule="auto"/>
        <w:ind w:firstLine="709"/>
        <w:jc w:val="both"/>
        <w:rPr>
          <w:rFonts w:cs="Times New Roman"/>
          <w:sz w:val="24"/>
          <w:szCs w:val="24"/>
        </w:rPr>
      </w:pPr>
      <w:bookmarkStart w:id="431" w:name="n2740"/>
      <w:bookmarkEnd w:id="431"/>
      <w:r w:rsidRPr="00C04228">
        <w:rPr>
          <w:rFonts w:cs="Times New Roman"/>
          <w:sz w:val="24"/>
          <w:szCs w:val="24"/>
        </w:rPr>
        <w:t>Передача переданого переважного права купівлі земельної ділянки сільськогосподарського призначення третім особам забороняється.</w:t>
      </w:r>
    </w:p>
    <w:p w:rsidR="001C64D7" w:rsidRPr="00C04228" w:rsidRDefault="001C64D7" w:rsidP="00D91E80">
      <w:pPr>
        <w:spacing w:after="120" w:line="240" w:lineRule="auto"/>
        <w:ind w:firstLine="709"/>
        <w:jc w:val="both"/>
        <w:rPr>
          <w:rFonts w:cs="Times New Roman"/>
          <w:sz w:val="24"/>
          <w:szCs w:val="24"/>
        </w:rPr>
      </w:pPr>
      <w:bookmarkStart w:id="432" w:name="n2741"/>
      <w:bookmarkEnd w:id="432"/>
      <w:r w:rsidRPr="00C04228">
        <w:rPr>
          <w:rFonts w:cs="Times New Roman"/>
          <w:sz w:val="24"/>
          <w:szCs w:val="24"/>
        </w:rPr>
        <w:t>9. Реалізація переважного права купівлі земельної ділянки сільськогосподарського призначення на земельних торгах здійснюється у порядку, визначеному </w:t>
      </w:r>
      <w:hyperlink r:id="rId83" w:anchor="n1251" w:history="1">
        <w:r w:rsidRPr="00C04228">
          <w:rPr>
            <w:rStyle w:val="a5"/>
            <w:rFonts w:cs="Times New Roman"/>
            <w:sz w:val="24"/>
            <w:szCs w:val="24"/>
          </w:rPr>
          <w:t>статтями 135-139</w:t>
        </w:r>
      </w:hyperlink>
      <w:r w:rsidRPr="00C04228">
        <w:rPr>
          <w:rFonts w:cs="Times New Roman"/>
          <w:sz w:val="24"/>
          <w:szCs w:val="24"/>
        </w:rPr>
        <w:t> цього Кодексу. При цьому:</w:t>
      </w:r>
    </w:p>
    <w:p w:rsidR="001C64D7" w:rsidRPr="00C04228" w:rsidRDefault="001C64D7" w:rsidP="00D91E80">
      <w:pPr>
        <w:spacing w:after="120" w:line="240" w:lineRule="auto"/>
        <w:ind w:firstLine="709"/>
        <w:jc w:val="both"/>
        <w:rPr>
          <w:rFonts w:cs="Times New Roman"/>
          <w:sz w:val="24"/>
          <w:szCs w:val="24"/>
        </w:rPr>
      </w:pPr>
      <w:bookmarkStart w:id="433" w:name="n2742"/>
      <w:bookmarkEnd w:id="433"/>
      <w:r w:rsidRPr="00C04228">
        <w:rPr>
          <w:rFonts w:cs="Times New Roman"/>
          <w:sz w:val="24"/>
          <w:szCs w:val="24"/>
        </w:rPr>
        <w:lastRenderedPageBreak/>
        <w:t>передача переважного права купівлі земельної ділянки сільськогосподарського призначення, виставленої на земельні торги, допускається не пізніш як за п’ять робочих днів до моменту початку таких торгів;</w:t>
      </w:r>
    </w:p>
    <w:p w:rsidR="001C64D7" w:rsidRPr="00C04228" w:rsidRDefault="001C64D7" w:rsidP="00D91E80">
      <w:pPr>
        <w:spacing w:after="120" w:line="240" w:lineRule="auto"/>
        <w:ind w:firstLine="709"/>
        <w:jc w:val="both"/>
        <w:rPr>
          <w:rFonts w:cs="Times New Roman"/>
          <w:sz w:val="24"/>
          <w:szCs w:val="24"/>
        </w:rPr>
      </w:pPr>
      <w:bookmarkStart w:id="434" w:name="n2743"/>
      <w:bookmarkEnd w:id="434"/>
      <w:r w:rsidRPr="00C04228">
        <w:rPr>
          <w:rFonts w:cs="Times New Roman"/>
          <w:sz w:val="24"/>
          <w:szCs w:val="24"/>
        </w:rPr>
        <w:t>про передачу переважного права купівлі земельної ділянки сільськогосподарського призначення особа, яка передала своє переважне право, зобов’язана повідомити організатора земельних торгів у порядку, визначеному абзацом третім частини п’ятої цієї статті, та у строк, визначений абзацом другим цієї частини.</w:t>
      </w:r>
    </w:p>
    <w:p w:rsidR="001C64D7" w:rsidRPr="00C04228" w:rsidRDefault="001C64D7" w:rsidP="00D91E80">
      <w:pPr>
        <w:spacing w:after="120" w:line="240" w:lineRule="auto"/>
        <w:ind w:firstLine="709"/>
        <w:jc w:val="both"/>
        <w:rPr>
          <w:rFonts w:cs="Times New Roman"/>
          <w:sz w:val="24"/>
          <w:szCs w:val="24"/>
        </w:rPr>
      </w:pPr>
      <w:bookmarkStart w:id="435" w:name="n2744"/>
      <w:bookmarkEnd w:id="435"/>
      <w:r w:rsidRPr="00C04228">
        <w:rPr>
          <w:rFonts w:cs="Times New Roman"/>
          <w:sz w:val="24"/>
          <w:szCs w:val="24"/>
        </w:rPr>
        <w:t>10. Вимоги цієї статті не поширюються на випадки продажу співвласнику земельної ділянки окремої частки у праві власності на таку земельну ділянку іншому її співвласнику.</w:t>
      </w:r>
    </w:p>
    <w:p w:rsidR="001C64D7" w:rsidRPr="00C04228" w:rsidRDefault="001C64D7" w:rsidP="00D91E80">
      <w:pPr>
        <w:spacing w:after="120" w:line="240" w:lineRule="auto"/>
        <w:ind w:firstLine="709"/>
        <w:jc w:val="both"/>
        <w:rPr>
          <w:rFonts w:cs="Times New Roman"/>
          <w:sz w:val="24"/>
          <w:szCs w:val="24"/>
        </w:rPr>
      </w:pPr>
      <w:bookmarkStart w:id="436" w:name="n2713"/>
      <w:bookmarkStart w:id="437" w:name="n1175"/>
      <w:bookmarkEnd w:id="436"/>
      <w:bookmarkEnd w:id="437"/>
      <w:r w:rsidRPr="00C04228">
        <w:rPr>
          <w:rFonts w:cs="Times New Roman"/>
          <w:b/>
          <w:bCs/>
          <w:sz w:val="24"/>
          <w:szCs w:val="24"/>
        </w:rPr>
        <w:t>Стаття 131.</w:t>
      </w:r>
      <w:r w:rsidRPr="00C04228">
        <w:rPr>
          <w:rFonts w:cs="Times New Roman"/>
          <w:sz w:val="24"/>
          <w:szCs w:val="24"/>
        </w:rPr>
        <w:t> Набуття права власності на земельні ділянки на підставі цивільно-правових угод</w:t>
      </w:r>
    </w:p>
    <w:p w:rsidR="001C64D7" w:rsidRPr="00C04228" w:rsidRDefault="001C64D7" w:rsidP="00D91E80">
      <w:pPr>
        <w:spacing w:after="120" w:line="240" w:lineRule="auto"/>
        <w:ind w:firstLine="709"/>
        <w:jc w:val="both"/>
        <w:rPr>
          <w:rFonts w:cs="Times New Roman"/>
          <w:sz w:val="24"/>
          <w:szCs w:val="24"/>
        </w:rPr>
      </w:pPr>
      <w:bookmarkStart w:id="438" w:name="n1176"/>
      <w:bookmarkEnd w:id="438"/>
      <w:r w:rsidRPr="00C04228">
        <w:rPr>
          <w:rFonts w:cs="Times New Roman"/>
          <w:sz w:val="24"/>
          <w:szCs w:val="24"/>
        </w:rPr>
        <w:t>1. Укладення цивільно-правових угод, що передбачають перехід права власності на земельні ділянки, а також набуття права власності на земельні ділянки за такими угодами здійснюються відповідно до </w:t>
      </w:r>
      <w:hyperlink r:id="rId84" w:tgtFrame="_blank" w:history="1">
        <w:r w:rsidRPr="00C04228">
          <w:rPr>
            <w:rStyle w:val="a5"/>
            <w:rFonts w:cs="Times New Roman"/>
            <w:sz w:val="24"/>
            <w:szCs w:val="24"/>
          </w:rPr>
          <w:t>Цивільного кодексу України</w:t>
        </w:r>
      </w:hyperlink>
      <w:r w:rsidRPr="00C04228">
        <w:rPr>
          <w:rFonts w:cs="Times New Roman"/>
          <w:sz w:val="24"/>
          <w:szCs w:val="24"/>
        </w:rPr>
        <w:t> з урахуванням вимог цього Кодексу.</w:t>
      </w:r>
    </w:p>
    <w:p w:rsidR="001C64D7" w:rsidRPr="00C04228" w:rsidRDefault="001C64D7" w:rsidP="00D91E80">
      <w:pPr>
        <w:spacing w:after="120" w:line="240" w:lineRule="auto"/>
        <w:ind w:firstLine="709"/>
        <w:jc w:val="both"/>
        <w:rPr>
          <w:rFonts w:cs="Times New Roman"/>
          <w:sz w:val="24"/>
          <w:szCs w:val="24"/>
        </w:rPr>
      </w:pPr>
      <w:bookmarkStart w:id="439" w:name="n1178"/>
      <w:bookmarkEnd w:id="439"/>
      <w:r w:rsidRPr="00C04228">
        <w:rPr>
          <w:rFonts w:cs="Times New Roman"/>
          <w:sz w:val="24"/>
          <w:szCs w:val="24"/>
        </w:rPr>
        <w:t>2. Купівля-продаж земельної ділянки здійснюється з дотриманням переважного права на її придбання. Переважне право на придбання земельної ділянки може бути передано його суб’єктом іншій особі, про що такий суб’єкт має письмово повідомити власника земельної ділянки.</w:t>
      </w:r>
    </w:p>
    <w:p w:rsidR="001C64D7" w:rsidRPr="00C04228" w:rsidRDefault="001C64D7" w:rsidP="00D91E80">
      <w:pPr>
        <w:spacing w:after="120" w:line="240" w:lineRule="auto"/>
        <w:ind w:firstLine="709"/>
        <w:jc w:val="both"/>
        <w:rPr>
          <w:rFonts w:cs="Times New Roman"/>
          <w:sz w:val="24"/>
          <w:szCs w:val="24"/>
        </w:rPr>
      </w:pPr>
      <w:bookmarkStart w:id="440" w:name="n2746"/>
      <w:bookmarkEnd w:id="440"/>
      <w:r w:rsidRPr="00C04228">
        <w:rPr>
          <w:rFonts w:cs="Times New Roman"/>
          <w:sz w:val="24"/>
          <w:szCs w:val="24"/>
        </w:rPr>
        <w:t>3. Земельні ділянки сільськогосподарського призначення приватної власності можуть бути відчужені лише за договорами купівлі-продажу, дарування, довічного утримання, спадкового договору, міни, шляхом внесення до статутного (складеного) капіталу чи шляхом звернення стягнення на них.</w:t>
      </w:r>
    </w:p>
    <w:p w:rsidR="001C64D7" w:rsidRPr="00C04228" w:rsidRDefault="001C64D7" w:rsidP="00D91E80">
      <w:pPr>
        <w:spacing w:after="120" w:line="240" w:lineRule="auto"/>
        <w:ind w:firstLine="709"/>
        <w:jc w:val="both"/>
        <w:rPr>
          <w:rFonts w:cs="Times New Roman"/>
          <w:sz w:val="24"/>
          <w:szCs w:val="24"/>
        </w:rPr>
      </w:pPr>
      <w:bookmarkStart w:id="441" w:name="n2747"/>
      <w:bookmarkEnd w:id="441"/>
      <w:r w:rsidRPr="00C04228">
        <w:rPr>
          <w:rFonts w:cs="Times New Roman"/>
          <w:sz w:val="24"/>
          <w:szCs w:val="24"/>
        </w:rPr>
        <w:t>Земельні ділянки, зазначені в абзаці першому цієї частини:</w:t>
      </w:r>
    </w:p>
    <w:p w:rsidR="001C64D7" w:rsidRPr="00C04228" w:rsidRDefault="001C64D7" w:rsidP="00D91E80">
      <w:pPr>
        <w:spacing w:after="120" w:line="240" w:lineRule="auto"/>
        <w:ind w:firstLine="709"/>
        <w:jc w:val="both"/>
        <w:rPr>
          <w:rFonts w:cs="Times New Roman"/>
          <w:sz w:val="24"/>
          <w:szCs w:val="24"/>
        </w:rPr>
      </w:pPr>
      <w:bookmarkStart w:id="442" w:name="n2748"/>
      <w:bookmarkEnd w:id="442"/>
      <w:r w:rsidRPr="00C04228">
        <w:rPr>
          <w:rFonts w:cs="Times New Roman"/>
          <w:sz w:val="24"/>
          <w:szCs w:val="24"/>
        </w:rPr>
        <w:t>а) можуть бути відчужені за договором дарування, довічного утримання, спадкового договору лише на користь іншого з подружжя, родичів (дітей, батьків, рідних (повнорідних і неповнорідних) братів і сестер, двоюрідних братів і сестер, діда, баби, онуків, правнуків, рідних дядька та тітки, племінниці та племінника, пасинка, падчериці, вітчима, мачухи);</w:t>
      </w:r>
    </w:p>
    <w:p w:rsidR="001C64D7" w:rsidRPr="00C04228" w:rsidRDefault="001C64D7" w:rsidP="00D91E80">
      <w:pPr>
        <w:spacing w:after="120" w:line="240" w:lineRule="auto"/>
        <w:ind w:firstLine="709"/>
        <w:jc w:val="both"/>
        <w:rPr>
          <w:rFonts w:cs="Times New Roman"/>
          <w:sz w:val="24"/>
          <w:szCs w:val="24"/>
        </w:rPr>
      </w:pPr>
      <w:bookmarkStart w:id="443" w:name="n2749"/>
      <w:bookmarkEnd w:id="443"/>
      <w:r w:rsidRPr="00C04228">
        <w:rPr>
          <w:rFonts w:cs="Times New Roman"/>
          <w:sz w:val="24"/>
          <w:szCs w:val="24"/>
        </w:rPr>
        <w:t>б) без згоди суб’єкта переважного права купівлі земельної ділянки:</w:t>
      </w:r>
    </w:p>
    <w:p w:rsidR="001C64D7" w:rsidRPr="00C04228" w:rsidRDefault="001C64D7" w:rsidP="00D91E80">
      <w:pPr>
        <w:spacing w:after="120" w:line="240" w:lineRule="auto"/>
        <w:ind w:firstLine="709"/>
        <w:jc w:val="both"/>
        <w:rPr>
          <w:rFonts w:cs="Times New Roman"/>
          <w:sz w:val="24"/>
          <w:szCs w:val="24"/>
        </w:rPr>
      </w:pPr>
      <w:bookmarkStart w:id="444" w:name="n2750"/>
      <w:bookmarkEnd w:id="444"/>
      <w:r w:rsidRPr="00C04228">
        <w:rPr>
          <w:rFonts w:cs="Times New Roman"/>
          <w:sz w:val="24"/>
          <w:szCs w:val="24"/>
        </w:rPr>
        <w:t>можуть бути обміняні лише на земельні ділянки, розташовані у тому самому масиві земель сільськогосподарського призначення, за правилом, визначеним </w:t>
      </w:r>
      <w:hyperlink r:id="rId85" w:anchor="n2215" w:history="1">
        <w:r w:rsidRPr="00C04228">
          <w:rPr>
            <w:rStyle w:val="a5"/>
            <w:rFonts w:cs="Times New Roman"/>
            <w:sz w:val="24"/>
            <w:szCs w:val="24"/>
          </w:rPr>
          <w:t>частиною другою</w:t>
        </w:r>
      </w:hyperlink>
      <w:r w:rsidRPr="00C04228">
        <w:rPr>
          <w:rFonts w:cs="Times New Roman"/>
          <w:sz w:val="24"/>
          <w:szCs w:val="24"/>
        </w:rPr>
        <w:t> статті 37</w:t>
      </w:r>
      <w:r w:rsidRPr="00C04228">
        <w:rPr>
          <w:rFonts w:cs="Times New Roman"/>
          <w:b/>
          <w:bCs/>
          <w:sz w:val="24"/>
          <w:szCs w:val="24"/>
          <w:vertAlign w:val="superscript"/>
        </w:rPr>
        <w:t>-1</w:t>
      </w:r>
      <w:r w:rsidRPr="00C04228">
        <w:rPr>
          <w:rFonts w:cs="Times New Roman"/>
          <w:sz w:val="24"/>
          <w:szCs w:val="24"/>
        </w:rPr>
        <w:t> цього Кодексу;</w:t>
      </w:r>
    </w:p>
    <w:p w:rsidR="001C64D7" w:rsidRPr="00C04228" w:rsidRDefault="001C64D7" w:rsidP="00D91E80">
      <w:pPr>
        <w:spacing w:after="120" w:line="240" w:lineRule="auto"/>
        <w:ind w:firstLine="709"/>
        <w:jc w:val="both"/>
        <w:rPr>
          <w:rFonts w:cs="Times New Roman"/>
          <w:sz w:val="24"/>
          <w:szCs w:val="24"/>
        </w:rPr>
      </w:pPr>
      <w:bookmarkStart w:id="445" w:name="n2751"/>
      <w:bookmarkEnd w:id="445"/>
      <w:r w:rsidRPr="00C04228">
        <w:rPr>
          <w:rFonts w:cs="Times New Roman"/>
          <w:sz w:val="24"/>
          <w:szCs w:val="24"/>
        </w:rPr>
        <w:t>не можуть передаватися власниками у заставу;</w:t>
      </w:r>
    </w:p>
    <w:p w:rsidR="001C64D7" w:rsidRPr="00C04228" w:rsidRDefault="001C64D7" w:rsidP="00D91E80">
      <w:pPr>
        <w:spacing w:after="120" w:line="240" w:lineRule="auto"/>
        <w:ind w:firstLine="709"/>
        <w:jc w:val="both"/>
        <w:rPr>
          <w:rFonts w:cs="Times New Roman"/>
          <w:sz w:val="24"/>
          <w:szCs w:val="24"/>
        </w:rPr>
      </w:pPr>
      <w:bookmarkStart w:id="446" w:name="n2752"/>
      <w:bookmarkEnd w:id="446"/>
      <w:r w:rsidRPr="00C04228">
        <w:rPr>
          <w:rFonts w:cs="Times New Roman"/>
          <w:sz w:val="24"/>
          <w:szCs w:val="24"/>
        </w:rPr>
        <w:t>не можуть бути внесені до статутного (складеного) капіталу.</w:t>
      </w:r>
    </w:p>
    <w:p w:rsidR="001C64D7" w:rsidRPr="00C04228" w:rsidRDefault="001C64D7" w:rsidP="00D91E80">
      <w:pPr>
        <w:spacing w:after="120" w:line="240" w:lineRule="auto"/>
        <w:ind w:firstLine="709"/>
        <w:jc w:val="both"/>
        <w:rPr>
          <w:rFonts w:cs="Times New Roman"/>
          <w:sz w:val="24"/>
          <w:szCs w:val="24"/>
        </w:rPr>
      </w:pPr>
      <w:bookmarkStart w:id="447" w:name="n2753"/>
      <w:bookmarkEnd w:id="447"/>
      <w:r w:rsidRPr="00C04228">
        <w:rPr>
          <w:rFonts w:cs="Times New Roman"/>
          <w:sz w:val="24"/>
          <w:szCs w:val="24"/>
        </w:rPr>
        <w:t>Вимоги цієї частини не поширюються на земельні ділянки несільськогосподарських угідь (крім земельних ділянок під польовими дорогами, запроектованими для доступу до земельних ділянок) та земельні ділянки для садівництва.</w:t>
      </w:r>
    </w:p>
    <w:p w:rsidR="001C64D7" w:rsidRPr="00C04228" w:rsidRDefault="001C64D7" w:rsidP="00D91E80">
      <w:pPr>
        <w:spacing w:after="120" w:line="240" w:lineRule="auto"/>
        <w:ind w:firstLine="709"/>
        <w:jc w:val="both"/>
        <w:rPr>
          <w:rFonts w:cs="Times New Roman"/>
          <w:sz w:val="24"/>
          <w:szCs w:val="24"/>
        </w:rPr>
      </w:pPr>
      <w:bookmarkStart w:id="448" w:name="n2745"/>
      <w:bookmarkStart w:id="449" w:name="n1179"/>
      <w:bookmarkEnd w:id="448"/>
      <w:bookmarkEnd w:id="449"/>
      <w:r w:rsidRPr="00C04228">
        <w:rPr>
          <w:rFonts w:cs="Times New Roman"/>
          <w:b/>
          <w:bCs/>
          <w:sz w:val="24"/>
          <w:szCs w:val="24"/>
        </w:rPr>
        <w:t>Стаття 132.</w:t>
      </w:r>
      <w:r w:rsidRPr="00C04228">
        <w:rPr>
          <w:rFonts w:cs="Times New Roman"/>
          <w:sz w:val="24"/>
          <w:szCs w:val="24"/>
        </w:rPr>
        <w:t> Зміст угод про перехід права власності на земельні ділянки</w:t>
      </w:r>
    </w:p>
    <w:p w:rsidR="001C64D7" w:rsidRPr="00C04228" w:rsidRDefault="001C64D7" w:rsidP="00D91E80">
      <w:pPr>
        <w:spacing w:after="120" w:line="240" w:lineRule="auto"/>
        <w:ind w:firstLine="709"/>
        <w:jc w:val="both"/>
        <w:rPr>
          <w:rFonts w:cs="Times New Roman"/>
          <w:sz w:val="24"/>
          <w:szCs w:val="24"/>
        </w:rPr>
      </w:pPr>
      <w:bookmarkStart w:id="450" w:name="n1180"/>
      <w:bookmarkEnd w:id="450"/>
      <w:r w:rsidRPr="00C04228">
        <w:rPr>
          <w:rFonts w:cs="Times New Roman"/>
          <w:sz w:val="24"/>
          <w:szCs w:val="24"/>
        </w:rPr>
        <w:t>1. Угоди про перехід права власності на земельні ділянки укладаються в письмовій формі та нотаріально посвідчуються.</w:t>
      </w:r>
    </w:p>
    <w:p w:rsidR="001C64D7" w:rsidRPr="00C04228" w:rsidRDefault="001C64D7" w:rsidP="00D91E80">
      <w:pPr>
        <w:spacing w:after="120" w:line="240" w:lineRule="auto"/>
        <w:ind w:firstLine="709"/>
        <w:jc w:val="both"/>
        <w:rPr>
          <w:rFonts w:cs="Times New Roman"/>
          <w:sz w:val="24"/>
          <w:szCs w:val="24"/>
        </w:rPr>
      </w:pPr>
      <w:bookmarkStart w:id="451" w:name="n1181"/>
      <w:bookmarkEnd w:id="451"/>
      <w:r w:rsidRPr="00C04228">
        <w:rPr>
          <w:rFonts w:cs="Times New Roman"/>
          <w:sz w:val="24"/>
          <w:szCs w:val="24"/>
        </w:rPr>
        <w:t>2. Угоди повинні містити:</w:t>
      </w:r>
    </w:p>
    <w:p w:rsidR="001C64D7" w:rsidRPr="00C04228" w:rsidRDefault="001C64D7" w:rsidP="00D91E80">
      <w:pPr>
        <w:spacing w:after="120" w:line="240" w:lineRule="auto"/>
        <w:ind w:firstLine="709"/>
        <w:jc w:val="both"/>
        <w:rPr>
          <w:rFonts w:cs="Times New Roman"/>
          <w:sz w:val="24"/>
          <w:szCs w:val="24"/>
        </w:rPr>
      </w:pPr>
      <w:bookmarkStart w:id="452" w:name="n1182"/>
      <w:bookmarkEnd w:id="452"/>
      <w:r w:rsidRPr="00C04228">
        <w:rPr>
          <w:rFonts w:cs="Times New Roman"/>
          <w:sz w:val="24"/>
          <w:szCs w:val="24"/>
        </w:rPr>
        <w:t>а) назву сторін (прізвище, ім'я та по батькові громадянина, назва юридичної особи);</w:t>
      </w:r>
    </w:p>
    <w:p w:rsidR="001C64D7" w:rsidRPr="00C04228" w:rsidRDefault="001C64D7" w:rsidP="00D91E80">
      <w:pPr>
        <w:spacing w:after="120" w:line="240" w:lineRule="auto"/>
        <w:ind w:firstLine="709"/>
        <w:jc w:val="both"/>
        <w:rPr>
          <w:rFonts w:cs="Times New Roman"/>
          <w:sz w:val="24"/>
          <w:szCs w:val="24"/>
        </w:rPr>
      </w:pPr>
      <w:bookmarkStart w:id="453" w:name="n1183"/>
      <w:bookmarkEnd w:id="453"/>
      <w:r w:rsidRPr="00C04228">
        <w:rPr>
          <w:rFonts w:cs="Times New Roman"/>
          <w:sz w:val="24"/>
          <w:szCs w:val="24"/>
        </w:rPr>
        <w:lastRenderedPageBreak/>
        <w:t>б) вид угоди;</w:t>
      </w:r>
    </w:p>
    <w:p w:rsidR="001C64D7" w:rsidRPr="00C04228" w:rsidRDefault="001C64D7" w:rsidP="00D91E80">
      <w:pPr>
        <w:spacing w:after="120" w:line="240" w:lineRule="auto"/>
        <w:ind w:firstLine="709"/>
        <w:jc w:val="both"/>
        <w:rPr>
          <w:rFonts w:cs="Times New Roman"/>
          <w:sz w:val="24"/>
          <w:szCs w:val="24"/>
        </w:rPr>
      </w:pPr>
      <w:bookmarkStart w:id="454" w:name="n1184"/>
      <w:bookmarkEnd w:id="454"/>
      <w:r w:rsidRPr="00C04228">
        <w:rPr>
          <w:rFonts w:cs="Times New Roman"/>
          <w:sz w:val="24"/>
          <w:szCs w:val="24"/>
        </w:rPr>
        <w:t>в) предмет угоди (земельна ділянка з визначенням місця розташування, площі, цільового призначення, складу угідь, правового режиму тощо);</w:t>
      </w:r>
    </w:p>
    <w:p w:rsidR="001C64D7" w:rsidRPr="00C04228" w:rsidRDefault="001C64D7" w:rsidP="00D91E80">
      <w:pPr>
        <w:spacing w:after="120" w:line="240" w:lineRule="auto"/>
        <w:ind w:firstLine="709"/>
        <w:jc w:val="both"/>
        <w:rPr>
          <w:rFonts w:cs="Times New Roman"/>
          <w:sz w:val="24"/>
          <w:szCs w:val="24"/>
        </w:rPr>
      </w:pPr>
      <w:bookmarkStart w:id="455" w:name="n1185"/>
      <w:bookmarkEnd w:id="455"/>
      <w:r w:rsidRPr="00C04228">
        <w:rPr>
          <w:rFonts w:cs="Times New Roman"/>
          <w:sz w:val="24"/>
          <w:szCs w:val="24"/>
        </w:rPr>
        <w:t>г) документ, що підтверджує право власності на земельну ділянку;</w:t>
      </w:r>
    </w:p>
    <w:p w:rsidR="001C64D7" w:rsidRPr="00C04228" w:rsidRDefault="001C64D7" w:rsidP="00D91E80">
      <w:pPr>
        <w:spacing w:after="120" w:line="240" w:lineRule="auto"/>
        <w:ind w:firstLine="709"/>
        <w:jc w:val="both"/>
        <w:rPr>
          <w:rFonts w:cs="Times New Roman"/>
          <w:sz w:val="24"/>
          <w:szCs w:val="24"/>
        </w:rPr>
      </w:pPr>
      <w:bookmarkStart w:id="456" w:name="n1186"/>
      <w:bookmarkEnd w:id="456"/>
      <w:r w:rsidRPr="00C04228">
        <w:rPr>
          <w:rFonts w:cs="Times New Roman"/>
          <w:sz w:val="24"/>
          <w:szCs w:val="24"/>
        </w:rPr>
        <w:t>ґ) відомості про відсутність заборон на відчуження земельної ділянки;</w:t>
      </w:r>
    </w:p>
    <w:p w:rsidR="001C64D7" w:rsidRPr="00C04228" w:rsidRDefault="001C64D7" w:rsidP="00D91E80">
      <w:pPr>
        <w:spacing w:after="120" w:line="240" w:lineRule="auto"/>
        <w:ind w:firstLine="709"/>
        <w:jc w:val="both"/>
        <w:rPr>
          <w:rFonts w:cs="Times New Roman"/>
          <w:sz w:val="24"/>
          <w:szCs w:val="24"/>
        </w:rPr>
      </w:pPr>
      <w:bookmarkStart w:id="457" w:name="n1187"/>
      <w:bookmarkEnd w:id="457"/>
      <w:r w:rsidRPr="00C04228">
        <w:rPr>
          <w:rFonts w:cs="Times New Roman"/>
          <w:sz w:val="24"/>
          <w:szCs w:val="24"/>
        </w:rPr>
        <w:t>д) відомості про відсутність або наявність обмежень щодо використання земельної ділянки за цільовим призначенням (застава, оренда, сервітути тощо);</w:t>
      </w:r>
    </w:p>
    <w:p w:rsidR="001C64D7" w:rsidRPr="00C04228" w:rsidRDefault="001C64D7" w:rsidP="00D91E80">
      <w:pPr>
        <w:spacing w:after="120" w:line="240" w:lineRule="auto"/>
        <w:ind w:firstLine="709"/>
        <w:jc w:val="both"/>
        <w:rPr>
          <w:rFonts w:cs="Times New Roman"/>
          <w:sz w:val="24"/>
          <w:szCs w:val="24"/>
        </w:rPr>
      </w:pPr>
      <w:bookmarkStart w:id="458" w:name="n1188"/>
      <w:bookmarkEnd w:id="458"/>
      <w:r w:rsidRPr="00C04228">
        <w:rPr>
          <w:rFonts w:cs="Times New Roman"/>
          <w:sz w:val="24"/>
          <w:szCs w:val="24"/>
        </w:rPr>
        <w:t>е) договірну ціну;</w:t>
      </w:r>
    </w:p>
    <w:p w:rsidR="001C64D7" w:rsidRPr="00C04228" w:rsidRDefault="001C64D7" w:rsidP="00D91E80">
      <w:pPr>
        <w:spacing w:after="120" w:line="240" w:lineRule="auto"/>
        <w:ind w:firstLine="709"/>
        <w:jc w:val="both"/>
        <w:rPr>
          <w:rFonts w:cs="Times New Roman"/>
          <w:sz w:val="24"/>
          <w:szCs w:val="24"/>
        </w:rPr>
      </w:pPr>
      <w:bookmarkStart w:id="459" w:name="n1189"/>
      <w:bookmarkEnd w:id="459"/>
      <w:r w:rsidRPr="00C04228">
        <w:rPr>
          <w:rFonts w:cs="Times New Roman"/>
          <w:sz w:val="24"/>
          <w:szCs w:val="24"/>
        </w:rPr>
        <w:t>є) права та обов'язки сторін;</w:t>
      </w:r>
    </w:p>
    <w:p w:rsidR="001C64D7" w:rsidRPr="00C04228" w:rsidRDefault="001C64D7" w:rsidP="00D91E80">
      <w:pPr>
        <w:spacing w:after="120" w:line="240" w:lineRule="auto"/>
        <w:ind w:firstLine="709"/>
        <w:jc w:val="both"/>
        <w:rPr>
          <w:rFonts w:cs="Times New Roman"/>
          <w:sz w:val="24"/>
          <w:szCs w:val="24"/>
        </w:rPr>
      </w:pPr>
      <w:bookmarkStart w:id="460" w:name="n1190"/>
      <w:bookmarkStart w:id="461" w:name="n1191"/>
      <w:bookmarkEnd w:id="460"/>
      <w:bookmarkEnd w:id="461"/>
      <w:r w:rsidRPr="00C04228">
        <w:rPr>
          <w:rFonts w:cs="Times New Roman"/>
          <w:sz w:val="24"/>
          <w:szCs w:val="24"/>
        </w:rPr>
        <w:t>ж) кадастровий номер земельної ділянки;</w:t>
      </w:r>
    </w:p>
    <w:p w:rsidR="001C64D7" w:rsidRPr="00C04228" w:rsidRDefault="001C64D7" w:rsidP="00D91E80">
      <w:pPr>
        <w:spacing w:after="120" w:line="240" w:lineRule="auto"/>
        <w:ind w:firstLine="709"/>
        <w:jc w:val="both"/>
        <w:rPr>
          <w:rFonts w:cs="Times New Roman"/>
          <w:sz w:val="24"/>
          <w:szCs w:val="24"/>
        </w:rPr>
      </w:pPr>
      <w:bookmarkStart w:id="462" w:name="n1192"/>
      <w:bookmarkStart w:id="463" w:name="n1193"/>
      <w:bookmarkEnd w:id="462"/>
      <w:bookmarkEnd w:id="463"/>
      <w:r w:rsidRPr="00C04228">
        <w:rPr>
          <w:rFonts w:cs="Times New Roman"/>
          <w:sz w:val="24"/>
          <w:szCs w:val="24"/>
        </w:rPr>
        <w:t>з) момент переходу права власності на земельну ділянку.</w:t>
      </w:r>
    </w:p>
    <w:p w:rsidR="001C64D7" w:rsidRPr="00C04228" w:rsidRDefault="001C64D7" w:rsidP="00D91E80">
      <w:pPr>
        <w:spacing w:after="120" w:line="240" w:lineRule="auto"/>
        <w:ind w:firstLine="709"/>
        <w:jc w:val="both"/>
        <w:rPr>
          <w:rFonts w:cs="Times New Roman"/>
          <w:sz w:val="24"/>
          <w:szCs w:val="24"/>
        </w:rPr>
      </w:pPr>
      <w:bookmarkStart w:id="464" w:name="n1194"/>
      <w:bookmarkEnd w:id="464"/>
      <w:r w:rsidRPr="00C04228">
        <w:rPr>
          <w:rFonts w:cs="Times New Roman"/>
          <w:b/>
          <w:bCs/>
          <w:sz w:val="24"/>
          <w:szCs w:val="24"/>
        </w:rPr>
        <w:t>Стаття 133.</w:t>
      </w:r>
      <w:r w:rsidRPr="00C04228">
        <w:rPr>
          <w:rFonts w:cs="Times New Roman"/>
          <w:sz w:val="24"/>
          <w:szCs w:val="24"/>
        </w:rPr>
        <w:t> Застава земельних ділянок або прав на них</w:t>
      </w:r>
    </w:p>
    <w:p w:rsidR="001C64D7" w:rsidRPr="00C04228" w:rsidRDefault="001C64D7" w:rsidP="00D91E80">
      <w:pPr>
        <w:spacing w:after="120" w:line="240" w:lineRule="auto"/>
        <w:ind w:firstLine="709"/>
        <w:jc w:val="both"/>
        <w:rPr>
          <w:rFonts w:cs="Times New Roman"/>
          <w:sz w:val="24"/>
          <w:szCs w:val="24"/>
        </w:rPr>
      </w:pPr>
      <w:bookmarkStart w:id="465" w:name="n1199"/>
      <w:bookmarkEnd w:id="465"/>
      <w:r w:rsidRPr="00C04228">
        <w:rPr>
          <w:rFonts w:cs="Times New Roman"/>
          <w:sz w:val="24"/>
          <w:szCs w:val="24"/>
        </w:rPr>
        <w:t>1. У заставу можуть передаватися земельні ділянки державної, комунальної та приватної власності, якщо інше не встановлено законом, а також права на них - право оренди земельної ділянки, право користування чужою земельною ділянкою для сільськогосподарських потреб (емфітевзис), право користування чужою земельною ділянкою для забудови (суперфіцій), якщо інше не передбачено законом.</w:t>
      </w:r>
    </w:p>
    <w:p w:rsidR="001C64D7" w:rsidRPr="00C04228" w:rsidRDefault="001C64D7" w:rsidP="00D91E80">
      <w:pPr>
        <w:spacing w:after="120" w:line="240" w:lineRule="auto"/>
        <w:ind w:firstLine="709"/>
        <w:jc w:val="both"/>
        <w:rPr>
          <w:rFonts w:cs="Times New Roman"/>
          <w:sz w:val="24"/>
          <w:szCs w:val="24"/>
        </w:rPr>
      </w:pPr>
      <w:bookmarkStart w:id="466" w:name="n1200"/>
      <w:bookmarkStart w:id="467" w:name="n1201"/>
      <w:bookmarkEnd w:id="466"/>
      <w:bookmarkEnd w:id="467"/>
      <w:r w:rsidRPr="00C04228">
        <w:rPr>
          <w:rFonts w:cs="Times New Roman"/>
          <w:sz w:val="24"/>
          <w:szCs w:val="24"/>
        </w:rPr>
        <w:t>Земельна ділянка або право на неї може бути передано у заставу лише за умови присвоєння земельній ділянці кадастрового номера в порядку, визначеному законом.</w:t>
      </w:r>
    </w:p>
    <w:p w:rsidR="001C64D7" w:rsidRPr="00C04228" w:rsidRDefault="001C64D7" w:rsidP="00D91E80">
      <w:pPr>
        <w:spacing w:after="120" w:line="240" w:lineRule="auto"/>
        <w:ind w:firstLine="709"/>
        <w:jc w:val="both"/>
        <w:rPr>
          <w:rFonts w:cs="Times New Roman"/>
          <w:sz w:val="24"/>
          <w:szCs w:val="24"/>
        </w:rPr>
      </w:pPr>
      <w:bookmarkStart w:id="468" w:name="n1202"/>
      <w:bookmarkStart w:id="469" w:name="n1203"/>
      <w:bookmarkEnd w:id="468"/>
      <w:bookmarkEnd w:id="469"/>
      <w:r w:rsidRPr="00C04228">
        <w:rPr>
          <w:rFonts w:cs="Times New Roman"/>
          <w:sz w:val="24"/>
          <w:szCs w:val="24"/>
        </w:rPr>
        <w:t>2. Земельна ділянка, що перебуває у спільній власності (або право спільної оренди земельної ділянки), може бути передана (передано) у заставу за згодою всіх співвласників (співорендарів).</w:t>
      </w:r>
    </w:p>
    <w:p w:rsidR="001C64D7" w:rsidRPr="00C04228" w:rsidRDefault="001C64D7" w:rsidP="00D91E80">
      <w:pPr>
        <w:spacing w:after="120" w:line="240" w:lineRule="auto"/>
        <w:ind w:firstLine="709"/>
        <w:jc w:val="both"/>
        <w:rPr>
          <w:rFonts w:cs="Times New Roman"/>
          <w:sz w:val="24"/>
          <w:szCs w:val="24"/>
        </w:rPr>
      </w:pPr>
      <w:bookmarkStart w:id="470" w:name="n1204"/>
      <w:bookmarkEnd w:id="470"/>
      <w:r w:rsidRPr="00C04228">
        <w:rPr>
          <w:rFonts w:cs="Times New Roman"/>
          <w:sz w:val="24"/>
          <w:szCs w:val="24"/>
        </w:rPr>
        <w:t>3. Передача в заставу частини земельної ділянки (або права на частину земельної ділянки) здійснюється після виділення її в натурі (на місцевості) відповідно до документації із землеустрою.</w:t>
      </w:r>
    </w:p>
    <w:p w:rsidR="001C64D7" w:rsidRPr="00C04228" w:rsidRDefault="001C64D7" w:rsidP="00D91E80">
      <w:pPr>
        <w:spacing w:after="120" w:line="240" w:lineRule="auto"/>
        <w:ind w:firstLine="709"/>
        <w:jc w:val="both"/>
        <w:rPr>
          <w:rFonts w:cs="Times New Roman"/>
          <w:sz w:val="24"/>
          <w:szCs w:val="24"/>
        </w:rPr>
      </w:pPr>
      <w:bookmarkStart w:id="471" w:name="n1205"/>
      <w:bookmarkEnd w:id="471"/>
      <w:r w:rsidRPr="00C04228">
        <w:rPr>
          <w:rFonts w:cs="Times New Roman"/>
          <w:sz w:val="24"/>
          <w:szCs w:val="24"/>
        </w:rPr>
        <w:t>4.  Заставодержателем земельних ділянок сільськогосподарського призначення можуть бути лише банки.</w:t>
      </w:r>
    </w:p>
    <w:p w:rsidR="001C64D7" w:rsidRPr="00C04228" w:rsidRDefault="001C64D7" w:rsidP="00D91E80">
      <w:pPr>
        <w:spacing w:after="120" w:line="240" w:lineRule="auto"/>
        <w:ind w:firstLine="709"/>
        <w:jc w:val="both"/>
        <w:rPr>
          <w:rFonts w:cs="Times New Roman"/>
          <w:sz w:val="24"/>
          <w:szCs w:val="24"/>
        </w:rPr>
      </w:pPr>
      <w:bookmarkStart w:id="472" w:name="n2579"/>
      <w:bookmarkStart w:id="473" w:name="n1206"/>
      <w:bookmarkEnd w:id="472"/>
      <w:bookmarkEnd w:id="473"/>
      <w:r w:rsidRPr="00C04228">
        <w:rPr>
          <w:rFonts w:cs="Times New Roman"/>
          <w:sz w:val="24"/>
          <w:szCs w:val="24"/>
        </w:rPr>
        <w:t>5. Порядок застави земельних ділянок та прав на них (оренди, суперфіцію, емфітевзису) визначається законом.</w:t>
      </w:r>
    </w:p>
    <w:p w:rsidR="001C64D7" w:rsidRPr="00C04228" w:rsidRDefault="001C64D7" w:rsidP="00D91E80">
      <w:pPr>
        <w:spacing w:after="120" w:line="240" w:lineRule="auto"/>
        <w:ind w:firstLine="709"/>
        <w:jc w:val="both"/>
        <w:rPr>
          <w:rFonts w:cs="Times New Roman"/>
          <w:sz w:val="24"/>
          <w:szCs w:val="24"/>
        </w:rPr>
      </w:pPr>
      <w:bookmarkStart w:id="474" w:name="n1207"/>
      <w:bookmarkEnd w:id="474"/>
      <w:r w:rsidRPr="00C04228">
        <w:rPr>
          <w:rFonts w:cs="Times New Roman"/>
          <w:b/>
          <w:bCs/>
          <w:sz w:val="24"/>
          <w:szCs w:val="24"/>
        </w:rPr>
        <w:t>Стаття 134.</w:t>
      </w:r>
      <w:r w:rsidRPr="00C04228">
        <w:rPr>
          <w:rFonts w:cs="Times New Roman"/>
          <w:sz w:val="24"/>
          <w:szCs w:val="24"/>
        </w:rPr>
        <w:t> Обов’язковість продажу земельних ділянок державної чи комунальної власності або передачі їх у користування на конкурентних засадах (на земельних торгах)</w:t>
      </w:r>
    </w:p>
    <w:p w:rsidR="001C64D7" w:rsidRPr="00C04228" w:rsidRDefault="001C64D7" w:rsidP="00D91E80">
      <w:pPr>
        <w:spacing w:after="120" w:line="240" w:lineRule="auto"/>
        <w:ind w:firstLine="709"/>
        <w:jc w:val="both"/>
        <w:rPr>
          <w:rFonts w:cs="Times New Roman"/>
          <w:sz w:val="24"/>
          <w:szCs w:val="24"/>
        </w:rPr>
      </w:pPr>
      <w:bookmarkStart w:id="475" w:name="n2867"/>
      <w:bookmarkStart w:id="476" w:name="n1211"/>
      <w:bookmarkEnd w:id="475"/>
      <w:bookmarkEnd w:id="476"/>
      <w:r w:rsidRPr="00C04228">
        <w:rPr>
          <w:rFonts w:cs="Times New Roman"/>
          <w:sz w:val="24"/>
          <w:szCs w:val="24"/>
        </w:rPr>
        <w:t>1. Земельні ділянки державної чи комунальної власності продаються або передаються в користування (оренду, суперфіцій, емфітевзис) окремими лотами на конкурентних засадах (на земельних торгах), крім випадків, встановлених частиною другою цієї статті.</w:t>
      </w:r>
    </w:p>
    <w:p w:rsidR="001C64D7" w:rsidRPr="00C04228" w:rsidRDefault="001C64D7" w:rsidP="00D91E80">
      <w:pPr>
        <w:spacing w:after="120" w:line="240" w:lineRule="auto"/>
        <w:ind w:firstLine="709"/>
        <w:jc w:val="both"/>
        <w:rPr>
          <w:rFonts w:cs="Times New Roman"/>
          <w:sz w:val="24"/>
          <w:szCs w:val="24"/>
        </w:rPr>
      </w:pPr>
      <w:bookmarkStart w:id="477" w:name="n2868"/>
      <w:bookmarkStart w:id="478" w:name="n2125"/>
      <w:bookmarkEnd w:id="477"/>
      <w:bookmarkEnd w:id="478"/>
      <w:r w:rsidRPr="00C04228">
        <w:rPr>
          <w:rFonts w:cs="Times New Roman"/>
          <w:sz w:val="24"/>
          <w:szCs w:val="24"/>
        </w:rPr>
        <w:t>2. Не підлягають продажу, передачі в користування на конкурентних засадах (на земельних торгах) земельні ділянки державної чи комунальної власності у разі:</w:t>
      </w:r>
    </w:p>
    <w:p w:rsidR="001C64D7" w:rsidRPr="00C04228" w:rsidRDefault="001C64D7" w:rsidP="00D91E80">
      <w:pPr>
        <w:spacing w:after="120" w:line="240" w:lineRule="auto"/>
        <w:ind w:firstLine="709"/>
        <w:jc w:val="both"/>
        <w:rPr>
          <w:rFonts w:cs="Times New Roman"/>
          <w:sz w:val="24"/>
          <w:szCs w:val="24"/>
        </w:rPr>
      </w:pPr>
      <w:bookmarkStart w:id="479" w:name="n2869"/>
      <w:bookmarkStart w:id="480" w:name="n2126"/>
      <w:bookmarkEnd w:id="479"/>
      <w:bookmarkEnd w:id="480"/>
      <w:r w:rsidRPr="00C04228">
        <w:rPr>
          <w:rFonts w:cs="Times New Roman"/>
          <w:sz w:val="24"/>
          <w:szCs w:val="24"/>
        </w:rPr>
        <w:t>розташування на земельних ділянках об'єктів нерухомого майна (будівель, споруд), що перебувають у власності фізичних або юридичних осіб;</w:t>
      </w:r>
    </w:p>
    <w:p w:rsidR="001C64D7" w:rsidRPr="00C04228" w:rsidRDefault="001C64D7" w:rsidP="00D91E80">
      <w:pPr>
        <w:spacing w:after="120" w:line="240" w:lineRule="auto"/>
        <w:ind w:firstLine="709"/>
        <w:jc w:val="both"/>
        <w:rPr>
          <w:rFonts w:cs="Times New Roman"/>
          <w:sz w:val="24"/>
          <w:szCs w:val="24"/>
        </w:rPr>
      </w:pPr>
      <w:bookmarkStart w:id="481" w:name="n2127"/>
      <w:bookmarkEnd w:id="481"/>
      <w:r w:rsidRPr="00C04228">
        <w:rPr>
          <w:rFonts w:cs="Times New Roman"/>
          <w:sz w:val="24"/>
          <w:szCs w:val="24"/>
        </w:rPr>
        <w:t>використання земельних ділянок для потреб, пов'язаних з користуванням надрами, та спеціального водокористування відповідно до отриманих дозволів;</w:t>
      </w:r>
    </w:p>
    <w:p w:rsidR="001C64D7" w:rsidRPr="00C04228" w:rsidRDefault="001C64D7" w:rsidP="00D91E80">
      <w:pPr>
        <w:spacing w:after="120" w:line="240" w:lineRule="auto"/>
        <w:ind w:firstLine="709"/>
        <w:jc w:val="both"/>
        <w:rPr>
          <w:rFonts w:cs="Times New Roman"/>
          <w:sz w:val="24"/>
          <w:szCs w:val="24"/>
        </w:rPr>
      </w:pPr>
      <w:bookmarkStart w:id="482" w:name="n2128"/>
      <w:bookmarkStart w:id="483" w:name="n2129"/>
      <w:bookmarkEnd w:id="482"/>
      <w:bookmarkEnd w:id="483"/>
      <w:r w:rsidRPr="00C04228">
        <w:rPr>
          <w:rFonts w:cs="Times New Roman"/>
          <w:sz w:val="24"/>
          <w:szCs w:val="24"/>
        </w:rPr>
        <w:lastRenderedPageBreak/>
        <w:t>використання релігійними організаціями, які легалізовані в Україні, земельних ділянок під культовими будівлями;</w:t>
      </w:r>
    </w:p>
    <w:p w:rsidR="001C64D7" w:rsidRPr="00C04228" w:rsidRDefault="001C64D7" w:rsidP="00D91E80">
      <w:pPr>
        <w:spacing w:after="120" w:line="240" w:lineRule="auto"/>
        <w:ind w:firstLine="709"/>
        <w:jc w:val="both"/>
        <w:rPr>
          <w:rFonts w:cs="Times New Roman"/>
          <w:sz w:val="24"/>
          <w:szCs w:val="24"/>
        </w:rPr>
      </w:pPr>
      <w:bookmarkStart w:id="484" w:name="n2130"/>
      <w:bookmarkEnd w:id="484"/>
      <w:r w:rsidRPr="00C04228">
        <w:rPr>
          <w:rFonts w:cs="Times New Roman"/>
          <w:sz w:val="24"/>
          <w:szCs w:val="24"/>
        </w:rPr>
        <w:t>будівництва об'єктів, що в повному обсязі здійснюється за кошти державного та місцевих бюджетів;</w:t>
      </w:r>
    </w:p>
    <w:p w:rsidR="001C64D7" w:rsidRPr="00C04228" w:rsidRDefault="001C64D7" w:rsidP="00D91E80">
      <w:pPr>
        <w:spacing w:after="120" w:line="240" w:lineRule="auto"/>
        <w:ind w:firstLine="709"/>
        <w:jc w:val="both"/>
        <w:rPr>
          <w:rFonts w:cs="Times New Roman"/>
          <w:sz w:val="24"/>
          <w:szCs w:val="24"/>
        </w:rPr>
      </w:pPr>
      <w:bookmarkStart w:id="485" w:name="n2132"/>
      <w:bookmarkStart w:id="486" w:name="n2133"/>
      <w:bookmarkEnd w:id="485"/>
      <w:bookmarkEnd w:id="486"/>
      <w:r w:rsidRPr="00C04228">
        <w:rPr>
          <w:rFonts w:cs="Times New Roman"/>
          <w:sz w:val="24"/>
          <w:szCs w:val="24"/>
        </w:rPr>
        <w:t>надання земельних ділянок підприємствам, установам і громадським організаціям у сфері культури і мистецтв (у тому числі національним творчим спілкам та їх членам) під творчі майстерні;</w:t>
      </w:r>
    </w:p>
    <w:p w:rsidR="001C64D7" w:rsidRPr="00C04228" w:rsidRDefault="001C64D7" w:rsidP="00D91E80">
      <w:pPr>
        <w:spacing w:after="120" w:line="240" w:lineRule="auto"/>
        <w:ind w:firstLine="709"/>
        <w:jc w:val="both"/>
        <w:rPr>
          <w:rFonts w:cs="Times New Roman"/>
          <w:sz w:val="24"/>
          <w:szCs w:val="24"/>
        </w:rPr>
      </w:pPr>
      <w:bookmarkStart w:id="487" w:name="n2134"/>
      <w:bookmarkEnd w:id="487"/>
      <w:r w:rsidRPr="00C04228">
        <w:rPr>
          <w:rFonts w:cs="Times New Roman"/>
          <w:sz w:val="24"/>
          <w:szCs w:val="24"/>
        </w:rPr>
        <w:t>надання земельних ділянок в оренду для реконструкції кварталів застарілої забудови, для будівництва соціального та доступного житла, якщо конкурс на його будівництво вже проведено;</w:t>
      </w:r>
    </w:p>
    <w:p w:rsidR="001C64D7" w:rsidRPr="00C04228" w:rsidRDefault="001C64D7" w:rsidP="00D91E80">
      <w:pPr>
        <w:spacing w:after="120" w:line="240" w:lineRule="auto"/>
        <w:ind w:firstLine="709"/>
        <w:jc w:val="both"/>
        <w:rPr>
          <w:rFonts w:cs="Times New Roman"/>
          <w:sz w:val="24"/>
          <w:szCs w:val="24"/>
        </w:rPr>
      </w:pPr>
      <w:bookmarkStart w:id="488" w:name="n2135"/>
      <w:bookmarkEnd w:id="488"/>
      <w:r w:rsidRPr="00C04228">
        <w:rPr>
          <w:rFonts w:cs="Times New Roman"/>
          <w:sz w:val="24"/>
          <w:szCs w:val="24"/>
        </w:rPr>
        <w:t>розміщення іноземних дипломатичних представництв та консульських установ, представництв міжнародних організацій згідно з міжнародними договорами України;</w:t>
      </w:r>
    </w:p>
    <w:p w:rsidR="001C64D7" w:rsidRPr="00C04228" w:rsidRDefault="001C64D7" w:rsidP="00D91E80">
      <w:pPr>
        <w:spacing w:after="120" w:line="240" w:lineRule="auto"/>
        <w:ind w:firstLine="709"/>
        <w:jc w:val="both"/>
        <w:rPr>
          <w:rFonts w:cs="Times New Roman"/>
          <w:sz w:val="24"/>
          <w:szCs w:val="24"/>
        </w:rPr>
      </w:pPr>
      <w:bookmarkStart w:id="489" w:name="n2136"/>
      <w:bookmarkEnd w:id="489"/>
      <w:r w:rsidRPr="00C04228">
        <w:rPr>
          <w:rFonts w:cs="Times New Roman"/>
          <w:sz w:val="24"/>
          <w:szCs w:val="24"/>
        </w:rPr>
        <w:t>надання земельної ділянки, викупленої для суспільних потреб чи примусово відчуженої з мотивів суспільної необхідності для забезпечення таких потреб;</w:t>
      </w:r>
    </w:p>
    <w:p w:rsidR="001C64D7" w:rsidRPr="00C04228" w:rsidRDefault="001C64D7" w:rsidP="00D91E80">
      <w:pPr>
        <w:spacing w:after="120" w:line="240" w:lineRule="auto"/>
        <w:ind w:firstLine="709"/>
        <w:jc w:val="both"/>
        <w:rPr>
          <w:rFonts w:cs="Times New Roman"/>
          <w:sz w:val="24"/>
          <w:szCs w:val="24"/>
        </w:rPr>
      </w:pPr>
      <w:bookmarkStart w:id="490" w:name="n2137"/>
      <w:bookmarkStart w:id="491" w:name="n2138"/>
      <w:bookmarkEnd w:id="490"/>
      <w:bookmarkEnd w:id="491"/>
      <w:r w:rsidRPr="00C04228">
        <w:rPr>
          <w:rFonts w:cs="Times New Roman"/>
          <w:sz w:val="24"/>
          <w:szCs w:val="24"/>
        </w:rPr>
        <w:t>надання земельних ділянок державної або комунальної власності для потреб приватного партнера в рамках державно-приватного партнерства відповідно до закону;</w:t>
      </w:r>
    </w:p>
    <w:p w:rsidR="001C64D7" w:rsidRPr="00C04228" w:rsidRDefault="001C64D7" w:rsidP="00D91E80">
      <w:pPr>
        <w:spacing w:after="120" w:line="240" w:lineRule="auto"/>
        <w:ind w:firstLine="709"/>
        <w:jc w:val="both"/>
        <w:rPr>
          <w:rFonts w:cs="Times New Roman"/>
          <w:sz w:val="24"/>
          <w:szCs w:val="24"/>
        </w:rPr>
      </w:pPr>
      <w:bookmarkStart w:id="492" w:name="n2139"/>
      <w:bookmarkStart w:id="493" w:name="n2140"/>
      <w:bookmarkEnd w:id="492"/>
      <w:bookmarkEnd w:id="493"/>
      <w:r w:rsidRPr="00C04228">
        <w:rPr>
          <w:rFonts w:cs="Times New Roman"/>
          <w:sz w:val="24"/>
          <w:szCs w:val="24"/>
        </w:rPr>
        <w:t>надання земельної ділянки замість викупленої для суспільних потреб чи примусово відчуженої з мотивів суспільної необхідності та повернення такої земельної ділянки колишньому власнику чи його спадкоємцю (правонаступнику), у разі якщо така потреба відпала;</w:t>
      </w:r>
    </w:p>
    <w:p w:rsidR="001C64D7" w:rsidRPr="00C04228" w:rsidRDefault="001C64D7" w:rsidP="00D91E80">
      <w:pPr>
        <w:spacing w:after="120" w:line="240" w:lineRule="auto"/>
        <w:ind w:firstLine="709"/>
        <w:jc w:val="both"/>
        <w:rPr>
          <w:rFonts w:cs="Times New Roman"/>
          <w:sz w:val="24"/>
          <w:szCs w:val="24"/>
        </w:rPr>
      </w:pPr>
      <w:bookmarkStart w:id="494" w:name="n2141"/>
      <w:bookmarkStart w:id="495" w:name="n2142"/>
      <w:bookmarkEnd w:id="494"/>
      <w:bookmarkEnd w:id="495"/>
      <w:r w:rsidRPr="00C04228">
        <w:rPr>
          <w:rFonts w:cs="Times New Roman"/>
          <w:sz w:val="24"/>
          <w:szCs w:val="24"/>
        </w:rPr>
        <w:t>будівництва, обслуговування об’єктів інженерної, транспортної, енергетичної інфраструктури, мультимодальних терміналів, об’єктів зв’язку та дорожнього господарства (крім об’єктів дорожнього сервісу);</w:t>
      </w:r>
    </w:p>
    <w:p w:rsidR="001C64D7" w:rsidRPr="00C04228" w:rsidRDefault="001C64D7" w:rsidP="00D91E80">
      <w:pPr>
        <w:spacing w:after="120" w:line="240" w:lineRule="auto"/>
        <w:ind w:firstLine="709"/>
        <w:jc w:val="both"/>
        <w:rPr>
          <w:rFonts w:cs="Times New Roman"/>
          <w:sz w:val="24"/>
          <w:szCs w:val="24"/>
        </w:rPr>
      </w:pPr>
      <w:bookmarkStart w:id="496" w:name="n3140"/>
      <w:bookmarkStart w:id="497" w:name="n2143"/>
      <w:bookmarkStart w:id="498" w:name="n2144"/>
      <w:bookmarkEnd w:id="496"/>
      <w:bookmarkEnd w:id="497"/>
      <w:bookmarkEnd w:id="498"/>
      <w:r w:rsidRPr="00C04228">
        <w:rPr>
          <w:rFonts w:cs="Times New Roman"/>
          <w:sz w:val="24"/>
          <w:szCs w:val="24"/>
        </w:rPr>
        <w:t>будівництва об'єктів забезпечення життєдіяльності населених пунктів (сміттєпереробних об'єктів, очисних споруд, котелень, кладовищ, протиерозійних, протизсувних і протиселевих споруд);</w:t>
      </w:r>
    </w:p>
    <w:p w:rsidR="001C64D7" w:rsidRPr="00C04228" w:rsidRDefault="001C64D7" w:rsidP="00D91E80">
      <w:pPr>
        <w:spacing w:after="120" w:line="240" w:lineRule="auto"/>
        <w:ind w:firstLine="709"/>
        <w:jc w:val="both"/>
        <w:rPr>
          <w:rFonts w:cs="Times New Roman"/>
          <w:sz w:val="24"/>
          <w:szCs w:val="24"/>
        </w:rPr>
      </w:pPr>
      <w:bookmarkStart w:id="499" w:name="n2164"/>
      <w:bookmarkEnd w:id="499"/>
      <w:r w:rsidRPr="00C04228">
        <w:rPr>
          <w:rFonts w:cs="Times New Roman"/>
          <w:sz w:val="24"/>
          <w:szCs w:val="24"/>
        </w:rPr>
        <w:t>передачі громадянам земельних ділянок для сінокосіння і випасання худоби, для городництва;</w:t>
      </w:r>
    </w:p>
    <w:p w:rsidR="001C64D7" w:rsidRPr="00C04228" w:rsidRDefault="001C64D7" w:rsidP="00D91E80">
      <w:pPr>
        <w:spacing w:after="120" w:line="240" w:lineRule="auto"/>
        <w:ind w:firstLine="709"/>
        <w:jc w:val="both"/>
        <w:rPr>
          <w:rFonts w:cs="Times New Roman"/>
          <w:sz w:val="24"/>
          <w:szCs w:val="24"/>
        </w:rPr>
      </w:pPr>
      <w:bookmarkStart w:id="500" w:name="n2165"/>
      <w:bookmarkStart w:id="501" w:name="n2149"/>
      <w:bookmarkEnd w:id="500"/>
      <w:bookmarkEnd w:id="501"/>
      <w:r w:rsidRPr="00C04228">
        <w:rPr>
          <w:rFonts w:cs="Times New Roman"/>
          <w:sz w:val="24"/>
          <w:szCs w:val="24"/>
        </w:rPr>
        <w:t>надання земельних ділянок суб'єктам господарювання, що реалізують відповідно до Закону України "Про особливості провадження інвестиційної діяльності на території Автономної Республіки Крим" зареєстровані в установленому порядку інвестиційні проекти. Надання такої земельної ділянки у власність здійснюється згідно із законодавством після завершення строку реалізації інвестиційного проекту за умови виконання суб’єктом господарювання договору про умови реалізації цього інвестиційного проекту на території Автономної Республіки Крим;</w:t>
      </w:r>
    </w:p>
    <w:p w:rsidR="001C64D7" w:rsidRPr="00C04228" w:rsidRDefault="001C64D7" w:rsidP="00D91E80">
      <w:pPr>
        <w:spacing w:after="120" w:line="240" w:lineRule="auto"/>
        <w:ind w:firstLine="709"/>
        <w:jc w:val="both"/>
        <w:rPr>
          <w:rFonts w:cs="Times New Roman"/>
          <w:sz w:val="24"/>
          <w:szCs w:val="24"/>
        </w:rPr>
      </w:pPr>
      <w:bookmarkStart w:id="502" w:name="n2150"/>
      <w:bookmarkStart w:id="503" w:name="n2153"/>
      <w:bookmarkEnd w:id="502"/>
      <w:bookmarkEnd w:id="503"/>
      <w:r w:rsidRPr="00C04228">
        <w:rPr>
          <w:rFonts w:cs="Times New Roman"/>
          <w:sz w:val="24"/>
          <w:szCs w:val="24"/>
        </w:rPr>
        <w:t>поновлення договорів оренди землі, укладення договорів оренди землі на новий строк з використанням переважного права орендаря;</w:t>
      </w:r>
    </w:p>
    <w:p w:rsidR="001C64D7" w:rsidRPr="00C04228" w:rsidRDefault="001C64D7" w:rsidP="00D91E80">
      <w:pPr>
        <w:spacing w:after="120" w:line="240" w:lineRule="auto"/>
        <w:ind w:firstLine="709"/>
        <w:jc w:val="both"/>
        <w:rPr>
          <w:rFonts w:cs="Times New Roman"/>
          <w:sz w:val="24"/>
          <w:szCs w:val="24"/>
        </w:rPr>
      </w:pPr>
      <w:bookmarkStart w:id="504" w:name="n2336"/>
      <w:bookmarkStart w:id="505" w:name="n2156"/>
      <w:bookmarkEnd w:id="504"/>
      <w:bookmarkEnd w:id="505"/>
      <w:r w:rsidRPr="00C04228">
        <w:rPr>
          <w:rFonts w:cs="Times New Roman"/>
          <w:sz w:val="24"/>
          <w:szCs w:val="24"/>
        </w:rPr>
        <w:t>передачі в оренду, концесію майнових комплексів або нерухомого майна, розташованого на земельних ділянках державної, комунальної власності;</w:t>
      </w:r>
    </w:p>
    <w:p w:rsidR="001C64D7" w:rsidRPr="00C04228" w:rsidRDefault="001C64D7" w:rsidP="00D91E80">
      <w:pPr>
        <w:spacing w:after="120" w:line="240" w:lineRule="auto"/>
        <w:ind w:firstLine="709"/>
        <w:jc w:val="both"/>
        <w:rPr>
          <w:rFonts w:cs="Times New Roman"/>
          <w:sz w:val="24"/>
          <w:szCs w:val="24"/>
        </w:rPr>
      </w:pPr>
      <w:bookmarkStart w:id="506" w:name="n2157"/>
      <w:bookmarkStart w:id="507" w:name="n2158"/>
      <w:bookmarkEnd w:id="506"/>
      <w:bookmarkEnd w:id="507"/>
      <w:r w:rsidRPr="00C04228">
        <w:rPr>
          <w:rFonts w:cs="Times New Roman"/>
          <w:sz w:val="24"/>
          <w:szCs w:val="24"/>
        </w:rPr>
        <w:t>надання в оренду земельних ділянок індустріальних парків керуючим компаніям цих індустріальних парків;</w:t>
      </w:r>
    </w:p>
    <w:p w:rsidR="001C64D7" w:rsidRPr="00C04228" w:rsidRDefault="001C64D7" w:rsidP="00D91E80">
      <w:pPr>
        <w:spacing w:after="120" w:line="240" w:lineRule="auto"/>
        <w:ind w:firstLine="709"/>
        <w:jc w:val="both"/>
        <w:rPr>
          <w:rFonts w:cs="Times New Roman"/>
          <w:sz w:val="24"/>
          <w:szCs w:val="24"/>
        </w:rPr>
      </w:pPr>
      <w:bookmarkStart w:id="508" w:name="n2159"/>
      <w:bookmarkStart w:id="509" w:name="n2170"/>
      <w:bookmarkEnd w:id="508"/>
      <w:bookmarkEnd w:id="509"/>
      <w:r w:rsidRPr="00C04228">
        <w:rPr>
          <w:rFonts w:cs="Times New Roman"/>
          <w:sz w:val="24"/>
          <w:szCs w:val="24"/>
        </w:rPr>
        <w:lastRenderedPageBreak/>
        <w:t>надання земельних ділянок зони відчуження та зони безумовного (обов’язкового) відселення території, що зазнала радіоактивного забруднення внаслідок Чорнобильської катастрофи;</w:t>
      </w:r>
    </w:p>
    <w:p w:rsidR="001C64D7" w:rsidRPr="00C04228" w:rsidRDefault="001C64D7" w:rsidP="00D91E80">
      <w:pPr>
        <w:spacing w:after="120" w:line="240" w:lineRule="auto"/>
        <w:ind w:firstLine="709"/>
        <w:jc w:val="both"/>
        <w:rPr>
          <w:rFonts w:cs="Times New Roman"/>
          <w:sz w:val="24"/>
          <w:szCs w:val="24"/>
        </w:rPr>
      </w:pPr>
      <w:bookmarkStart w:id="510" w:name="n2169"/>
      <w:bookmarkStart w:id="511" w:name="n2241"/>
      <w:bookmarkEnd w:id="510"/>
      <w:bookmarkEnd w:id="511"/>
      <w:r w:rsidRPr="00C04228">
        <w:rPr>
          <w:rFonts w:cs="Times New Roman"/>
          <w:sz w:val="24"/>
          <w:szCs w:val="24"/>
        </w:rPr>
        <w:t>надання в оренду земельних ділянок під польовими дорогами, розташованих у масиві земель сільськогосподарського призначення (крім доріг, що обмежують масив), відповідно до </w:t>
      </w:r>
      <w:hyperlink r:id="rId86" w:anchor="n2213" w:history="1">
        <w:r w:rsidRPr="00C04228">
          <w:rPr>
            <w:rStyle w:val="a5"/>
            <w:rFonts w:cs="Times New Roman"/>
            <w:sz w:val="24"/>
            <w:szCs w:val="24"/>
          </w:rPr>
          <w:t>статті 37</w:t>
        </w:r>
      </w:hyperlink>
      <w:hyperlink r:id="rId87" w:anchor="n2213" w:history="1">
        <w:r w:rsidRPr="00C04228">
          <w:rPr>
            <w:rStyle w:val="a5"/>
            <w:rFonts w:cs="Times New Roman"/>
            <w:b/>
            <w:bCs/>
            <w:sz w:val="24"/>
            <w:szCs w:val="24"/>
            <w:vertAlign w:val="superscript"/>
          </w:rPr>
          <w:t>-1</w:t>
        </w:r>
      </w:hyperlink>
      <w:r w:rsidRPr="00C04228">
        <w:rPr>
          <w:rFonts w:cs="Times New Roman"/>
          <w:sz w:val="24"/>
          <w:szCs w:val="24"/>
        </w:rPr>
        <w:t> цього Кодексу;</w:t>
      </w:r>
    </w:p>
    <w:p w:rsidR="001C64D7" w:rsidRPr="00C04228" w:rsidRDefault="001C64D7" w:rsidP="00D91E80">
      <w:pPr>
        <w:spacing w:after="120" w:line="240" w:lineRule="auto"/>
        <w:ind w:firstLine="709"/>
        <w:jc w:val="both"/>
        <w:rPr>
          <w:rFonts w:cs="Times New Roman"/>
          <w:sz w:val="24"/>
          <w:szCs w:val="24"/>
        </w:rPr>
      </w:pPr>
      <w:bookmarkStart w:id="512" w:name="n2243"/>
      <w:bookmarkStart w:id="513" w:name="n2242"/>
      <w:bookmarkEnd w:id="512"/>
      <w:bookmarkEnd w:id="513"/>
      <w:r w:rsidRPr="00C04228">
        <w:rPr>
          <w:rFonts w:cs="Times New Roman"/>
          <w:sz w:val="24"/>
          <w:szCs w:val="24"/>
        </w:rPr>
        <w:t>надання в оренду земельних ділянок під полезахисними лісовими смугами, що обслуговують масив земель сільськогосподарського призначення;</w:t>
      </w:r>
    </w:p>
    <w:p w:rsidR="001C64D7" w:rsidRPr="00C04228" w:rsidRDefault="001C64D7" w:rsidP="00D91E80">
      <w:pPr>
        <w:spacing w:after="120" w:line="240" w:lineRule="auto"/>
        <w:ind w:firstLine="709"/>
        <w:jc w:val="both"/>
        <w:rPr>
          <w:rFonts w:cs="Times New Roman"/>
          <w:sz w:val="24"/>
          <w:szCs w:val="24"/>
        </w:rPr>
      </w:pPr>
      <w:bookmarkStart w:id="514" w:name="n2240"/>
      <w:bookmarkStart w:id="515" w:name="n2397"/>
      <w:bookmarkEnd w:id="514"/>
      <w:bookmarkEnd w:id="515"/>
      <w:r w:rsidRPr="00C04228">
        <w:rPr>
          <w:rFonts w:cs="Times New Roman"/>
          <w:sz w:val="24"/>
          <w:szCs w:val="24"/>
        </w:rPr>
        <w:t>надання земельної ділянки державної або комунальної власності в користування (оренду) інвестору із значними інвестиціями для реалізації інвестиційного проекту із значними інвестиціями.</w:t>
      </w:r>
    </w:p>
    <w:p w:rsidR="001C64D7" w:rsidRPr="00C04228" w:rsidRDefault="001C64D7" w:rsidP="00D91E80">
      <w:pPr>
        <w:spacing w:after="120" w:line="240" w:lineRule="auto"/>
        <w:ind w:firstLine="709"/>
        <w:jc w:val="both"/>
        <w:rPr>
          <w:rFonts w:cs="Times New Roman"/>
          <w:sz w:val="24"/>
          <w:szCs w:val="24"/>
        </w:rPr>
      </w:pPr>
      <w:bookmarkStart w:id="516" w:name="n2396"/>
      <w:bookmarkStart w:id="517" w:name="n1249"/>
      <w:bookmarkEnd w:id="516"/>
      <w:bookmarkEnd w:id="517"/>
      <w:r w:rsidRPr="00C04228">
        <w:rPr>
          <w:rFonts w:cs="Times New Roman"/>
          <w:sz w:val="24"/>
          <w:szCs w:val="24"/>
        </w:rPr>
        <w:t>3. Земельні торги не проводяться при наданні (передачі) земельних ділянок громадянам у випадках, передбачених </w:t>
      </w:r>
      <w:hyperlink r:id="rId88" w:anchor="n370" w:history="1">
        <w:r w:rsidRPr="00C04228">
          <w:rPr>
            <w:rStyle w:val="a5"/>
            <w:rFonts w:cs="Times New Roman"/>
            <w:sz w:val="24"/>
            <w:szCs w:val="24"/>
          </w:rPr>
          <w:t>статтями 34</w:t>
        </w:r>
      </w:hyperlink>
      <w:r w:rsidRPr="00C04228">
        <w:rPr>
          <w:rFonts w:cs="Times New Roman"/>
          <w:sz w:val="24"/>
          <w:szCs w:val="24"/>
        </w:rPr>
        <w:t>, </w:t>
      </w:r>
      <w:hyperlink r:id="rId89" w:anchor="n382" w:history="1">
        <w:r w:rsidRPr="00C04228">
          <w:rPr>
            <w:rStyle w:val="a5"/>
            <w:rFonts w:cs="Times New Roman"/>
            <w:sz w:val="24"/>
            <w:szCs w:val="24"/>
          </w:rPr>
          <w:t>36</w:t>
        </w:r>
      </w:hyperlink>
      <w:r w:rsidRPr="00C04228">
        <w:rPr>
          <w:rFonts w:cs="Times New Roman"/>
          <w:sz w:val="24"/>
          <w:szCs w:val="24"/>
        </w:rPr>
        <w:t> та </w:t>
      </w:r>
      <w:hyperlink r:id="rId90" w:anchor="n1031" w:history="1">
        <w:r w:rsidRPr="00C04228">
          <w:rPr>
            <w:rStyle w:val="a5"/>
            <w:rFonts w:cs="Times New Roman"/>
            <w:sz w:val="24"/>
            <w:szCs w:val="24"/>
          </w:rPr>
          <w:t>121</w:t>
        </w:r>
      </w:hyperlink>
      <w:r w:rsidRPr="00C04228">
        <w:rPr>
          <w:rFonts w:cs="Times New Roman"/>
          <w:sz w:val="24"/>
          <w:szCs w:val="24"/>
        </w:rPr>
        <w:t> цього Кодексу, а також передачі земель загального користування садівницькому товариству та дачному кооперативу. Земельні торги не проводяться при безоплатній передачі земельних ділянок особам, статус учасника бойових дій яким надано відповідно до </w:t>
      </w:r>
      <w:hyperlink r:id="rId91" w:anchor="n73" w:tgtFrame="_blank" w:history="1">
        <w:r w:rsidRPr="00C04228">
          <w:rPr>
            <w:rStyle w:val="a5"/>
            <w:rFonts w:cs="Times New Roman"/>
            <w:sz w:val="24"/>
            <w:szCs w:val="24"/>
          </w:rPr>
          <w:t>пунктів 19-21</w:t>
        </w:r>
      </w:hyperlink>
      <w:r w:rsidRPr="00C04228">
        <w:rPr>
          <w:rFonts w:cs="Times New Roman"/>
          <w:sz w:val="24"/>
          <w:szCs w:val="24"/>
        </w:rPr>
        <w:t> частини першої статті 6 Закону України "Про статус ветеранів війни, гарантії їх соціального захисту".</w:t>
      </w:r>
    </w:p>
    <w:p w:rsidR="001C64D7" w:rsidRPr="00C04228" w:rsidRDefault="001C64D7" w:rsidP="00D91E80">
      <w:pPr>
        <w:spacing w:after="120" w:line="240" w:lineRule="auto"/>
        <w:ind w:firstLine="709"/>
        <w:jc w:val="both"/>
        <w:rPr>
          <w:rFonts w:cs="Times New Roman"/>
          <w:b/>
          <w:sz w:val="24"/>
          <w:szCs w:val="24"/>
        </w:rPr>
      </w:pPr>
      <w:r w:rsidRPr="00C04228">
        <w:rPr>
          <w:rFonts w:cs="Times New Roman"/>
          <w:b/>
          <w:sz w:val="24"/>
          <w:szCs w:val="24"/>
        </w:rPr>
        <w:t>Перехідні положення</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27.</w:t>
      </w:r>
      <w:r w:rsidRPr="00C04228">
        <w:rPr>
          <w:rFonts w:eastAsia="Times New Roman" w:cs="Times New Roman"/>
          <w:color w:val="333333"/>
          <w:sz w:val="24"/>
          <w:szCs w:val="24"/>
          <w:lang w:eastAsia="ru-RU"/>
        </w:rPr>
        <w:t xml:space="preserve"> </w:t>
      </w:r>
      <w:r w:rsidRPr="00C04228">
        <w:rPr>
          <w:rFonts w:cs="Times New Roman"/>
          <w:sz w:val="24"/>
          <w:szCs w:val="24"/>
        </w:rPr>
        <w:t>Під час дії воєнного стану земельні відносини регулюються з урахуванням таких особливостей:</w:t>
      </w:r>
    </w:p>
    <w:p w:rsidR="001C64D7" w:rsidRPr="00C04228" w:rsidRDefault="001C64D7" w:rsidP="00D91E80">
      <w:pPr>
        <w:spacing w:after="120" w:line="240" w:lineRule="auto"/>
        <w:ind w:firstLine="709"/>
        <w:jc w:val="both"/>
        <w:rPr>
          <w:rFonts w:cs="Times New Roman"/>
          <w:sz w:val="24"/>
          <w:szCs w:val="24"/>
        </w:rPr>
      </w:pPr>
      <w:r w:rsidRPr="00C04228">
        <w:rPr>
          <w:rFonts w:cs="Times New Roman"/>
          <w:sz w:val="24"/>
          <w:szCs w:val="24"/>
        </w:rPr>
        <w:t>5) безоплатна передача земель державної, комунальної власності у приватну власність, надання дозволів на розроблення документації із землеустрою з метою такої безоплатної передачі, розроблення такої документації забороняється. Положення цього підпункту не поширюються на безоплатну передачу земельних ділянок у приватну власність власникам розташованих на таких земельних ділянках об’єктів нерухомого майна (будівель, споруд), а також на безоплатну передачу у приватну власність громадянам України земельних ділянок, переданих у користування до набрання чинності цим Кодексом.</w:t>
      </w:r>
    </w:p>
    <w:p w:rsidR="001C64D7" w:rsidRPr="00C04228" w:rsidRDefault="001C64D7" w:rsidP="001C64D7">
      <w:pPr>
        <w:spacing w:after="120" w:line="240" w:lineRule="auto"/>
        <w:jc w:val="both"/>
        <w:rPr>
          <w:rFonts w:cs="Times New Roman"/>
          <w:sz w:val="24"/>
          <w:szCs w:val="24"/>
        </w:rPr>
      </w:pPr>
    </w:p>
    <w:p w:rsidR="001C64D7" w:rsidRPr="00C04228" w:rsidRDefault="001C64D7">
      <w:pPr>
        <w:rPr>
          <w:rFonts w:cs="Times New Roman"/>
          <w:b/>
          <w:sz w:val="28"/>
          <w:szCs w:val="28"/>
        </w:rPr>
      </w:pPr>
      <w:r w:rsidRPr="00C04228">
        <w:rPr>
          <w:rFonts w:cs="Times New Roman"/>
          <w:b/>
          <w:sz w:val="28"/>
          <w:szCs w:val="28"/>
        </w:rPr>
        <w:br w:type="page"/>
      </w:r>
    </w:p>
    <w:p w:rsidR="001C64D7" w:rsidRPr="00C04228" w:rsidRDefault="001C64D7" w:rsidP="001C64D7">
      <w:pPr>
        <w:widowControl w:val="0"/>
        <w:autoSpaceDE w:val="0"/>
        <w:autoSpaceDN w:val="0"/>
        <w:adjustRightInd w:val="0"/>
        <w:spacing w:after="0" w:line="240" w:lineRule="auto"/>
        <w:jc w:val="center"/>
        <w:rPr>
          <w:rFonts w:eastAsia="Times New Roman" w:cs="Times New Roman"/>
          <w:b/>
          <w:color w:val="000000"/>
          <w:sz w:val="32"/>
          <w:szCs w:val="32"/>
          <w:lang w:eastAsia="ru-RU"/>
        </w:rPr>
      </w:pPr>
      <w:r w:rsidRPr="00C04228">
        <w:rPr>
          <w:rFonts w:eastAsia="Times New Roman" w:cs="Times New Roman"/>
          <w:b/>
          <w:color w:val="000000"/>
          <w:sz w:val="32"/>
          <w:szCs w:val="32"/>
          <w:lang w:eastAsia="ru-RU"/>
        </w:rPr>
        <w:lastRenderedPageBreak/>
        <w:t>Договір оренди землі</w:t>
      </w:r>
    </w:p>
    <w:p w:rsidR="001C64D7" w:rsidRPr="00C04228" w:rsidRDefault="001C64D7" w:rsidP="001C64D7">
      <w:pPr>
        <w:widowControl w:val="0"/>
        <w:autoSpaceDE w:val="0"/>
        <w:autoSpaceDN w:val="0"/>
        <w:adjustRightInd w:val="0"/>
        <w:spacing w:after="0" w:line="240" w:lineRule="auto"/>
        <w:rPr>
          <w:rFonts w:eastAsia="Times New Roman" w:cs="Times New Roman"/>
          <w:color w:val="000000"/>
          <w:sz w:val="24"/>
          <w:szCs w:val="24"/>
          <w:lang w:eastAsia="ru-RU"/>
        </w:rPr>
      </w:pPr>
    </w:p>
    <w:p w:rsidR="001C64D7" w:rsidRPr="00C04228" w:rsidRDefault="001C64D7" w:rsidP="001C64D7">
      <w:pPr>
        <w:widowControl w:val="0"/>
        <w:autoSpaceDE w:val="0"/>
        <w:autoSpaceDN w:val="0"/>
        <w:adjustRightInd w:val="0"/>
        <w:spacing w:after="0" w:line="240" w:lineRule="auto"/>
        <w:jc w:val="center"/>
        <w:rPr>
          <w:rFonts w:eastAsia="Times New Roman" w:cs="Times New Roman"/>
          <w:color w:val="000000"/>
          <w:sz w:val="24"/>
          <w:szCs w:val="24"/>
          <w:lang w:eastAsia="ru-RU"/>
        </w:rPr>
      </w:pPr>
      <w:r w:rsidRPr="00C04228">
        <w:rPr>
          <w:rFonts w:eastAsia="Times New Roman" w:cs="Times New Roman"/>
          <w:color w:val="000000"/>
          <w:sz w:val="24"/>
          <w:szCs w:val="24"/>
          <w:lang w:eastAsia="ru-RU"/>
        </w:rPr>
        <w:t>м. _______, _____________ область                                                               "___" ______ 2021 р.</w:t>
      </w:r>
    </w:p>
    <w:p w:rsidR="001C64D7" w:rsidRPr="00C04228" w:rsidRDefault="001C64D7" w:rsidP="001C64D7">
      <w:pPr>
        <w:widowControl w:val="0"/>
        <w:autoSpaceDE w:val="0"/>
        <w:autoSpaceDN w:val="0"/>
        <w:adjustRightInd w:val="0"/>
        <w:spacing w:after="0" w:line="240" w:lineRule="auto"/>
        <w:rPr>
          <w:rFonts w:eastAsia="Times New Roman" w:cs="Times New Roman"/>
          <w:color w:val="000000"/>
          <w:sz w:val="24"/>
          <w:szCs w:val="24"/>
          <w:lang w:eastAsia="ru-RU"/>
        </w:rPr>
      </w:pPr>
    </w:p>
    <w:p w:rsidR="001C64D7" w:rsidRPr="00C04228" w:rsidRDefault="001C64D7" w:rsidP="001C64D7">
      <w:pPr>
        <w:widowControl w:val="0"/>
        <w:autoSpaceDE w:val="0"/>
        <w:autoSpaceDN w:val="0"/>
        <w:adjustRightInd w:val="0"/>
        <w:spacing w:after="0" w:line="240" w:lineRule="auto"/>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Орендодавець, гр. ___________________________________________ (ПІБ) з одного боку, та орендар ___________________________________________ уклали цей Договір про таке:</w:t>
      </w:r>
    </w:p>
    <w:p w:rsidR="001C64D7" w:rsidRPr="00C04228" w:rsidRDefault="001C64D7" w:rsidP="001C64D7">
      <w:pPr>
        <w:widowControl w:val="0"/>
        <w:autoSpaceDE w:val="0"/>
        <w:autoSpaceDN w:val="0"/>
        <w:adjustRightInd w:val="0"/>
        <w:spacing w:after="0" w:line="240" w:lineRule="auto"/>
        <w:ind w:firstLine="709"/>
        <w:jc w:val="center"/>
        <w:rPr>
          <w:rFonts w:eastAsia="Times New Roman" w:cs="Times New Roman"/>
          <w:b/>
          <w:color w:val="000000"/>
          <w:sz w:val="24"/>
          <w:szCs w:val="24"/>
          <w:lang w:eastAsia="ru-RU"/>
        </w:rPr>
      </w:pPr>
    </w:p>
    <w:p w:rsidR="001C64D7" w:rsidRPr="00C04228" w:rsidRDefault="001C64D7" w:rsidP="001C64D7">
      <w:pPr>
        <w:widowControl w:val="0"/>
        <w:autoSpaceDE w:val="0"/>
        <w:autoSpaceDN w:val="0"/>
        <w:adjustRightInd w:val="0"/>
        <w:spacing w:after="0" w:line="240" w:lineRule="auto"/>
        <w:ind w:firstLine="709"/>
        <w:jc w:val="center"/>
        <w:rPr>
          <w:rFonts w:eastAsia="Times New Roman" w:cs="Times New Roman"/>
          <w:b/>
          <w:color w:val="000000"/>
          <w:sz w:val="24"/>
          <w:szCs w:val="24"/>
          <w:lang w:eastAsia="ru-RU"/>
        </w:rPr>
      </w:pPr>
      <w:r w:rsidRPr="00C04228">
        <w:rPr>
          <w:rFonts w:eastAsia="Times New Roman" w:cs="Times New Roman"/>
          <w:b/>
          <w:color w:val="000000"/>
          <w:sz w:val="24"/>
          <w:szCs w:val="24"/>
          <w:lang w:eastAsia="ru-RU"/>
        </w:rPr>
        <w:t>Предмет Договору</w:t>
      </w:r>
    </w:p>
    <w:p w:rsidR="001C64D7" w:rsidRPr="00C04228" w:rsidRDefault="001C64D7" w:rsidP="001C64D7">
      <w:pPr>
        <w:spacing w:before="120" w:after="0" w:line="240" w:lineRule="auto"/>
        <w:ind w:firstLine="709"/>
        <w:jc w:val="both"/>
        <w:rPr>
          <w:rFonts w:eastAsia="Times New Roman" w:cs="Times New Roman"/>
          <w:sz w:val="24"/>
          <w:szCs w:val="24"/>
          <w:lang w:eastAsia="ru-RU"/>
        </w:rPr>
      </w:pPr>
      <w:r w:rsidRPr="00C04228">
        <w:rPr>
          <w:rFonts w:eastAsia="Times New Roman" w:cs="Times New Roman"/>
          <w:color w:val="000000"/>
          <w:sz w:val="24"/>
          <w:szCs w:val="24"/>
          <w:lang w:eastAsia="ru-RU"/>
        </w:rPr>
        <w:t xml:space="preserve">1. </w:t>
      </w:r>
      <w:r w:rsidRPr="00C04228">
        <w:rPr>
          <w:rFonts w:eastAsia="Times New Roman" w:cs="Times New Roman"/>
          <w:sz w:val="24"/>
          <w:szCs w:val="24"/>
          <w:lang w:eastAsia="ru-RU"/>
        </w:rPr>
        <w:t>Орендодавець надає, а орендар приймає у строкове платне користування земельну ділянку (земельні ділянки) товарного сільськогосподарського виробництва з кадастровим(и) номером (ами) ____________________________________________________:</w:t>
      </w:r>
    </w:p>
    <w:p w:rsidR="001C64D7" w:rsidRPr="00C04228" w:rsidRDefault="001C64D7" w:rsidP="001C64D7">
      <w:pPr>
        <w:spacing w:before="120" w:after="120" w:line="240" w:lineRule="auto"/>
        <w:ind w:firstLine="709"/>
        <w:jc w:val="both"/>
        <w:rPr>
          <w:rFonts w:eastAsia="Times New Roman" w:cs="Times New Roman"/>
          <w:sz w:val="24"/>
          <w:szCs w:val="24"/>
          <w:lang w:eastAsia="ru-RU"/>
        </w:rPr>
      </w:pPr>
      <w:r w:rsidRPr="00C04228">
        <w:rPr>
          <w:rFonts w:eastAsia="Times New Roman" w:cs="Times New Roman"/>
          <w:sz w:val="24"/>
          <w:szCs w:val="24"/>
          <w:lang w:eastAsia="ru-RU"/>
        </w:rPr>
        <w:t>яка (які) розташована (і) за межами населеного пункту в межах _____________ сільської ради _____________ району ________________ області.</w:t>
      </w:r>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color w:val="000000"/>
          <w:sz w:val="24"/>
          <w:szCs w:val="24"/>
          <w:lang w:eastAsia="ru-RU"/>
        </w:rPr>
      </w:pPr>
      <w:r w:rsidRPr="00C04228">
        <w:rPr>
          <w:rFonts w:eastAsia="Times New Roman" w:cs="Times New Roman"/>
          <w:b/>
          <w:color w:val="000000"/>
          <w:sz w:val="24"/>
          <w:szCs w:val="24"/>
          <w:lang w:eastAsia="ru-RU"/>
        </w:rPr>
        <w:t>Об'єкт оренди</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2. В оренду п</w:t>
      </w:r>
      <w:r w:rsidRPr="00C04228">
        <w:rPr>
          <w:rFonts w:eastAsia="Times New Roman" w:cs="Times New Roman"/>
          <w:sz w:val="24"/>
          <w:szCs w:val="24"/>
          <w:lang w:eastAsia="ru-RU"/>
        </w:rPr>
        <w:t>ередається</w:t>
      </w:r>
      <w:r w:rsidRPr="00C04228">
        <w:rPr>
          <w:rFonts w:eastAsia="Times New Roman" w:cs="Times New Roman"/>
          <w:color w:val="000000"/>
          <w:sz w:val="24"/>
          <w:szCs w:val="24"/>
          <w:lang w:eastAsia="ru-RU"/>
        </w:rPr>
        <w:t xml:space="preserve"> </w:t>
      </w:r>
      <w:r w:rsidRPr="00C04228">
        <w:rPr>
          <w:rFonts w:eastAsia="Times New Roman" w:cs="Times New Roman"/>
          <w:sz w:val="24"/>
          <w:szCs w:val="24"/>
          <w:lang w:eastAsia="ru-RU"/>
        </w:rPr>
        <w:t>земельна ділянка</w:t>
      </w:r>
      <w:r w:rsidRPr="00C04228">
        <w:rPr>
          <w:rFonts w:eastAsia="Times New Roman" w:cs="Times New Roman"/>
          <w:color w:val="000000"/>
          <w:sz w:val="24"/>
          <w:szCs w:val="24"/>
          <w:lang w:eastAsia="ru-RU"/>
        </w:rPr>
        <w:t xml:space="preserve"> площею </w:t>
      </w:r>
      <w:r w:rsidRPr="00C04228">
        <w:rPr>
          <w:rFonts w:eastAsia="Times New Roman" w:cs="Times New Roman"/>
          <w:sz w:val="24"/>
          <w:szCs w:val="24"/>
          <w:lang w:eastAsia="ru-RU"/>
        </w:rPr>
        <w:t>__________</w:t>
      </w:r>
      <w:r w:rsidRPr="00C04228">
        <w:rPr>
          <w:rFonts w:eastAsia="Times New Roman" w:cs="Times New Roman"/>
          <w:sz w:val="24"/>
          <w:szCs w:val="24"/>
          <w:lang w:val="ru-RU" w:eastAsia="ru-RU"/>
        </w:rPr>
        <w:t xml:space="preserve"> га</w:t>
      </w:r>
      <w:r w:rsidRPr="00C04228">
        <w:rPr>
          <w:rFonts w:eastAsia="Times New Roman" w:cs="Times New Roman"/>
          <w:sz w:val="24"/>
          <w:szCs w:val="24"/>
          <w:lang w:eastAsia="ru-RU"/>
        </w:rPr>
        <w:t>,</w:t>
      </w:r>
      <w:r w:rsidRPr="00C04228">
        <w:rPr>
          <w:rFonts w:eastAsia="Times New Roman" w:cs="Times New Roman"/>
          <w:color w:val="000000"/>
          <w:sz w:val="24"/>
          <w:szCs w:val="24"/>
          <w:lang w:eastAsia="ru-RU"/>
        </w:rPr>
        <w:t xml:space="preserve"> у тому числі _____________________________________________________________________________</w:t>
      </w:r>
    </w:p>
    <w:p w:rsidR="001C64D7" w:rsidRPr="00C04228" w:rsidRDefault="001C64D7" w:rsidP="001C64D7">
      <w:pPr>
        <w:widowControl w:val="0"/>
        <w:autoSpaceDE w:val="0"/>
        <w:autoSpaceDN w:val="0"/>
        <w:adjustRightInd w:val="0"/>
        <w:spacing w:after="0" w:line="240" w:lineRule="auto"/>
        <w:ind w:firstLine="709"/>
        <w:rPr>
          <w:rFonts w:eastAsia="Times New Roman" w:cs="Times New Roman"/>
          <w:color w:val="000000"/>
          <w:sz w:val="20"/>
          <w:szCs w:val="20"/>
          <w:lang w:eastAsia="ru-RU"/>
        </w:rPr>
      </w:pPr>
      <w:r w:rsidRPr="00C04228">
        <w:rPr>
          <w:rFonts w:eastAsia="Times New Roman" w:cs="Times New Roman"/>
          <w:color w:val="000000"/>
          <w:sz w:val="24"/>
          <w:szCs w:val="24"/>
          <w:lang w:eastAsia="ru-RU"/>
        </w:rPr>
        <w:t xml:space="preserve"> </w:t>
      </w:r>
      <w:r w:rsidRPr="00C04228">
        <w:rPr>
          <w:rFonts w:eastAsia="Times New Roman" w:cs="Times New Roman"/>
          <w:color w:val="000000"/>
          <w:sz w:val="24"/>
          <w:szCs w:val="24"/>
          <w:lang w:eastAsia="ru-RU"/>
        </w:rPr>
        <w:tab/>
        <w:t xml:space="preserve"> </w:t>
      </w:r>
      <w:r w:rsidRPr="00C04228">
        <w:rPr>
          <w:rFonts w:eastAsia="Times New Roman" w:cs="Times New Roman"/>
          <w:color w:val="000000"/>
          <w:sz w:val="20"/>
          <w:szCs w:val="20"/>
          <w:lang w:eastAsia="ru-RU"/>
        </w:rPr>
        <w:t>(площа та якісні характеристики земель, зокрема меліорованих, за їх складом та видами угідь</w:t>
      </w:r>
    </w:p>
    <w:p w:rsidR="001C64D7" w:rsidRPr="00C04228" w:rsidRDefault="001C64D7" w:rsidP="001C64D7">
      <w:pPr>
        <w:widowControl w:val="0"/>
        <w:autoSpaceDE w:val="0"/>
        <w:autoSpaceDN w:val="0"/>
        <w:adjustRightInd w:val="0"/>
        <w:spacing w:after="0" w:line="240" w:lineRule="auto"/>
        <w:ind w:firstLine="709"/>
        <w:jc w:val="center"/>
        <w:rPr>
          <w:rFonts w:eastAsia="Times New Roman" w:cs="Times New Roman"/>
          <w:color w:val="000000"/>
          <w:sz w:val="20"/>
          <w:szCs w:val="20"/>
          <w:lang w:eastAsia="ru-RU"/>
        </w:rPr>
      </w:pPr>
      <w:r w:rsidRPr="00C04228">
        <w:rPr>
          <w:rFonts w:eastAsia="Times New Roman" w:cs="Times New Roman"/>
          <w:color w:val="000000"/>
          <w:sz w:val="24"/>
          <w:szCs w:val="24"/>
          <w:lang w:eastAsia="ru-RU"/>
        </w:rPr>
        <w:t>________________________________________________________________________________</w:t>
      </w:r>
      <w:r w:rsidRPr="00C04228">
        <w:rPr>
          <w:rFonts w:eastAsia="Times New Roman" w:cs="Times New Roman"/>
          <w:color w:val="000000"/>
          <w:sz w:val="24"/>
          <w:szCs w:val="24"/>
          <w:lang w:eastAsia="ru-RU"/>
        </w:rPr>
        <w:br/>
      </w:r>
      <w:r w:rsidRPr="00C04228">
        <w:rPr>
          <w:rFonts w:eastAsia="Times New Roman" w:cs="Times New Roman"/>
          <w:color w:val="000000"/>
          <w:sz w:val="20"/>
          <w:szCs w:val="20"/>
          <w:lang w:eastAsia="ru-RU"/>
        </w:rPr>
        <w:t>- рілля, сіножаті, пасовища, багаторічні насадження тощо)</w:t>
      </w:r>
    </w:p>
    <w:p w:rsidR="001C64D7" w:rsidRPr="00C04228" w:rsidRDefault="001C64D7" w:rsidP="001C64D7">
      <w:pPr>
        <w:widowControl w:val="0"/>
        <w:autoSpaceDE w:val="0"/>
        <w:autoSpaceDN w:val="0"/>
        <w:adjustRightInd w:val="0"/>
        <w:spacing w:after="0" w:line="240" w:lineRule="auto"/>
        <w:ind w:firstLine="709"/>
        <w:jc w:val="center"/>
        <w:rPr>
          <w:rFonts w:eastAsia="Times New Roman" w:cs="Times New Roman"/>
          <w:color w:val="000000"/>
          <w:sz w:val="24"/>
          <w:szCs w:val="24"/>
          <w:lang w:eastAsia="ru-RU"/>
        </w:rPr>
      </w:pP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що належать орендодавцю на праві приватної власності згідно з державним актом на право власності ______________ (серія, номер), виданого _____ _____ року ______________ (ким)</w:t>
      </w:r>
    </w:p>
    <w:p w:rsidR="001C64D7" w:rsidRPr="00C04228" w:rsidRDefault="001C64D7" w:rsidP="001C64D7">
      <w:pPr>
        <w:widowControl w:val="0"/>
        <w:autoSpaceDE w:val="0"/>
        <w:autoSpaceDN w:val="0"/>
        <w:adjustRightInd w:val="0"/>
        <w:spacing w:after="0" w:line="240" w:lineRule="auto"/>
        <w:ind w:firstLine="709"/>
        <w:jc w:val="center"/>
        <w:rPr>
          <w:rFonts w:eastAsia="Times New Roman" w:cs="Times New Roman"/>
          <w:color w:val="000000"/>
          <w:sz w:val="24"/>
          <w:szCs w:val="24"/>
          <w:lang w:eastAsia="ru-RU"/>
        </w:rPr>
      </w:pP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 xml:space="preserve">3. На </w:t>
      </w:r>
      <w:r w:rsidRPr="00C04228">
        <w:rPr>
          <w:rFonts w:eastAsia="Times New Roman" w:cs="Times New Roman"/>
          <w:sz w:val="24"/>
          <w:szCs w:val="24"/>
          <w:lang w:eastAsia="ru-RU"/>
        </w:rPr>
        <w:t>земельній (них) ділянці (ках)</w:t>
      </w:r>
      <w:r w:rsidRPr="00C04228">
        <w:rPr>
          <w:rFonts w:eastAsia="Times New Roman" w:cs="Times New Roman"/>
          <w:color w:val="000000"/>
          <w:sz w:val="24"/>
          <w:szCs w:val="24"/>
          <w:lang w:eastAsia="ru-RU"/>
        </w:rPr>
        <w:t xml:space="preserve"> відсутні об'єкти нерухомого майна та інші об'єкти інфраструктури</w:t>
      </w:r>
    </w:p>
    <w:p w:rsidR="001C64D7" w:rsidRPr="00C04228" w:rsidRDefault="001C64D7" w:rsidP="001C64D7">
      <w:pPr>
        <w:spacing w:before="120" w:after="120" w:line="240" w:lineRule="auto"/>
        <w:ind w:firstLine="709"/>
        <w:jc w:val="both"/>
        <w:rPr>
          <w:rFonts w:eastAsia="Times New Roman" w:cs="Times New Roman"/>
          <w:sz w:val="24"/>
          <w:szCs w:val="24"/>
          <w:lang w:eastAsia="ru-RU"/>
        </w:rPr>
      </w:pPr>
      <w:r w:rsidRPr="00C04228">
        <w:rPr>
          <w:rFonts w:eastAsia="Times New Roman" w:cs="Times New Roman"/>
          <w:color w:val="000000"/>
          <w:sz w:val="24"/>
          <w:szCs w:val="24"/>
          <w:lang w:eastAsia="ru-RU"/>
        </w:rPr>
        <w:t xml:space="preserve">4. </w:t>
      </w:r>
      <w:r w:rsidRPr="00C04228">
        <w:rPr>
          <w:rFonts w:eastAsia="Times New Roman" w:cs="Times New Roman"/>
          <w:sz w:val="24"/>
          <w:szCs w:val="24"/>
          <w:lang w:eastAsia="ru-RU"/>
        </w:rPr>
        <w:t>Нормативна грошова оцінка земельної ділянки (земельних ділянок) на дату укладення договору становить: ___________________________________ грн.</w:t>
      </w:r>
    </w:p>
    <w:p w:rsidR="001C64D7" w:rsidRPr="00C04228" w:rsidRDefault="001C64D7" w:rsidP="001C64D7">
      <w:pPr>
        <w:spacing w:before="120" w:after="120" w:line="240" w:lineRule="auto"/>
        <w:ind w:firstLine="709"/>
        <w:jc w:val="both"/>
        <w:rPr>
          <w:rFonts w:eastAsia="Times New Roman" w:cs="Times New Roman"/>
          <w:sz w:val="24"/>
          <w:szCs w:val="24"/>
          <w:lang w:eastAsia="ru-RU"/>
        </w:rPr>
      </w:pPr>
      <w:r w:rsidRPr="00C04228">
        <w:rPr>
          <w:rFonts w:eastAsia="Times New Roman" w:cs="Times New Roman"/>
          <w:sz w:val="24"/>
          <w:szCs w:val="24"/>
          <w:lang w:eastAsia="ru-RU"/>
        </w:rPr>
        <w:t xml:space="preserve">5. Земельна (і) ділянка (и), яка (і) передаються в оренду, не має недоліків, що можуть перешкоджати її ефективному використанню. </w:t>
      </w:r>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color w:val="000000"/>
          <w:sz w:val="24"/>
          <w:szCs w:val="24"/>
          <w:lang w:eastAsia="ru-RU"/>
        </w:rPr>
      </w:pPr>
      <w:r w:rsidRPr="00C04228">
        <w:rPr>
          <w:rFonts w:eastAsia="Times New Roman" w:cs="Times New Roman"/>
          <w:b/>
          <w:color w:val="000000"/>
          <w:sz w:val="24"/>
          <w:szCs w:val="24"/>
          <w:lang w:eastAsia="ru-RU"/>
        </w:rPr>
        <w:t>Строк дії договору</w:t>
      </w:r>
    </w:p>
    <w:p w:rsidR="001C64D7" w:rsidRPr="00C04228" w:rsidRDefault="001C64D7" w:rsidP="001C64D7">
      <w:pPr>
        <w:spacing w:before="120" w:after="120" w:line="240" w:lineRule="auto"/>
        <w:ind w:firstLine="709"/>
        <w:jc w:val="both"/>
        <w:rPr>
          <w:rFonts w:eastAsia="Times New Roman" w:cs="Times New Roman"/>
          <w:sz w:val="24"/>
          <w:szCs w:val="24"/>
          <w:lang w:eastAsia="ru-RU"/>
        </w:rPr>
      </w:pPr>
      <w:r w:rsidRPr="00C04228">
        <w:rPr>
          <w:rFonts w:eastAsia="Times New Roman" w:cs="Times New Roman"/>
          <w:sz w:val="24"/>
          <w:szCs w:val="24"/>
          <w:lang w:eastAsia="ru-RU"/>
        </w:rPr>
        <w:t>6. Договір укладено на ________ років (не менше 7 років).</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sz w:val="24"/>
          <w:szCs w:val="24"/>
          <w:lang w:eastAsia="ru-RU"/>
        </w:rPr>
      </w:pPr>
      <w:r w:rsidRPr="00C04228">
        <w:rPr>
          <w:rFonts w:eastAsia="Times New Roman" w:cs="Times New Roman"/>
          <w:sz w:val="24"/>
          <w:szCs w:val="24"/>
          <w:lang w:eastAsia="ru-RU"/>
        </w:rPr>
        <w:t>7. Після закінчення строку дії цей Д</w:t>
      </w:r>
      <w:r w:rsidRPr="00C04228">
        <w:rPr>
          <w:rFonts w:eastAsia="Times New Roman" w:cs="Times New Roman"/>
          <w:sz w:val="24"/>
          <w:szCs w:val="24"/>
          <w:shd w:val="clear" w:color="auto" w:fill="FFFFFF"/>
          <w:lang w:eastAsia="ru-RU"/>
        </w:rPr>
        <w:t>оговір поновлюється на такий самий строк і на таких самих умовах. Поновленням договору вважається поновлення договору без вчинення сторонами Договору письмового правочину про його поновлення в разі відсутності заяви однієї із сторін про виключення з Державного реєстру речових прав на нерухоме майно відомостей про поновлення договору. Вчинення інших дій сторонами договору для його поновлення не вимагається.</w:t>
      </w:r>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color w:val="000000"/>
          <w:sz w:val="24"/>
          <w:szCs w:val="24"/>
          <w:lang w:eastAsia="ru-RU"/>
        </w:rPr>
      </w:pPr>
      <w:r w:rsidRPr="00C04228">
        <w:rPr>
          <w:rFonts w:eastAsia="Times New Roman" w:cs="Times New Roman"/>
          <w:b/>
          <w:color w:val="000000"/>
          <w:sz w:val="24"/>
          <w:szCs w:val="24"/>
          <w:lang w:eastAsia="ru-RU"/>
        </w:rPr>
        <w:t>Орендна плата</w:t>
      </w:r>
    </w:p>
    <w:p w:rsidR="001C64D7" w:rsidRPr="00C04228" w:rsidRDefault="001C64D7" w:rsidP="001C64D7">
      <w:pPr>
        <w:spacing w:before="120" w:after="120" w:line="240" w:lineRule="auto"/>
        <w:ind w:firstLine="709"/>
        <w:jc w:val="both"/>
        <w:rPr>
          <w:rFonts w:eastAsia="Times New Roman" w:cs="Times New Roman"/>
          <w:sz w:val="24"/>
          <w:szCs w:val="24"/>
          <w:lang w:eastAsia="ru-RU"/>
        </w:rPr>
      </w:pPr>
      <w:r w:rsidRPr="00C04228">
        <w:rPr>
          <w:rFonts w:eastAsia="Times New Roman" w:cs="Times New Roman"/>
          <w:sz w:val="24"/>
          <w:szCs w:val="24"/>
          <w:lang w:eastAsia="ru-RU"/>
        </w:rPr>
        <w:t>8.</w:t>
      </w:r>
      <w:r w:rsidRPr="00C04228">
        <w:rPr>
          <w:rFonts w:eastAsia="Times New Roman" w:cs="Times New Roman"/>
          <w:color w:val="555555"/>
          <w:sz w:val="24"/>
          <w:szCs w:val="24"/>
          <w:shd w:val="clear" w:color="auto" w:fill="F2F2F2"/>
          <w:lang w:eastAsia="ru-RU"/>
        </w:rPr>
        <w:t xml:space="preserve"> </w:t>
      </w:r>
      <w:r w:rsidRPr="00C04228">
        <w:rPr>
          <w:rFonts w:eastAsia="Times New Roman" w:cs="Times New Roman"/>
          <w:sz w:val="24"/>
          <w:szCs w:val="24"/>
          <w:lang w:eastAsia="ru-RU"/>
        </w:rPr>
        <w:t>Орендна плата сплачується Орендарем щороку у строк до 31 грудня у розмірі ____ % від її нормативної грошової оцінки (або фіксована сума):</w:t>
      </w:r>
    </w:p>
    <w:p w:rsidR="001C64D7" w:rsidRPr="00C04228" w:rsidRDefault="001C64D7" w:rsidP="001C64D7">
      <w:pPr>
        <w:spacing w:before="120" w:after="120" w:line="240" w:lineRule="auto"/>
        <w:ind w:firstLine="709"/>
        <w:jc w:val="both"/>
        <w:rPr>
          <w:rFonts w:eastAsia="Times New Roman" w:cs="Times New Roman"/>
          <w:sz w:val="24"/>
          <w:szCs w:val="24"/>
          <w:lang w:eastAsia="ru-RU"/>
        </w:rPr>
      </w:pPr>
      <w:r w:rsidRPr="00C04228">
        <w:rPr>
          <w:rFonts w:eastAsia="Times New Roman" w:cs="Times New Roman"/>
          <w:sz w:val="24"/>
          <w:szCs w:val="24"/>
          <w:lang w:eastAsia="ru-RU"/>
        </w:rPr>
        <w:lastRenderedPageBreak/>
        <w:t xml:space="preserve">в грошовій формі - на розрахунковий рахунок Орендаря, вказаний у п. 12.1 «Адреса та реквізити сторін» Договору </w:t>
      </w:r>
    </w:p>
    <w:p w:rsidR="001C64D7" w:rsidRPr="00C04228" w:rsidRDefault="001C64D7" w:rsidP="001C64D7">
      <w:pPr>
        <w:spacing w:before="120" w:after="120" w:line="240" w:lineRule="auto"/>
        <w:ind w:firstLine="709"/>
        <w:jc w:val="both"/>
        <w:rPr>
          <w:rFonts w:eastAsia="Times New Roman" w:cs="Times New Roman"/>
          <w:sz w:val="24"/>
          <w:szCs w:val="24"/>
          <w:lang w:eastAsia="ru-RU"/>
        </w:rPr>
      </w:pPr>
      <w:r w:rsidRPr="00C04228">
        <w:rPr>
          <w:rFonts w:eastAsia="Times New Roman" w:cs="Times New Roman"/>
          <w:sz w:val="24"/>
          <w:szCs w:val="24"/>
          <w:lang w:eastAsia="ru-RU"/>
        </w:rPr>
        <w:t>або</w:t>
      </w:r>
    </w:p>
    <w:p w:rsidR="001C64D7" w:rsidRPr="00C04228" w:rsidRDefault="001C64D7" w:rsidP="001C64D7">
      <w:pPr>
        <w:spacing w:before="120" w:after="120" w:line="240" w:lineRule="auto"/>
        <w:ind w:firstLine="709"/>
        <w:jc w:val="both"/>
        <w:rPr>
          <w:rFonts w:eastAsia="Times New Roman" w:cs="Times New Roman"/>
          <w:sz w:val="24"/>
          <w:szCs w:val="24"/>
          <w:lang w:eastAsia="ru-RU"/>
        </w:rPr>
      </w:pPr>
      <w:r w:rsidRPr="00C04228">
        <w:rPr>
          <w:rFonts w:eastAsia="Times New Roman" w:cs="Times New Roman"/>
          <w:sz w:val="24"/>
          <w:szCs w:val="24"/>
          <w:lang w:eastAsia="ru-RU"/>
        </w:rPr>
        <w:t xml:space="preserve"> в натуральній формі з погодженням сторонами переліку, вартості або частки продукції, одержуваної із земельної ділянки, якісних показників продукції, місця, умов, порядку та строків її передачі. </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9. Обчислення розміру орендної плати за земельну ділянку здійснюється з урахуванням індексації.</w:t>
      </w:r>
    </w:p>
    <w:p w:rsidR="001C64D7" w:rsidRPr="00C04228" w:rsidRDefault="001C64D7" w:rsidP="001C64D7">
      <w:pPr>
        <w:widowControl w:val="0"/>
        <w:autoSpaceDE w:val="0"/>
        <w:autoSpaceDN w:val="0"/>
        <w:adjustRightInd w:val="0"/>
        <w:spacing w:after="0" w:line="240" w:lineRule="auto"/>
        <w:ind w:firstLine="709"/>
        <w:rPr>
          <w:rFonts w:eastAsia="Times New Roman" w:cs="Times New Roman"/>
          <w:color w:val="000000"/>
          <w:sz w:val="24"/>
          <w:szCs w:val="24"/>
          <w:lang w:eastAsia="ru-RU"/>
        </w:rPr>
      </w:pPr>
      <w:r w:rsidRPr="00C04228">
        <w:rPr>
          <w:rFonts w:eastAsia="Times New Roman" w:cs="Times New Roman"/>
          <w:color w:val="000000"/>
          <w:sz w:val="24"/>
          <w:szCs w:val="24"/>
          <w:lang w:eastAsia="ru-RU"/>
        </w:rPr>
        <w:t>10. Розмір орендної плати переглядається один раз на три роки у разі:</w:t>
      </w: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 зміни умов господарювання, передбачених Договором;</w:t>
      </w: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C04228">
        <w:rPr>
          <w:rFonts w:eastAsia="Times New Roman" w:cs="Times New Roman"/>
          <w:sz w:val="24"/>
          <w:szCs w:val="24"/>
          <w:lang w:eastAsia="ru-RU"/>
        </w:rPr>
        <w:t>- погіршення стану орендованої земельної ділянки (орендованих земельних ділянок) не з вини орендаря, що підтверджено документами;</w:t>
      </w:r>
    </w:p>
    <w:p w:rsidR="001C64D7" w:rsidRPr="00C04228" w:rsidRDefault="001C64D7" w:rsidP="001C64D7">
      <w:pPr>
        <w:widowControl w:val="0"/>
        <w:autoSpaceDE w:val="0"/>
        <w:autoSpaceDN w:val="0"/>
        <w:adjustRightInd w:val="0"/>
        <w:spacing w:after="120" w:line="240" w:lineRule="auto"/>
        <w:ind w:firstLine="709"/>
        <w:rPr>
          <w:rFonts w:eastAsia="Times New Roman" w:cs="Times New Roman"/>
          <w:color w:val="000000"/>
          <w:sz w:val="24"/>
          <w:szCs w:val="24"/>
          <w:lang w:eastAsia="ru-RU"/>
        </w:rPr>
      </w:pPr>
      <w:r w:rsidRPr="00C04228">
        <w:rPr>
          <w:rFonts w:eastAsia="Times New Roman" w:cs="Times New Roman"/>
          <w:color w:val="000000"/>
          <w:sz w:val="24"/>
          <w:szCs w:val="24"/>
          <w:lang w:eastAsia="ru-RU"/>
        </w:rPr>
        <w:t>- в інших випадках, передбачених законом.</w:t>
      </w:r>
    </w:p>
    <w:p w:rsidR="001C64D7" w:rsidRPr="00C04228" w:rsidRDefault="001C64D7" w:rsidP="001C64D7">
      <w:pPr>
        <w:autoSpaceDE w:val="0"/>
        <w:autoSpaceDN w:val="0"/>
        <w:adjustRightInd w:val="0"/>
        <w:spacing w:after="150" w:line="240" w:lineRule="auto"/>
        <w:ind w:firstLine="567"/>
        <w:jc w:val="both"/>
        <w:rPr>
          <w:rFonts w:eastAsia="Times New Roman" w:cs="Times New Roman"/>
          <w:color w:val="000000"/>
          <w:sz w:val="24"/>
          <w:szCs w:val="24"/>
          <w:lang w:eastAsia="uk-UA"/>
        </w:rPr>
      </w:pPr>
      <w:r w:rsidRPr="00C04228">
        <w:rPr>
          <w:rFonts w:eastAsia="Times New Roman" w:cs="Times New Roman"/>
          <w:color w:val="000000"/>
          <w:sz w:val="24"/>
          <w:szCs w:val="24"/>
          <w:lang w:eastAsia="uk-UA"/>
        </w:rPr>
        <w:t>11. У разі невнесення орендної плати у строки, визначені цим Договором у 10-денний строк сплачується штраф у розмірі 100 відсотків річної орендної плати, встановленої цим Договором, а також стягується пеня у розмірі ________ відсотків несплаченої суми за кожний день прострочення.</w:t>
      </w:r>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color w:val="000000"/>
          <w:sz w:val="24"/>
          <w:szCs w:val="24"/>
          <w:lang w:eastAsia="ru-RU"/>
        </w:rPr>
      </w:pPr>
      <w:r w:rsidRPr="00C04228">
        <w:rPr>
          <w:rFonts w:eastAsia="Times New Roman" w:cs="Times New Roman"/>
          <w:b/>
          <w:color w:val="000000"/>
          <w:sz w:val="24"/>
          <w:szCs w:val="24"/>
          <w:lang w:eastAsia="ru-RU"/>
        </w:rPr>
        <w:t xml:space="preserve">Умови використання </w:t>
      </w:r>
      <w:r w:rsidRPr="00C04228">
        <w:rPr>
          <w:rFonts w:eastAsia="Times New Roman" w:cs="Times New Roman"/>
          <w:b/>
          <w:sz w:val="24"/>
          <w:szCs w:val="24"/>
          <w:lang w:eastAsia="ru-RU"/>
        </w:rPr>
        <w:t>земельних ділянок</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12. Земельна ділянка передається в оренду для товарного сільськогосподарського виробництва</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 xml:space="preserve">13. Цільове призначення </w:t>
      </w:r>
      <w:r w:rsidRPr="00C04228">
        <w:rPr>
          <w:rFonts w:eastAsia="Times New Roman" w:cs="Times New Roman"/>
          <w:sz w:val="24"/>
          <w:szCs w:val="24"/>
          <w:lang w:eastAsia="ru-RU"/>
        </w:rPr>
        <w:t xml:space="preserve">земельної ділянки - </w:t>
      </w:r>
      <w:r w:rsidRPr="00C04228">
        <w:rPr>
          <w:rFonts w:eastAsia="Times New Roman" w:cs="Times New Roman"/>
          <w:color w:val="000000"/>
          <w:sz w:val="24"/>
          <w:szCs w:val="24"/>
          <w:lang w:eastAsia="ru-RU"/>
        </w:rPr>
        <w:t>для товарного сільськогосподарського виробництва</w:t>
      </w:r>
    </w:p>
    <w:p w:rsidR="001C64D7" w:rsidRPr="00C04228" w:rsidRDefault="001C64D7" w:rsidP="001C64D7">
      <w:pPr>
        <w:widowControl w:val="0"/>
        <w:autoSpaceDE w:val="0"/>
        <w:autoSpaceDN w:val="0"/>
        <w:adjustRightInd w:val="0"/>
        <w:spacing w:after="120" w:line="240" w:lineRule="auto"/>
        <w:ind w:firstLine="709"/>
        <w:rPr>
          <w:rFonts w:eastAsia="Times New Roman" w:cs="Times New Roman"/>
          <w:color w:val="000000"/>
          <w:sz w:val="24"/>
          <w:szCs w:val="24"/>
          <w:lang w:eastAsia="ru-RU"/>
        </w:rPr>
      </w:pPr>
      <w:r w:rsidRPr="00C04228">
        <w:rPr>
          <w:rFonts w:eastAsia="Times New Roman" w:cs="Times New Roman"/>
          <w:color w:val="000000"/>
          <w:sz w:val="24"/>
          <w:szCs w:val="24"/>
          <w:lang w:eastAsia="ru-RU"/>
        </w:rPr>
        <w:t>14. Умови збереження стану об'єкта оренди _________________________________</w:t>
      </w:r>
    </w:p>
    <w:p w:rsidR="001C64D7" w:rsidRPr="00C04228" w:rsidRDefault="001C64D7" w:rsidP="00D91E80">
      <w:pPr>
        <w:widowControl w:val="0"/>
        <w:autoSpaceDE w:val="0"/>
        <w:autoSpaceDN w:val="0"/>
        <w:adjustRightInd w:val="0"/>
        <w:spacing w:after="0" w:line="360" w:lineRule="auto"/>
        <w:rPr>
          <w:rFonts w:eastAsia="Times New Roman" w:cs="Times New Roman"/>
          <w:color w:val="000000"/>
          <w:sz w:val="24"/>
          <w:szCs w:val="24"/>
          <w:lang w:eastAsia="ru-RU"/>
        </w:rPr>
      </w:pPr>
      <w:r w:rsidRPr="00C04228">
        <w:rPr>
          <w:rFonts w:eastAsia="Times New Roman" w:cs="Times New Roman"/>
          <w:color w:val="000000"/>
          <w:sz w:val="24"/>
          <w:szCs w:val="24"/>
          <w:lang w:eastAsia="ru-RU"/>
        </w:rPr>
        <w:t>_____________________________________________________________________________</w:t>
      </w:r>
    </w:p>
    <w:p w:rsidR="001C64D7" w:rsidRPr="00C04228" w:rsidRDefault="001C64D7" w:rsidP="00D91E80">
      <w:pPr>
        <w:widowControl w:val="0"/>
        <w:autoSpaceDE w:val="0"/>
        <w:autoSpaceDN w:val="0"/>
        <w:adjustRightInd w:val="0"/>
        <w:spacing w:after="0" w:line="360" w:lineRule="auto"/>
        <w:rPr>
          <w:rFonts w:eastAsia="Times New Roman" w:cs="Times New Roman"/>
          <w:color w:val="000000"/>
          <w:sz w:val="24"/>
          <w:szCs w:val="24"/>
          <w:lang w:eastAsia="ru-RU"/>
        </w:rPr>
      </w:pPr>
      <w:r w:rsidRPr="00C04228">
        <w:rPr>
          <w:rFonts w:eastAsia="Times New Roman" w:cs="Times New Roman"/>
          <w:color w:val="000000"/>
          <w:sz w:val="24"/>
          <w:szCs w:val="24"/>
          <w:lang w:eastAsia="ru-RU"/>
        </w:rPr>
        <w:t>_____________________________________________________________________________</w:t>
      </w:r>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color w:val="000000"/>
          <w:sz w:val="24"/>
          <w:szCs w:val="24"/>
          <w:lang w:eastAsia="ru-RU"/>
        </w:rPr>
      </w:pPr>
      <w:r w:rsidRPr="00C04228">
        <w:rPr>
          <w:rFonts w:eastAsia="Times New Roman" w:cs="Times New Roman"/>
          <w:b/>
          <w:color w:val="000000"/>
          <w:sz w:val="24"/>
          <w:szCs w:val="24"/>
          <w:lang w:eastAsia="ru-RU"/>
        </w:rPr>
        <w:t xml:space="preserve">Умови повернення земельної ділянки </w:t>
      </w:r>
      <w:r w:rsidRPr="00C04228">
        <w:rPr>
          <w:rFonts w:eastAsia="Times New Roman" w:cs="Times New Roman"/>
          <w:b/>
          <w:sz w:val="24"/>
          <w:szCs w:val="24"/>
          <w:lang w:eastAsia="ru-RU"/>
        </w:rPr>
        <w:t>(земельних ділянок)</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 xml:space="preserve">15. Після припинення дії цього Договору орендар повертає орендодавцеві </w:t>
      </w:r>
      <w:r w:rsidRPr="00C04228">
        <w:rPr>
          <w:rFonts w:eastAsia="Times New Roman" w:cs="Times New Roman"/>
          <w:sz w:val="24"/>
          <w:szCs w:val="24"/>
          <w:lang w:eastAsia="ru-RU"/>
        </w:rPr>
        <w:t>земельну ділянку</w:t>
      </w:r>
      <w:r w:rsidRPr="00C04228">
        <w:rPr>
          <w:rFonts w:eastAsia="Times New Roman" w:cs="Times New Roman"/>
          <w:color w:val="000000"/>
          <w:sz w:val="24"/>
          <w:szCs w:val="24"/>
          <w:lang w:eastAsia="ru-RU"/>
        </w:rPr>
        <w:t xml:space="preserve"> у стані, не гіршому порівняно з тим, у якому він одержав її в оренду.</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У разі погіршення якості ґрунтового покриву та інших корисних властивостей орендованих земельних ділянок або приведення їх у непридатний для використання за цільовим призначенням стан збитки, що підлягають відшкодуванню, визначаються відповідно до Порядку визначення та відшкодування збитків власникам землі та землекористувачам, затвердженого постановою Кабінету Міністрів України від 19 квітня 1993 р. № 284.</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 xml:space="preserve">16. Здійснені орендарем без згоди орендодавця витрати на поліпшення </w:t>
      </w:r>
      <w:r w:rsidRPr="00C04228">
        <w:rPr>
          <w:rFonts w:eastAsia="Times New Roman" w:cs="Times New Roman"/>
          <w:sz w:val="24"/>
          <w:szCs w:val="24"/>
          <w:lang w:eastAsia="ru-RU"/>
        </w:rPr>
        <w:t>орендованих земельних ділянок</w:t>
      </w:r>
      <w:r w:rsidRPr="00C04228">
        <w:rPr>
          <w:rFonts w:eastAsia="Times New Roman" w:cs="Times New Roman"/>
          <w:color w:val="000000"/>
          <w:sz w:val="24"/>
          <w:szCs w:val="24"/>
          <w:lang w:eastAsia="ru-RU"/>
        </w:rPr>
        <w:t>, які неможливо відокремити без заподіяння шкоди цій ділянці, не підлягають відшкодуванню.</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 xml:space="preserve">17. Поліпшення стану </w:t>
      </w:r>
      <w:r w:rsidRPr="00C04228">
        <w:rPr>
          <w:rFonts w:eastAsia="Times New Roman" w:cs="Times New Roman"/>
          <w:sz w:val="24"/>
          <w:szCs w:val="24"/>
          <w:lang w:eastAsia="ru-RU"/>
        </w:rPr>
        <w:t>земельних ділянок</w:t>
      </w:r>
      <w:r w:rsidRPr="00C04228">
        <w:rPr>
          <w:rFonts w:eastAsia="Times New Roman" w:cs="Times New Roman"/>
          <w:color w:val="000000"/>
          <w:sz w:val="24"/>
          <w:szCs w:val="24"/>
          <w:lang w:eastAsia="ru-RU"/>
        </w:rPr>
        <w:t xml:space="preserve">, проведені орендарем за письмовою згодою з орендодавцем землі, підлягають відшкодуванню. </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18. Орендар має право на відшкодування збитків, заподіяних унаслідок невиконання орендодавцем зобов'язань, передбачених цим Договором.</w:t>
      </w:r>
    </w:p>
    <w:p w:rsidR="001C64D7" w:rsidRPr="00C04228" w:rsidRDefault="001C64D7" w:rsidP="001C64D7">
      <w:pPr>
        <w:widowControl w:val="0"/>
        <w:autoSpaceDE w:val="0"/>
        <w:autoSpaceDN w:val="0"/>
        <w:adjustRightInd w:val="0"/>
        <w:spacing w:after="0" w:line="240" w:lineRule="auto"/>
        <w:ind w:firstLine="709"/>
        <w:rPr>
          <w:rFonts w:eastAsia="Times New Roman" w:cs="Times New Roman"/>
          <w:color w:val="000000"/>
          <w:sz w:val="24"/>
          <w:szCs w:val="24"/>
          <w:lang w:eastAsia="ru-RU"/>
        </w:rPr>
      </w:pPr>
      <w:r w:rsidRPr="00C04228">
        <w:rPr>
          <w:rFonts w:eastAsia="Times New Roman" w:cs="Times New Roman"/>
          <w:color w:val="000000"/>
          <w:sz w:val="24"/>
          <w:szCs w:val="24"/>
          <w:lang w:eastAsia="ru-RU"/>
        </w:rPr>
        <w:lastRenderedPageBreak/>
        <w:t>Збитками вважаються:</w:t>
      </w: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фактичні втрати, яких орендар зазнав у зв'язку з невиконанням або неналежним виконанням умов Договору орендодавцем, а також витрати, які орендар здійснив або повинен здійснити для відновлення свого порушеного права;</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доходи, які орендар міг би реально отримати в разі належного виконання орендодавцем умов договору.</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b/>
          <w:color w:val="000000"/>
          <w:sz w:val="24"/>
          <w:szCs w:val="24"/>
          <w:lang w:eastAsia="ru-RU"/>
        </w:rPr>
      </w:pPr>
      <w:r w:rsidRPr="00C04228">
        <w:rPr>
          <w:rFonts w:eastAsia="Times New Roman" w:cs="Times New Roman"/>
          <w:color w:val="000000"/>
          <w:sz w:val="24"/>
          <w:szCs w:val="24"/>
          <w:lang w:eastAsia="ru-RU"/>
        </w:rPr>
        <w:t>19. Розмір фактичних витрат орендаря визначається на підставі документально підтверджених даних.</w:t>
      </w:r>
    </w:p>
    <w:p w:rsidR="001C64D7" w:rsidRPr="00C04228" w:rsidRDefault="001C64D7" w:rsidP="001C64D7">
      <w:pPr>
        <w:widowControl w:val="0"/>
        <w:autoSpaceDE w:val="0"/>
        <w:autoSpaceDN w:val="0"/>
        <w:adjustRightInd w:val="0"/>
        <w:spacing w:after="0" w:line="240" w:lineRule="auto"/>
        <w:ind w:firstLine="709"/>
        <w:jc w:val="center"/>
        <w:rPr>
          <w:rFonts w:eastAsia="Times New Roman" w:cs="Times New Roman"/>
          <w:b/>
          <w:color w:val="000000"/>
          <w:sz w:val="24"/>
          <w:szCs w:val="24"/>
          <w:lang w:eastAsia="ru-RU"/>
        </w:rPr>
      </w:pPr>
      <w:r w:rsidRPr="00C04228">
        <w:rPr>
          <w:rFonts w:eastAsia="Times New Roman" w:cs="Times New Roman"/>
          <w:b/>
          <w:color w:val="000000"/>
          <w:sz w:val="24"/>
          <w:szCs w:val="24"/>
          <w:lang w:eastAsia="ru-RU"/>
        </w:rPr>
        <w:t>Обмеження (обтяження) щодо використання</w:t>
      </w:r>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color w:val="000000"/>
          <w:sz w:val="24"/>
          <w:szCs w:val="24"/>
          <w:lang w:eastAsia="ru-RU"/>
        </w:rPr>
      </w:pPr>
      <w:r w:rsidRPr="00C04228">
        <w:rPr>
          <w:rFonts w:eastAsia="Times New Roman" w:cs="Times New Roman"/>
          <w:b/>
          <w:color w:val="000000"/>
          <w:sz w:val="24"/>
          <w:szCs w:val="24"/>
          <w:lang w:eastAsia="ru-RU"/>
        </w:rPr>
        <w:t xml:space="preserve">земельної ділянки </w:t>
      </w:r>
      <w:r w:rsidRPr="00C04228">
        <w:rPr>
          <w:rFonts w:eastAsia="Times New Roman" w:cs="Times New Roman"/>
          <w:b/>
          <w:sz w:val="24"/>
          <w:szCs w:val="24"/>
          <w:lang w:eastAsia="ru-RU"/>
        </w:rPr>
        <w:t>(земельних ділянок)</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 xml:space="preserve">20. На </w:t>
      </w:r>
      <w:r w:rsidRPr="00C04228">
        <w:rPr>
          <w:rFonts w:eastAsia="Times New Roman" w:cs="Times New Roman"/>
          <w:sz w:val="24"/>
          <w:szCs w:val="24"/>
          <w:lang w:eastAsia="ru-RU"/>
        </w:rPr>
        <w:t>орендовані земельні ділянки</w:t>
      </w:r>
      <w:r w:rsidRPr="00C04228">
        <w:rPr>
          <w:rFonts w:eastAsia="Times New Roman" w:cs="Times New Roman"/>
          <w:color w:val="000000"/>
          <w:sz w:val="24"/>
          <w:szCs w:val="24"/>
          <w:lang w:eastAsia="ru-RU"/>
        </w:rPr>
        <w:t xml:space="preserve"> встановлено (не встановлено) обмеження (обтяження) та інші права третіх осіб (</w:t>
      </w:r>
      <w:r w:rsidRPr="00C04228">
        <w:rPr>
          <w:rFonts w:eastAsia="Times New Roman" w:cs="Times New Roman"/>
          <w:i/>
          <w:color w:val="000000" w:themeColor="text1"/>
          <w:sz w:val="24"/>
          <w:szCs w:val="24"/>
          <w:lang w:eastAsia="ru-RU"/>
        </w:rPr>
        <w:t>залишити необхідне</w:t>
      </w:r>
      <w:r w:rsidRPr="00C04228">
        <w:rPr>
          <w:rFonts w:eastAsia="Times New Roman" w:cs="Times New Roman"/>
          <w:color w:val="000000" w:themeColor="text1"/>
          <w:sz w:val="24"/>
          <w:szCs w:val="24"/>
          <w:lang w:eastAsia="ru-RU"/>
        </w:rPr>
        <w:t xml:space="preserve">). </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 xml:space="preserve">21. Передача в оренду земельної ділянки </w:t>
      </w:r>
      <w:r w:rsidRPr="00C04228">
        <w:rPr>
          <w:rFonts w:eastAsia="Times New Roman" w:cs="Times New Roman"/>
          <w:sz w:val="24"/>
          <w:szCs w:val="24"/>
          <w:lang w:eastAsia="ru-RU"/>
        </w:rPr>
        <w:t>(земельних ділянок)</w:t>
      </w:r>
      <w:r w:rsidRPr="00C04228">
        <w:rPr>
          <w:rFonts w:eastAsia="Times New Roman" w:cs="Times New Roman"/>
          <w:color w:val="000000"/>
          <w:sz w:val="24"/>
          <w:szCs w:val="24"/>
          <w:lang w:eastAsia="ru-RU"/>
        </w:rPr>
        <w:t xml:space="preserve"> не є підставою для припинення або зміни обмежень (обтяжень) та інших прав третіх осіб на цю ділянку.</w:t>
      </w:r>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color w:val="000000"/>
          <w:sz w:val="24"/>
          <w:szCs w:val="24"/>
          <w:lang w:eastAsia="ru-RU"/>
        </w:rPr>
      </w:pPr>
      <w:r w:rsidRPr="00C04228">
        <w:rPr>
          <w:rFonts w:eastAsia="Times New Roman" w:cs="Times New Roman"/>
          <w:b/>
          <w:color w:val="000000"/>
          <w:sz w:val="24"/>
          <w:szCs w:val="24"/>
          <w:lang w:eastAsia="ru-RU"/>
        </w:rPr>
        <w:t>Інші права та обов'язки сторін</w:t>
      </w:r>
    </w:p>
    <w:p w:rsidR="001C64D7" w:rsidRPr="00C04228" w:rsidRDefault="001C64D7" w:rsidP="001C64D7">
      <w:pPr>
        <w:widowControl w:val="0"/>
        <w:autoSpaceDE w:val="0"/>
        <w:autoSpaceDN w:val="0"/>
        <w:adjustRightInd w:val="0"/>
        <w:spacing w:after="0" w:line="240" w:lineRule="auto"/>
        <w:ind w:firstLine="709"/>
        <w:rPr>
          <w:rFonts w:eastAsia="Times New Roman" w:cs="Times New Roman"/>
          <w:color w:val="000000"/>
          <w:sz w:val="24"/>
          <w:szCs w:val="24"/>
          <w:lang w:eastAsia="ru-RU"/>
        </w:rPr>
      </w:pPr>
      <w:r w:rsidRPr="00C04228">
        <w:rPr>
          <w:rFonts w:eastAsia="Times New Roman" w:cs="Times New Roman"/>
          <w:color w:val="000000"/>
          <w:sz w:val="24"/>
          <w:szCs w:val="24"/>
          <w:lang w:eastAsia="ru-RU"/>
        </w:rPr>
        <w:t xml:space="preserve">22. </w:t>
      </w:r>
      <w:r w:rsidRPr="00C04228">
        <w:rPr>
          <w:rFonts w:eastAsia="Times New Roman" w:cs="Times New Roman"/>
          <w:b/>
          <w:i/>
          <w:color w:val="000000"/>
          <w:sz w:val="24"/>
          <w:szCs w:val="24"/>
          <w:lang w:eastAsia="ru-RU"/>
        </w:rPr>
        <w:t>Орендодавець має право</w:t>
      </w:r>
      <w:r w:rsidRPr="00C04228">
        <w:rPr>
          <w:rFonts w:eastAsia="Times New Roman" w:cs="Times New Roman"/>
          <w:color w:val="000000"/>
          <w:sz w:val="24"/>
          <w:szCs w:val="24"/>
          <w:lang w:eastAsia="ru-RU"/>
        </w:rPr>
        <w:t xml:space="preserve"> вимагати від орендаря:</w:t>
      </w: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color w:val="000000"/>
          <w:sz w:val="24"/>
          <w:szCs w:val="24"/>
          <w:lang w:eastAsia="ru-RU"/>
        </w:rPr>
      </w:pPr>
      <w:bookmarkStart w:id="518" w:name="n148"/>
      <w:bookmarkEnd w:id="518"/>
      <w:r w:rsidRPr="00C04228">
        <w:rPr>
          <w:rFonts w:eastAsia="Times New Roman" w:cs="Times New Roman"/>
          <w:color w:val="000000"/>
          <w:sz w:val="24"/>
          <w:szCs w:val="24"/>
          <w:lang w:eastAsia="ru-RU"/>
        </w:rPr>
        <w:t>-</w:t>
      </w:r>
      <w:r w:rsidRPr="00C04228">
        <w:rPr>
          <w:rFonts w:eastAsia="Times New Roman" w:cs="Times New Roman"/>
          <w:color w:val="000000"/>
          <w:sz w:val="24"/>
          <w:szCs w:val="24"/>
          <w:lang w:eastAsia="ru-RU"/>
        </w:rPr>
        <w:tab/>
        <w:t>використання земельної ділянки за цільовим призначенням згідно з Договором;</w:t>
      </w: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color w:val="000000"/>
          <w:sz w:val="24"/>
          <w:szCs w:val="24"/>
          <w:lang w:eastAsia="ru-RU"/>
        </w:rPr>
      </w:pPr>
      <w:bookmarkStart w:id="519" w:name="n149"/>
      <w:bookmarkEnd w:id="519"/>
      <w:r w:rsidRPr="00C04228">
        <w:rPr>
          <w:rFonts w:eastAsia="Times New Roman" w:cs="Times New Roman"/>
          <w:color w:val="000000"/>
          <w:sz w:val="24"/>
          <w:szCs w:val="24"/>
          <w:lang w:eastAsia="ru-RU"/>
        </w:rPr>
        <w:t>-</w:t>
      </w:r>
      <w:r w:rsidRPr="00C04228">
        <w:rPr>
          <w:rFonts w:eastAsia="Times New Roman" w:cs="Times New Roman"/>
          <w:color w:val="000000"/>
          <w:sz w:val="24"/>
          <w:szCs w:val="24"/>
          <w:lang w:eastAsia="ru-RU"/>
        </w:rPr>
        <w:tab/>
        <w:t>дотримання екологічної безпеки землекористування та збереження родючості ґрунтів, додержання державних стандартів, норм і правил;</w:t>
      </w: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color w:val="000000"/>
          <w:sz w:val="24"/>
          <w:szCs w:val="24"/>
          <w:lang w:eastAsia="ru-RU"/>
        </w:rPr>
      </w:pPr>
      <w:bookmarkStart w:id="520" w:name="n150"/>
      <w:bookmarkStart w:id="521" w:name="n151"/>
      <w:bookmarkEnd w:id="520"/>
      <w:bookmarkEnd w:id="521"/>
      <w:r w:rsidRPr="00C04228">
        <w:rPr>
          <w:rFonts w:eastAsia="Times New Roman" w:cs="Times New Roman"/>
          <w:color w:val="000000"/>
          <w:sz w:val="24"/>
          <w:szCs w:val="24"/>
          <w:lang w:eastAsia="ru-RU"/>
        </w:rPr>
        <w:t>-</w:t>
      </w:r>
      <w:r w:rsidRPr="00C04228">
        <w:rPr>
          <w:rFonts w:eastAsia="Times New Roman" w:cs="Times New Roman"/>
          <w:color w:val="000000"/>
          <w:sz w:val="24"/>
          <w:szCs w:val="24"/>
          <w:lang w:eastAsia="ru-RU"/>
        </w:rPr>
        <w:tab/>
        <w:t>дотримання режиму водоохоронних зон, прибережних захисних смуг, зон санітарної охорони, санітарно-захисних зон, зон особливого режиму використання земель та територій, які особливо охороняються;</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bookmarkStart w:id="522" w:name="n152"/>
      <w:bookmarkEnd w:id="522"/>
      <w:r w:rsidRPr="00C04228">
        <w:rPr>
          <w:rFonts w:eastAsia="Times New Roman" w:cs="Times New Roman"/>
          <w:color w:val="000000"/>
          <w:sz w:val="24"/>
          <w:szCs w:val="24"/>
          <w:lang w:eastAsia="ru-RU"/>
        </w:rPr>
        <w:t>-</w:t>
      </w:r>
      <w:r w:rsidRPr="00C04228">
        <w:rPr>
          <w:rFonts w:eastAsia="Times New Roman" w:cs="Times New Roman"/>
          <w:color w:val="000000"/>
          <w:sz w:val="24"/>
          <w:szCs w:val="24"/>
          <w:lang w:eastAsia="ru-RU"/>
        </w:rPr>
        <w:tab/>
        <w:t xml:space="preserve"> своєчасного внесення орендної плати.</w:t>
      </w: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color w:val="000000"/>
          <w:sz w:val="24"/>
          <w:szCs w:val="24"/>
          <w:lang w:eastAsia="ru-RU"/>
        </w:rPr>
      </w:pPr>
      <w:bookmarkStart w:id="523" w:name="n153"/>
      <w:bookmarkEnd w:id="523"/>
      <w:r w:rsidRPr="00C04228">
        <w:rPr>
          <w:rFonts w:eastAsia="Times New Roman" w:cs="Times New Roman"/>
          <w:b/>
          <w:i/>
          <w:color w:val="000000"/>
          <w:sz w:val="24"/>
          <w:szCs w:val="24"/>
          <w:lang w:eastAsia="ru-RU"/>
        </w:rPr>
        <w:t>Орендодавець зобов’язаний</w:t>
      </w:r>
      <w:r w:rsidRPr="00C04228">
        <w:rPr>
          <w:rFonts w:eastAsia="Times New Roman" w:cs="Times New Roman"/>
          <w:color w:val="000000"/>
          <w:sz w:val="24"/>
          <w:szCs w:val="24"/>
          <w:lang w:eastAsia="ru-RU"/>
        </w:rPr>
        <w:t>:</w:t>
      </w:r>
    </w:p>
    <w:p w:rsidR="001C64D7" w:rsidRPr="00C04228" w:rsidRDefault="001C64D7" w:rsidP="001C64D7">
      <w:pPr>
        <w:widowControl w:val="0"/>
        <w:numPr>
          <w:ilvl w:val="0"/>
          <w:numId w:val="19"/>
        </w:numPr>
        <w:autoSpaceDE w:val="0"/>
        <w:autoSpaceDN w:val="0"/>
        <w:adjustRightInd w:val="0"/>
        <w:spacing w:after="0" w:line="240" w:lineRule="auto"/>
        <w:ind w:left="0" w:firstLine="709"/>
        <w:jc w:val="both"/>
        <w:rPr>
          <w:rFonts w:eastAsia="Times New Roman" w:cs="Times New Roman"/>
          <w:color w:val="000000"/>
          <w:sz w:val="24"/>
          <w:szCs w:val="24"/>
          <w:lang w:eastAsia="ru-RU"/>
        </w:rPr>
      </w:pPr>
      <w:bookmarkStart w:id="524" w:name="n154"/>
      <w:bookmarkEnd w:id="524"/>
      <w:r w:rsidRPr="00C04228">
        <w:rPr>
          <w:rFonts w:eastAsia="Times New Roman" w:cs="Times New Roman"/>
          <w:color w:val="000000"/>
          <w:sz w:val="24"/>
          <w:szCs w:val="24"/>
          <w:lang w:eastAsia="ru-RU"/>
        </w:rPr>
        <w:t>передати в користування земельну ділянку у стані, що відповідає умовам Договору;</w:t>
      </w:r>
    </w:p>
    <w:p w:rsidR="001C64D7" w:rsidRPr="00C04228" w:rsidRDefault="001C64D7" w:rsidP="001C64D7">
      <w:pPr>
        <w:widowControl w:val="0"/>
        <w:numPr>
          <w:ilvl w:val="0"/>
          <w:numId w:val="19"/>
        </w:numPr>
        <w:autoSpaceDE w:val="0"/>
        <w:autoSpaceDN w:val="0"/>
        <w:adjustRightInd w:val="0"/>
        <w:spacing w:after="0" w:line="240" w:lineRule="auto"/>
        <w:ind w:left="0" w:firstLine="709"/>
        <w:jc w:val="both"/>
        <w:rPr>
          <w:rFonts w:eastAsia="Times New Roman" w:cs="Times New Roman"/>
          <w:color w:val="000000"/>
          <w:sz w:val="24"/>
          <w:szCs w:val="24"/>
          <w:lang w:eastAsia="ru-RU"/>
        </w:rPr>
      </w:pPr>
      <w:bookmarkStart w:id="525" w:name="n155"/>
      <w:bookmarkEnd w:id="525"/>
      <w:r w:rsidRPr="00C04228">
        <w:rPr>
          <w:rFonts w:eastAsia="Times New Roman" w:cs="Times New Roman"/>
          <w:color w:val="000000"/>
          <w:sz w:val="24"/>
          <w:szCs w:val="24"/>
          <w:lang w:eastAsia="ru-RU"/>
        </w:rPr>
        <w:t>при передачі земельної ділянки в оренду забезпечувати відповідно до закону реалізацію прав третіх осіб щодо орендованої земельної ділянки;</w:t>
      </w:r>
    </w:p>
    <w:p w:rsidR="001C64D7" w:rsidRPr="00C04228" w:rsidRDefault="001C64D7" w:rsidP="001C64D7">
      <w:pPr>
        <w:widowControl w:val="0"/>
        <w:numPr>
          <w:ilvl w:val="0"/>
          <w:numId w:val="19"/>
        </w:numPr>
        <w:autoSpaceDE w:val="0"/>
        <w:autoSpaceDN w:val="0"/>
        <w:adjustRightInd w:val="0"/>
        <w:spacing w:after="0" w:line="240" w:lineRule="auto"/>
        <w:ind w:left="0" w:firstLine="709"/>
        <w:jc w:val="both"/>
        <w:rPr>
          <w:rFonts w:eastAsia="Times New Roman" w:cs="Times New Roman"/>
          <w:color w:val="000000"/>
          <w:sz w:val="24"/>
          <w:szCs w:val="24"/>
          <w:lang w:eastAsia="ru-RU"/>
        </w:rPr>
      </w:pPr>
      <w:bookmarkStart w:id="526" w:name="n156"/>
      <w:bookmarkEnd w:id="526"/>
      <w:r w:rsidRPr="00C04228">
        <w:rPr>
          <w:rFonts w:eastAsia="Times New Roman" w:cs="Times New Roman"/>
          <w:color w:val="000000"/>
          <w:sz w:val="24"/>
          <w:szCs w:val="24"/>
          <w:lang w:eastAsia="ru-RU"/>
        </w:rPr>
        <w:t>не вчиняти дій, які б перешкоджали орендареві користуватися орендованою земельною ділянкою;</w:t>
      </w:r>
    </w:p>
    <w:p w:rsidR="001C64D7" w:rsidRPr="00C04228" w:rsidRDefault="001C64D7" w:rsidP="001C64D7">
      <w:pPr>
        <w:widowControl w:val="0"/>
        <w:numPr>
          <w:ilvl w:val="0"/>
          <w:numId w:val="19"/>
        </w:numPr>
        <w:autoSpaceDE w:val="0"/>
        <w:autoSpaceDN w:val="0"/>
        <w:adjustRightInd w:val="0"/>
        <w:spacing w:after="0" w:line="240" w:lineRule="auto"/>
        <w:ind w:left="0" w:firstLine="709"/>
        <w:jc w:val="both"/>
        <w:rPr>
          <w:rFonts w:eastAsia="Times New Roman" w:cs="Times New Roman"/>
          <w:color w:val="000000"/>
          <w:sz w:val="24"/>
          <w:szCs w:val="24"/>
          <w:lang w:eastAsia="ru-RU"/>
        </w:rPr>
      </w:pPr>
      <w:bookmarkStart w:id="527" w:name="n157"/>
      <w:bookmarkStart w:id="528" w:name="n158"/>
      <w:bookmarkEnd w:id="527"/>
      <w:bookmarkEnd w:id="528"/>
      <w:r w:rsidRPr="00C04228">
        <w:rPr>
          <w:rFonts w:eastAsia="Times New Roman" w:cs="Times New Roman"/>
          <w:color w:val="000000"/>
          <w:sz w:val="24"/>
          <w:szCs w:val="24"/>
          <w:lang w:eastAsia="ru-RU"/>
        </w:rPr>
        <w:t>попередити орендаря про особливі властивості та недоліки земельної ділянки, які в процесі її використання можуть спричинити екологічно небезпечні наслідки для довкілля або призвести до погіршення стану самого об’єкта оренди.</w:t>
      </w: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color w:val="000000"/>
          <w:sz w:val="24"/>
          <w:szCs w:val="24"/>
          <w:lang w:eastAsia="ru-RU"/>
        </w:rPr>
      </w:pP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color w:val="000000"/>
          <w:sz w:val="24"/>
          <w:szCs w:val="24"/>
          <w:lang w:eastAsia="ru-RU"/>
        </w:rPr>
      </w:pPr>
      <w:r w:rsidRPr="00C04228">
        <w:rPr>
          <w:rFonts w:eastAsia="Times New Roman" w:cs="Times New Roman"/>
          <w:b/>
          <w:i/>
          <w:color w:val="000000"/>
          <w:sz w:val="24"/>
          <w:szCs w:val="24"/>
          <w:lang w:eastAsia="ru-RU"/>
        </w:rPr>
        <w:t>Орендар</w:t>
      </w:r>
      <w:r w:rsidRPr="00C04228">
        <w:rPr>
          <w:rFonts w:eastAsia="Times New Roman" w:cs="Times New Roman"/>
          <w:color w:val="000000"/>
          <w:sz w:val="24"/>
          <w:szCs w:val="24"/>
          <w:lang w:eastAsia="ru-RU"/>
        </w:rPr>
        <w:t xml:space="preserve"> </w:t>
      </w:r>
      <w:r w:rsidRPr="00C04228">
        <w:rPr>
          <w:rFonts w:eastAsia="Times New Roman" w:cs="Times New Roman"/>
          <w:b/>
          <w:i/>
          <w:color w:val="000000"/>
          <w:sz w:val="24"/>
          <w:szCs w:val="24"/>
          <w:lang w:eastAsia="ru-RU"/>
        </w:rPr>
        <w:t>має право</w:t>
      </w:r>
      <w:r w:rsidRPr="00C04228">
        <w:rPr>
          <w:rFonts w:eastAsia="Times New Roman" w:cs="Times New Roman"/>
          <w:color w:val="000000"/>
          <w:sz w:val="24"/>
          <w:szCs w:val="24"/>
          <w:lang w:eastAsia="ru-RU"/>
        </w:rPr>
        <w:t>:</w:t>
      </w:r>
    </w:p>
    <w:p w:rsidR="001C64D7" w:rsidRPr="00C04228" w:rsidRDefault="001C64D7" w:rsidP="001C64D7">
      <w:pPr>
        <w:widowControl w:val="0"/>
        <w:numPr>
          <w:ilvl w:val="0"/>
          <w:numId w:val="19"/>
        </w:numPr>
        <w:autoSpaceDE w:val="0"/>
        <w:autoSpaceDN w:val="0"/>
        <w:adjustRightInd w:val="0"/>
        <w:spacing w:after="0" w:line="240" w:lineRule="auto"/>
        <w:ind w:left="0" w:firstLine="709"/>
        <w:contextualSpacing/>
        <w:jc w:val="both"/>
        <w:rPr>
          <w:rFonts w:eastAsia="Times New Roman" w:cs="Times New Roman"/>
          <w:color w:val="000000"/>
          <w:sz w:val="24"/>
          <w:szCs w:val="24"/>
          <w:lang w:eastAsia="ru-RU"/>
        </w:rPr>
      </w:pPr>
      <w:bookmarkStart w:id="529" w:name="n163"/>
      <w:bookmarkEnd w:id="529"/>
      <w:r w:rsidRPr="00C04228">
        <w:rPr>
          <w:rFonts w:eastAsia="Times New Roman" w:cs="Times New Roman"/>
          <w:color w:val="000000"/>
          <w:sz w:val="24"/>
          <w:szCs w:val="24"/>
          <w:lang w:eastAsia="ru-RU"/>
        </w:rPr>
        <w:t>самостійно господарювати на землі з дотриманням умов Договору;</w:t>
      </w:r>
    </w:p>
    <w:p w:rsidR="001C64D7" w:rsidRPr="00C04228" w:rsidRDefault="001C64D7" w:rsidP="001C64D7">
      <w:pPr>
        <w:widowControl w:val="0"/>
        <w:numPr>
          <w:ilvl w:val="0"/>
          <w:numId w:val="19"/>
        </w:numPr>
        <w:autoSpaceDE w:val="0"/>
        <w:autoSpaceDN w:val="0"/>
        <w:adjustRightInd w:val="0"/>
        <w:spacing w:after="0" w:line="240" w:lineRule="auto"/>
        <w:ind w:left="0" w:firstLine="709"/>
        <w:contextualSpacing/>
        <w:jc w:val="both"/>
        <w:rPr>
          <w:rFonts w:eastAsia="Times New Roman" w:cs="Times New Roman"/>
          <w:color w:val="000000"/>
          <w:sz w:val="24"/>
          <w:szCs w:val="24"/>
          <w:lang w:eastAsia="ru-RU"/>
        </w:rPr>
      </w:pPr>
      <w:bookmarkStart w:id="530" w:name="n164"/>
      <w:bookmarkEnd w:id="530"/>
      <w:r w:rsidRPr="00C04228">
        <w:rPr>
          <w:rFonts w:eastAsia="Times New Roman" w:cs="Times New Roman"/>
          <w:color w:val="000000"/>
          <w:sz w:val="24"/>
          <w:szCs w:val="24"/>
          <w:lang w:eastAsia="ru-RU"/>
        </w:rPr>
        <w:t>за письмовою згодою орендодавця зводити в установленому законодавством порядку жилі, виробничі, культурно-побутові та інші будівлі і споруди та закладати багаторічні насадження;</w:t>
      </w:r>
    </w:p>
    <w:p w:rsidR="001C64D7" w:rsidRPr="00C04228" w:rsidRDefault="001C64D7" w:rsidP="001C64D7">
      <w:pPr>
        <w:widowControl w:val="0"/>
        <w:numPr>
          <w:ilvl w:val="0"/>
          <w:numId w:val="19"/>
        </w:numPr>
        <w:autoSpaceDE w:val="0"/>
        <w:autoSpaceDN w:val="0"/>
        <w:adjustRightInd w:val="0"/>
        <w:spacing w:after="0" w:line="240" w:lineRule="auto"/>
        <w:ind w:left="0" w:firstLine="709"/>
        <w:contextualSpacing/>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передавати в суборенду земельні ділянки, що є об’єктом цього Договору, або їх частини;</w:t>
      </w:r>
    </w:p>
    <w:p w:rsidR="001C64D7" w:rsidRPr="00C04228" w:rsidRDefault="001C64D7" w:rsidP="001C64D7">
      <w:pPr>
        <w:widowControl w:val="0"/>
        <w:numPr>
          <w:ilvl w:val="0"/>
          <w:numId w:val="19"/>
        </w:numPr>
        <w:autoSpaceDE w:val="0"/>
        <w:autoSpaceDN w:val="0"/>
        <w:adjustRightInd w:val="0"/>
        <w:spacing w:after="0" w:line="240" w:lineRule="auto"/>
        <w:ind w:left="0" w:firstLine="709"/>
        <w:contextualSpacing/>
        <w:jc w:val="both"/>
        <w:rPr>
          <w:rFonts w:eastAsia="Times New Roman" w:cs="Times New Roman"/>
          <w:color w:val="000000"/>
          <w:sz w:val="24"/>
          <w:szCs w:val="24"/>
          <w:lang w:eastAsia="ru-RU"/>
        </w:rPr>
      </w:pPr>
      <w:bookmarkStart w:id="531" w:name="n165"/>
      <w:bookmarkEnd w:id="531"/>
      <w:r w:rsidRPr="00C04228">
        <w:rPr>
          <w:rFonts w:eastAsia="Times New Roman" w:cs="Times New Roman"/>
          <w:color w:val="000000"/>
          <w:sz w:val="24"/>
          <w:szCs w:val="24"/>
          <w:lang w:eastAsia="ru-RU"/>
        </w:rPr>
        <w:t>отримувати продукцію і доходи;</w:t>
      </w:r>
    </w:p>
    <w:p w:rsidR="001C64D7" w:rsidRPr="00C04228" w:rsidRDefault="001C64D7" w:rsidP="001C64D7">
      <w:pPr>
        <w:widowControl w:val="0"/>
        <w:numPr>
          <w:ilvl w:val="0"/>
          <w:numId w:val="19"/>
        </w:numPr>
        <w:autoSpaceDE w:val="0"/>
        <w:autoSpaceDN w:val="0"/>
        <w:adjustRightInd w:val="0"/>
        <w:spacing w:after="120" w:line="240" w:lineRule="auto"/>
        <w:ind w:left="0" w:firstLine="709"/>
        <w:contextualSpacing/>
        <w:jc w:val="both"/>
        <w:rPr>
          <w:rFonts w:eastAsia="Times New Roman" w:cs="Times New Roman"/>
          <w:color w:val="000000"/>
          <w:sz w:val="24"/>
          <w:szCs w:val="24"/>
          <w:lang w:eastAsia="ru-RU"/>
        </w:rPr>
      </w:pPr>
      <w:bookmarkStart w:id="532" w:name="n166"/>
      <w:bookmarkEnd w:id="532"/>
      <w:r w:rsidRPr="00C04228">
        <w:rPr>
          <w:rFonts w:eastAsia="Times New Roman" w:cs="Times New Roman"/>
          <w:color w:val="000000"/>
          <w:sz w:val="24"/>
          <w:szCs w:val="24"/>
          <w:lang w:eastAsia="ru-RU"/>
        </w:rPr>
        <w:t>здійснювати в установленому законодавством порядку за письмовою згодою орендодавця будівництво водогосподарських споруд та меліоративних систем;</w:t>
      </w:r>
    </w:p>
    <w:p w:rsidR="001C64D7" w:rsidRPr="00C04228" w:rsidRDefault="001C64D7" w:rsidP="001C64D7">
      <w:pPr>
        <w:widowControl w:val="0"/>
        <w:numPr>
          <w:ilvl w:val="0"/>
          <w:numId w:val="19"/>
        </w:numPr>
        <w:autoSpaceDE w:val="0"/>
        <w:autoSpaceDN w:val="0"/>
        <w:adjustRightInd w:val="0"/>
        <w:spacing w:after="120" w:line="240" w:lineRule="auto"/>
        <w:ind w:left="0" w:firstLine="709"/>
        <w:contextualSpacing/>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першочергового викупу орендованої земельної ділянки.</w:t>
      </w: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b/>
          <w:i/>
          <w:color w:val="000000"/>
          <w:sz w:val="24"/>
          <w:szCs w:val="24"/>
          <w:lang w:eastAsia="ru-RU"/>
        </w:rPr>
      </w:pPr>
      <w:bookmarkStart w:id="533" w:name="n167"/>
      <w:bookmarkEnd w:id="533"/>
      <w:r w:rsidRPr="00C04228">
        <w:rPr>
          <w:rFonts w:eastAsia="Times New Roman" w:cs="Times New Roman"/>
          <w:b/>
          <w:i/>
          <w:color w:val="000000"/>
          <w:sz w:val="24"/>
          <w:szCs w:val="24"/>
          <w:lang w:eastAsia="ru-RU"/>
        </w:rPr>
        <w:lastRenderedPageBreak/>
        <w:t>Орендар зобов’язаний:</w:t>
      </w:r>
    </w:p>
    <w:p w:rsidR="001C64D7" w:rsidRPr="00C04228" w:rsidRDefault="001C64D7" w:rsidP="001C64D7">
      <w:pPr>
        <w:widowControl w:val="0"/>
        <w:numPr>
          <w:ilvl w:val="0"/>
          <w:numId w:val="19"/>
        </w:numPr>
        <w:autoSpaceDE w:val="0"/>
        <w:autoSpaceDN w:val="0"/>
        <w:adjustRightInd w:val="0"/>
        <w:spacing w:after="0" w:line="240" w:lineRule="auto"/>
        <w:ind w:left="0" w:firstLine="709"/>
        <w:contextualSpacing/>
        <w:jc w:val="both"/>
        <w:rPr>
          <w:rFonts w:eastAsia="Times New Roman" w:cs="Times New Roman"/>
          <w:color w:val="000000"/>
          <w:sz w:val="24"/>
          <w:szCs w:val="24"/>
          <w:lang w:eastAsia="ru-RU"/>
        </w:rPr>
      </w:pPr>
      <w:bookmarkStart w:id="534" w:name="n168"/>
      <w:bookmarkEnd w:id="534"/>
      <w:r w:rsidRPr="00C04228">
        <w:rPr>
          <w:rFonts w:eastAsia="Times New Roman" w:cs="Times New Roman"/>
          <w:color w:val="000000"/>
          <w:sz w:val="24"/>
          <w:szCs w:val="24"/>
          <w:lang w:eastAsia="ru-RU"/>
        </w:rPr>
        <w:t>приступати до використання земельної ділянки після реєстрації права оренди в Державному реєстрі речових прав;</w:t>
      </w:r>
    </w:p>
    <w:p w:rsidR="001C64D7" w:rsidRPr="00C04228" w:rsidRDefault="001C64D7" w:rsidP="001C64D7">
      <w:pPr>
        <w:widowControl w:val="0"/>
        <w:numPr>
          <w:ilvl w:val="0"/>
          <w:numId w:val="19"/>
        </w:numPr>
        <w:autoSpaceDE w:val="0"/>
        <w:autoSpaceDN w:val="0"/>
        <w:adjustRightInd w:val="0"/>
        <w:spacing w:after="0" w:line="240" w:lineRule="auto"/>
        <w:ind w:left="0" w:firstLine="709"/>
        <w:contextualSpacing/>
        <w:jc w:val="both"/>
        <w:rPr>
          <w:rFonts w:eastAsia="Times New Roman" w:cs="Times New Roman"/>
          <w:color w:val="000000"/>
          <w:sz w:val="24"/>
          <w:szCs w:val="24"/>
          <w:lang w:eastAsia="ru-RU"/>
        </w:rPr>
      </w:pPr>
      <w:bookmarkStart w:id="535" w:name="n169"/>
      <w:bookmarkEnd w:id="535"/>
      <w:r w:rsidRPr="00C04228">
        <w:rPr>
          <w:rFonts w:eastAsia="Times New Roman" w:cs="Times New Roman"/>
          <w:color w:val="000000"/>
          <w:sz w:val="24"/>
          <w:szCs w:val="24"/>
          <w:lang w:eastAsia="ru-RU"/>
        </w:rPr>
        <w:t>виконувати встановлені щодо об’єкта оренди обмеження (обтяження) в обсязі, передбаченому законом або договором оренди землі;</w:t>
      </w:r>
    </w:p>
    <w:p w:rsidR="001C64D7" w:rsidRPr="00C04228" w:rsidRDefault="001C64D7" w:rsidP="001C64D7">
      <w:pPr>
        <w:widowControl w:val="0"/>
        <w:numPr>
          <w:ilvl w:val="0"/>
          <w:numId w:val="19"/>
        </w:numPr>
        <w:autoSpaceDE w:val="0"/>
        <w:autoSpaceDN w:val="0"/>
        <w:adjustRightInd w:val="0"/>
        <w:spacing w:after="0" w:line="240" w:lineRule="auto"/>
        <w:ind w:left="0" w:firstLine="709"/>
        <w:contextualSpacing/>
        <w:jc w:val="both"/>
        <w:rPr>
          <w:rFonts w:eastAsia="Times New Roman" w:cs="Times New Roman"/>
          <w:color w:val="000000"/>
          <w:sz w:val="24"/>
          <w:szCs w:val="24"/>
          <w:lang w:eastAsia="ru-RU"/>
        </w:rPr>
      </w:pPr>
      <w:bookmarkStart w:id="536" w:name="n170"/>
      <w:bookmarkEnd w:id="536"/>
      <w:r w:rsidRPr="00C04228">
        <w:rPr>
          <w:rFonts w:eastAsia="Times New Roman" w:cs="Times New Roman"/>
          <w:color w:val="000000"/>
          <w:sz w:val="24"/>
          <w:szCs w:val="24"/>
          <w:lang w:eastAsia="ru-RU"/>
        </w:rPr>
        <w:t>дотримуватися режиму використання земель природно-заповідного та іншого природоохоронного призначення, оздоровчого, рекреаційного та історико-культурного призначення.</w:t>
      </w:r>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color w:val="000000"/>
          <w:sz w:val="24"/>
          <w:szCs w:val="24"/>
          <w:lang w:eastAsia="ru-RU"/>
        </w:rPr>
      </w:pPr>
      <w:bookmarkStart w:id="537" w:name="n171"/>
      <w:bookmarkEnd w:id="537"/>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color w:val="000000"/>
          <w:sz w:val="24"/>
          <w:szCs w:val="24"/>
          <w:lang w:eastAsia="ru-RU"/>
        </w:rPr>
      </w:pPr>
      <w:r w:rsidRPr="00C04228">
        <w:rPr>
          <w:rFonts w:eastAsia="Times New Roman" w:cs="Times New Roman"/>
          <w:b/>
          <w:color w:val="000000"/>
          <w:sz w:val="24"/>
          <w:szCs w:val="24"/>
          <w:lang w:eastAsia="ru-RU"/>
        </w:rPr>
        <w:t xml:space="preserve">Ризик випадкового знищення або пошкодження </w:t>
      </w:r>
      <w:r w:rsidRPr="00C04228">
        <w:rPr>
          <w:rFonts w:eastAsia="Times New Roman" w:cs="Times New Roman"/>
          <w:b/>
          <w:color w:val="000000"/>
          <w:sz w:val="24"/>
          <w:szCs w:val="24"/>
          <w:lang w:eastAsia="ru-RU"/>
        </w:rPr>
        <w:br/>
        <w:t>об'єкта оренди чи його частини</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23. Ризик випадкового знищення або пошкодження об'єкта оренди чи його частини несе орендар.</w:t>
      </w:r>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color w:val="000000"/>
          <w:sz w:val="24"/>
          <w:szCs w:val="24"/>
          <w:lang w:eastAsia="ru-RU"/>
        </w:rPr>
      </w:pPr>
      <w:r w:rsidRPr="00C04228">
        <w:rPr>
          <w:rFonts w:eastAsia="Times New Roman" w:cs="Times New Roman"/>
          <w:b/>
          <w:color w:val="000000"/>
          <w:sz w:val="24"/>
          <w:szCs w:val="24"/>
          <w:lang w:eastAsia="ru-RU"/>
        </w:rPr>
        <w:t>Страхування об'єкта оренди</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24. Згідно з цим Договором об'єкт оренди не підлягає страхуванню на весь період дії цього Договору.</w:t>
      </w:r>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iCs/>
          <w:color w:val="000000"/>
          <w:sz w:val="24"/>
          <w:szCs w:val="24"/>
          <w:lang w:eastAsia="ru-RU"/>
        </w:rPr>
      </w:pPr>
      <w:r w:rsidRPr="00C04228">
        <w:rPr>
          <w:rFonts w:eastAsia="Times New Roman" w:cs="Times New Roman"/>
          <w:b/>
          <w:iCs/>
          <w:color w:val="000000"/>
          <w:sz w:val="24"/>
          <w:szCs w:val="24"/>
          <w:lang w:eastAsia="ru-RU"/>
        </w:rPr>
        <w:t>Передача об’єкта оренди</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iCs/>
          <w:color w:val="000000"/>
          <w:sz w:val="24"/>
          <w:szCs w:val="24"/>
          <w:lang w:eastAsia="ru-RU"/>
        </w:rPr>
      </w:pPr>
      <w:bookmarkStart w:id="538" w:name="n108"/>
      <w:bookmarkEnd w:id="538"/>
      <w:r w:rsidRPr="00C04228">
        <w:rPr>
          <w:rFonts w:eastAsia="Times New Roman" w:cs="Times New Roman"/>
          <w:iCs/>
          <w:color w:val="000000"/>
          <w:sz w:val="24"/>
          <w:szCs w:val="24"/>
          <w:lang w:eastAsia="ru-RU"/>
        </w:rPr>
        <w:t>25. Об’єкт за Договором оренди землі вважається переданим орендодавцем орендареві з моменту державної реєстрації права оренди.</w:t>
      </w:r>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color w:val="000000"/>
          <w:sz w:val="24"/>
          <w:szCs w:val="24"/>
          <w:lang w:eastAsia="ru-RU"/>
        </w:rPr>
      </w:pPr>
      <w:r w:rsidRPr="00C04228">
        <w:rPr>
          <w:rFonts w:eastAsia="Times New Roman" w:cs="Times New Roman"/>
          <w:b/>
          <w:color w:val="000000"/>
          <w:sz w:val="24"/>
          <w:szCs w:val="24"/>
          <w:lang w:eastAsia="ru-RU"/>
        </w:rPr>
        <w:t>Зміна умов договору і припинення його дії</w:t>
      </w:r>
    </w:p>
    <w:p w:rsidR="001C64D7" w:rsidRPr="00C04228" w:rsidRDefault="001C64D7" w:rsidP="001C64D7">
      <w:pPr>
        <w:widowControl w:val="0"/>
        <w:autoSpaceDE w:val="0"/>
        <w:autoSpaceDN w:val="0"/>
        <w:adjustRightInd w:val="0"/>
        <w:spacing w:after="120" w:line="240" w:lineRule="auto"/>
        <w:ind w:firstLine="709"/>
        <w:rPr>
          <w:rFonts w:eastAsia="Times New Roman" w:cs="Times New Roman"/>
          <w:color w:val="000000"/>
          <w:sz w:val="24"/>
          <w:szCs w:val="24"/>
          <w:lang w:eastAsia="ru-RU"/>
        </w:rPr>
      </w:pPr>
      <w:r w:rsidRPr="00C04228">
        <w:rPr>
          <w:rFonts w:eastAsia="Times New Roman" w:cs="Times New Roman"/>
          <w:color w:val="000000"/>
          <w:sz w:val="24"/>
          <w:szCs w:val="24"/>
          <w:lang w:eastAsia="ru-RU"/>
        </w:rPr>
        <w:t>26. Зміна умов Договору здійснюється у письмовій формі за взаємною згодою сторін.</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У разі недосягнення згоди щодо зміни умов Договору спір розв'язується у судовому порядку.</w:t>
      </w:r>
    </w:p>
    <w:p w:rsidR="001C64D7" w:rsidRPr="00C04228" w:rsidRDefault="001C64D7" w:rsidP="001C64D7">
      <w:pPr>
        <w:widowControl w:val="0"/>
        <w:autoSpaceDE w:val="0"/>
        <w:autoSpaceDN w:val="0"/>
        <w:adjustRightInd w:val="0"/>
        <w:spacing w:after="120" w:line="240" w:lineRule="auto"/>
        <w:ind w:firstLine="709"/>
        <w:rPr>
          <w:rFonts w:eastAsia="Times New Roman" w:cs="Times New Roman"/>
          <w:color w:val="000000"/>
          <w:sz w:val="24"/>
          <w:szCs w:val="24"/>
          <w:lang w:eastAsia="ru-RU"/>
        </w:rPr>
      </w:pPr>
      <w:r w:rsidRPr="00C04228">
        <w:rPr>
          <w:rFonts w:eastAsia="Times New Roman" w:cs="Times New Roman"/>
          <w:color w:val="000000"/>
          <w:sz w:val="24"/>
          <w:szCs w:val="24"/>
          <w:lang w:eastAsia="ru-RU"/>
        </w:rPr>
        <w:t>27. Дія Договору припиняється у разі:</w:t>
      </w: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 закінчення строку, на який його було укладено,</w:t>
      </w:r>
      <w:r w:rsidRPr="00C04228">
        <w:rPr>
          <w:rFonts w:eastAsia="Times New Roman" w:cs="Times New Roman"/>
          <w:sz w:val="24"/>
          <w:szCs w:val="24"/>
          <w:shd w:val="clear" w:color="auto" w:fill="FFFFFF"/>
          <w:lang w:eastAsia="ru-RU"/>
        </w:rPr>
        <w:t xml:space="preserve"> за заявою однієї із сторін про виключення з Державного реєстру речових прав на нерухоме майно відомостей про поновлення Договору</w:t>
      </w:r>
      <w:r w:rsidRPr="00C04228">
        <w:rPr>
          <w:rFonts w:eastAsia="Times New Roman" w:cs="Times New Roman"/>
          <w:color w:val="000000"/>
          <w:sz w:val="24"/>
          <w:szCs w:val="24"/>
          <w:lang w:eastAsia="ru-RU"/>
        </w:rPr>
        <w:t>;</w:t>
      </w: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 xml:space="preserve">- придбання орендарем земельної ділянки </w:t>
      </w:r>
      <w:r w:rsidRPr="00C04228">
        <w:rPr>
          <w:rFonts w:eastAsia="Times New Roman" w:cs="Times New Roman"/>
          <w:sz w:val="24"/>
          <w:szCs w:val="24"/>
          <w:lang w:eastAsia="ru-RU"/>
        </w:rPr>
        <w:t>(земельних ділянок)</w:t>
      </w:r>
      <w:r w:rsidRPr="00C04228">
        <w:rPr>
          <w:rFonts w:eastAsia="Times New Roman" w:cs="Times New Roman"/>
          <w:color w:val="000000"/>
          <w:sz w:val="24"/>
          <w:szCs w:val="24"/>
          <w:lang w:eastAsia="ru-RU"/>
        </w:rPr>
        <w:t xml:space="preserve"> у власність;</w:t>
      </w: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 xml:space="preserve">- викупу земельної ділянки </w:t>
      </w:r>
      <w:r w:rsidRPr="00C04228">
        <w:rPr>
          <w:rFonts w:eastAsia="Times New Roman" w:cs="Times New Roman"/>
          <w:sz w:val="24"/>
          <w:szCs w:val="24"/>
          <w:lang w:eastAsia="ru-RU"/>
        </w:rPr>
        <w:t>(земельних ділянок)</w:t>
      </w:r>
      <w:r w:rsidRPr="00C04228">
        <w:rPr>
          <w:rFonts w:eastAsia="Times New Roman" w:cs="Times New Roman"/>
          <w:color w:val="000000"/>
          <w:sz w:val="24"/>
          <w:szCs w:val="24"/>
          <w:lang w:eastAsia="ru-RU"/>
        </w:rPr>
        <w:t xml:space="preserve"> для суспільних потреб або примусового відчуження земельної ділянки </w:t>
      </w:r>
      <w:r w:rsidRPr="00C04228">
        <w:rPr>
          <w:rFonts w:eastAsia="Times New Roman" w:cs="Times New Roman"/>
          <w:sz w:val="24"/>
          <w:szCs w:val="24"/>
          <w:lang w:eastAsia="ru-RU"/>
        </w:rPr>
        <w:t>(земельних ділянок)</w:t>
      </w:r>
      <w:r w:rsidRPr="00C04228">
        <w:rPr>
          <w:rFonts w:eastAsia="Times New Roman" w:cs="Times New Roman"/>
          <w:color w:val="000000"/>
          <w:sz w:val="24"/>
          <w:szCs w:val="24"/>
          <w:lang w:eastAsia="ru-RU"/>
        </w:rPr>
        <w:t xml:space="preserve"> з мотивів суспільної необхідності в порядку, встановленому законом;</w:t>
      </w: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 ліквідації юридичної особи-орендаря.</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Договір припиняється також в інших випадках, передбачених законом.</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28. Дія Договору припиняється шляхом його розірвання за:</w:t>
      </w:r>
    </w:p>
    <w:p w:rsidR="001C64D7" w:rsidRPr="00C04228" w:rsidRDefault="001C64D7" w:rsidP="001C64D7">
      <w:pPr>
        <w:widowControl w:val="0"/>
        <w:autoSpaceDE w:val="0"/>
        <w:autoSpaceDN w:val="0"/>
        <w:adjustRightInd w:val="0"/>
        <w:spacing w:after="0" w:line="240" w:lineRule="auto"/>
        <w:ind w:firstLine="709"/>
        <w:rPr>
          <w:rFonts w:eastAsia="Times New Roman" w:cs="Times New Roman"/>
          <w:color w:val="000000"/>
          <w:sz w:val="24"/>
          <w:szCs w:val="24"/>
          <w:lang w:eastAsia="ru-RU"/>
        </w:rPr>
      </w:pPr>
      <w:r w:rsidRPr="00C04228">
        <w:rPr>
          <w:rFonts w:eastAsia="Times New Roman" w:cs="Times New Roman"/>
          <w:color w:val="000000"/>
          <w:sz w:val="24"/>
          <w:szCs w:val="24"/>
          <w:lang w:eastAsia="ru-RU"/>
        </w:rPr>
        <w:t>взаємною згодою сторін;</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 xml:space="preserve">рішенням суду на вимогу однієї із сторін у наслідок невиконання другою стороною обов'язків, передбачених Договором, та внаслідок випадкового знищення, пошкодження орендованої земельної ділянки </w:t>
      </w:r>
      <w:r w:rsidRPr="00C04228">
        <w:rPr>
          <w:rFonts w:eastAsia="Times New Roman" w:cs="Times New Roman"/>
          <w:sz w:val="24"/>
          <w:szCs w:val="24"/>
          <w:lang w:eastAsia="ru-RU"/>
        </w:rPr>
        <w:t>(орендованих земельних ділянок)</w:t>
      </w:r>
      <w:r w:rsidRPr="00C04228">
        <w:rPr>
          <w:rFonts w:eastAsia="Times New Roman" w:cs="Times New Roman"/>
          <w:color w:val="000000"/>
          <w:sz w:val="24"/>
          <w:szCs w:val="24"/>
          <w:lang w:eastAsia="ru-RU"/>
        </w:rPr>
        <w:t>, яке істотно перешкоджає її (їх) використанню, а також з інших підстав, визначених законом.</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 xml:space="preserve">29. Розірвання Договору оренди землі в односторонньому порядку не допускається. </w:t>
      </w: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 xml:space="preserve">30. Перехід права власності на орендовану земельну ділянку </w:t>
      </w:r>
      <w:r w:rsidRPr="00C04228">
        <w:rPr>
          <w:rFonts w:eastAsia="Times New Roman" w:cs="Times New Roman"/>
          <w:sz w:val="24"/>
          <w:szCs w:val="24"/>
          <w:lang w:eastAsia="ru-RU"/>
        </w:rPr>
        <w:t>(орендовані земельні ділянки)</w:t>
      </w:r>
      <w:r w:rsidRPr="00C04228">
        <w:rPr>
          <w:rFonts w:eastAsia="Times New Roman" w:cs="Times New Roman"/>
          <w:color w:val="000000"/>
          <w:sz w:val="24"/>
          <w:szCs w:val="24"/>
          <w:lang w:eastAsia="ru-RU"/>
        </w:rPr>
        <w:t xml:space="preserve"> до другої особи не є (є) (</w:t>
      </w:r>
      <w:r w:rsidRPr="00C04228">
        <w:rPr>
          <w:rFonts w:eastAsia="Times New Roman" w:cs="Times New Roman"/>
          <w:i/>
          <w:color w:val="000000" w:themeColor="text1"/>
          <w:sz w:val="24"/>
          <w:szCs w:val="24"/>
          <w:lang w:eastAsia="ru-RU"/>
        </w:rPr>
        <w:t>вибрати</w:t>
      </w:r>
      <w:r w:rsidRPr="00C04228">
        <w:rPr>
          <w:rFonts w:eastAsia="Times New Roman" w:cs="Times New Roman"/>
          <w:color w:val="000000"/>
          <w:sz w:val="24"/>
          <w:szCs w:val="24"/>
          <w:lang w:eastAsia="ru-RU"/>
        </w:rPr>
        <w:t xml:space="preserve">) підставою для зміни умов або розірвання цього </w:t>
      </w:r>
      <w:r w:rsidRPr="00C04228">
        <w:rPr>
          <w:rFonts w:eastAsia="Times New Roman" w:cs="Times New Roman"/>
          <w:color w:val="000000"/>
          <w:sz w:val="24"/>
          <w:szCs w:val="24"/>
          <w:lang w:eastAsia="ru-RU"/>
        </w:rPr>
        <w:lastRenderedPageBreak/>
        <w:t>Договору.</w:t>
      </w:r>
    </w:p>
    <w:p w:rsidR="001C64D7" w:rsidRPr="00C04228" w:rsidRDefault="001C64D7" w:rsidP="001C64D7">
      <w:pPr>
        <w:widowControl w:val="0"/>
        <w:autoSpaceDE w:val="0"/>
        <w:autoSpaceDN w:val="0"/>
        <w:adjustRightInd w:val="0"/>
        <w:spacing w:after="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Реорганізація юридичної особи-орендаря не є підставою для зміни умов або розірвання цього Договору.</w:t>
      </w:r>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color w:val="000000"/>
          <w:sz w:val="24"/>
          <w:szCs w:val="24"/>
          <w:lang w:eastAsia="ru-RU"/>
        </w:rPr>
      </w:pPr>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color w:val="000000"/>
          <w:sz w:val="24"/>
          <w:szCs w:val="24"/>
          <w:lang w:eastAsia="ru-RU"/>
        </w:rPr>
      </w:pPr>
      <w:r w:rsidRPr="00C04228">
        <w:rPr>
          <w:rFonts w:eastAsia="Times New Roman" w:cs="Times New Roman"/>
          <w:b/>
          <w:color w:val="000000"/>
          <w:sz w:val="24"/>
          <w:szCs w:val="24"/>
          <w:lang w:eastAsia="ru-RU"/>
        </w:rPr>
        <w:t xml:space="preserve">Відповідальність сторін за невиконання або </w:t>
      </w:r>
      <w:r w:rsidRPr="00C04228">
        <w:rPr>
          <w:rFonts w:eastAsia="Times New Roman" w:cs="Times New Roman"/>
          <w:b/>
          <w:color w:val="000000"/>
          <w:sz w:val="24"/>
          <w:szCs w:val="24"/>
          <w:lang w:eastAsia="ru-RU"/>
        </w:rPr>
        <w:br/>
        <w:t>неналежне виконання договору</w:t>
      </w:r>
    </w:p>
    <w:p w:rsidR="001C64D7" w:rsidRPr="00C04228" w:rsidRDefault="001C64D7" w:rsidP="001C64D7">
      <w:pPr>
        <w:widowControl w:val="0"/>
        <w:autoSpaceDE w:val="0"/>
        <w:autoSpaceDN w:val="0"/>
        <w:adjustRightInd w:val="0"/>
        <w:spacing w:after="120" w:line="240" w:lineRule="auto"/>
        <w:ind w:firstLine="709"/>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31. За невиконання або неналежне виконання Договору сторони несуть відповідальність відповідно до закону та цього Договору.</w:t>
      </w:r>
    </w:p>
    <w:p w:rsidR="001C64D7" w:rsidRPr="00C04228" w:rsidRDefault="001C64D7" w:rsidP="001C64D7">
      <w:pPr>
        <w:spacing w:before="120" w:after="0" w:line="240" w:lineRule="auto"/>
        <w:ind w:firstLine="709"/>
        <w:rPr>
          <w:rFonts w:eastAsia="Times New Roman" w:cs="Times New Roman"/>
          <w:iCs/>
          <w:sz w:val="24"/>
          <w:szCs w:val="24"/>
          <w:lang w:val="ru-RU" w:eastAsia="ru-RU"/>
        </w:rPr>
      </w:pPr>
      <w:r w:rsidRPr="00C04228">
        <w:rPr>
          <w:rFonts w:eastAsia="Times New Roman" w:cs="Times New Roman"/>
          <w:color w:val="000000"/>
          <w:sz w:val="24"/>
          <w:szCs w:val="24"/>
          <w:lang w:eastAsia="ru-RU"/>
        </w:rPr>
        <w:t>32. Сторона, яка порушила зобов'язання, звільняється від відповідальності, якщо вона доведе, що це порушення сталося не з її вини.</w:t>
      </w:r>
      <w:r w:rsidRPr="00C04228">
        <w:rPr>
          <w:rFonts w:eastAsia="Times New Roman" w:cs="Times New Roman"/>
          <w:iCs/>
          <w:sz w:val="24"/>
          <w:szCs w:val="24"/>
          <w:lang w:val="ru-RU" w:eastAsia="ru-RU"/>
        </w:rPr>
        <w:t xml:space="preserve"> </w:t>
      </w:r>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color w:val="000000"/>
          <w:sz w:val="24"/>
          <w:szCs w:val="24"/>
          <w:lang w:eastAsia="ru-RU"/>
        </w:rPr>
      </w:pPr>
    </w:p>
    <w:p w:rsidR="001C64D7" w:rsidRPr="00C04228" w:rsidRDefault="001C64D7" w:rsidP="001C64D7">
      <w:pPr>
        <w:widowControl w:val="0"/>
        <w:autoSpaceDE w:val="0"/>
        <w:autoSpaceDN w:val="0"/>
        <w:adjustRightInd w:val="0"/>
        <w:spacing w:after="120" w:line="240" w:lineRule="auto"/>
        <w:ind w:firstLine="709"/>
        <w:jc w:val="center"/>
        <w:rPr>
          <w:rFonts w:eastAsia="Times New Roman" w:cs="Times New Roman"/>
          <w:b/>
          <w:color w:val="000000"/>
          <w:sz w:val="24"/>
          <w:szCs w:val="24"/>
          <w:lang w:eastAsia="ru-RU"/>
        </w:rPr>
      </w:pPr>
      <w:r w:rsidRPr="00C04228">
        <w:rPr>
          <w:rFonts w:eastAsia="Times New Roman" w:cs="Times New Roman"/>
          <w:b/>
          <w:color w:val="000000"/>
          <w:sz w:val="24"/>
          <w:szCs w:val="24"/>
          <w:lang w:eastAsia="ru-RU"/>
        </w:rPr>
        <w:t>Прикінцеві положення</w:t>
      </w:r>
    </w:p>
    <w:p w:rsidR="001C64D7" w:rsidRPr="00C04228" w:rsidRDefault="001C64D7" w:rsidP="001C64D7">
      <w:pPr>
        <w:spacing w:before="120" w:after="0" w:line="240" w:lineRule="auto"/>
        <w:ind w:firstLine="709"/>
        <w:jc w:val="both"/>
        <w:rPr>
          <w:rFonts w:eastAsia="Times New Roman" w:cs="Times New Roman"/>
          <w:iCs/>
          <w:sz w:val="24"/>
          <w:szCs w:val="24"/>
          <w:lang w:eastAsia="ru-RU"/>
        </w:rPr>
      </w:pPr>
      <w:r w:rsidRPr="00C04228">
        <w:rPr>
          <w:rFonts w:eastAsia="Times New Roman" w:cs="Times New Roman"/>
          <w:sz w:val="24"/>
          <w:szCs w:val="24"/>
          <w:lang w:eastAsia="ru-RU"/>
        </w:rPr>
        <w:t>32. Цей договір набирає чинності з моменту його підписання сторонами. Я</w:t>
      </w:r>
      <w:r w:rsidRPr="00C04228">
        <w:rPr>
          <w:rFonts w:eastAsia="Times New Roman" w:cs="Times New Roman"/>
          <w:iCs/>
          <w:sz w:val="24"/>
          <w:szCs w:val="24"/>
          <w:lang w:eastAsia="ru-RU"/>
        </w:rPr>
        <w:t>кщо сторони домовилися про нотаріальне посвідчення договору, такий договір є укладеним з моменту його нотаріального посвідчення.</w:t>
      </w:r>
    </w:p>
    <w:p w:rsidR="001C64D7" w:rsidRPr="00C04228" w:rsidRDefault="001C64D7" w:rsidP="001C64D7">
      <w:pPr>
        <w:spacing w:before="120" w:after="0" w:line="240" w:lineRule="auto"/>
        <w:ind w:firstLine="709"/>
        <w:jc w:val="both"/>
        <w:rPr>
          <w:rFonts w:eastAsia="Times New Roman" w:cs="Times New Roman"/>
          <w:sz w:val="24"/>
          <w:szCs w:val="24"/>
          <w:lang w:eastAsia="ru-RU"/>
        </w:rPr>
      </w:pPr>
      <w:r w:rsidRPr="00C04228">
        <w:rPr>
          <w:rFonts w:eastAsia="Times New Roman" w:cs="Times New Roman"/>
          <w:sz w:val="24"/>
          <w:szCs w:val="24"/>
          <w:lang w:eastAsia="ru-RU"/>
        </w:rPr>
        <w:t>Цей договір укладено у двох примірниках, що мають однакову юридичну силу, один з яких знаходиться в орендодавця, другий — в орендаря.</w:t>
      </w:r>
    </w:p>
    <w:p w:rsidR="001C64D7" w:rsidRPr="00C04228" w:rsidRDefault="001C64D7" w:rsidP="001C64D7">
      <w:pPr>
        <w:spacing w:before="120" w:after="0" w:line="240" w:lineRule="auto"/>
        <w:ind w:firstLine="567"/>
        <w:jc w:val="center"/>
        <w:rPr>
          <w:rFonts w:eastAsia="Times New Roman" w:cs="Times New Roman"/>
          <w:b/>
          <w:color w:val="000000"/>
          <w:sz w:val="24"/>
          <w:szCs w:val="24"/>
          <w:lang w:eastAsia="ru-RU"/>
        </w:rPr>
      </w:pPr>
    </w:p>
    <w:p w:rsidR="001C64D7" w:rsidRPr="00C04228" w:rsidRDefault="001C64D7" w:rsidP="001C64D7">
      <w:pPr>
        <w:spacing w:before="120" w:after="0" w:line="240" w:lineRule="auto"/>
        <w:jc w:val="center"/>
        <w:rPr>
          <w:rFonts w:eastAsia="Times New Roman" w:cs="Times New Roman"/>
          <w:b/>
          <w:color w:val="000000"/>
          <w:sz w:val="24"/>
          <w:szCs w:val="24"/>
          <w:lang w:eastAsia="ru-RU"/>
        </w:rPr>
      </w:pPr>
      <w:r w:rsidRPr="00C04228">
        <w:rPr>
          <w:rFonts w:eastAsia="Times New Roman" w:cs="Times New Roman"/>
          <w:b/>
          <w:color w:val="000000"/>
          <w:sz w:val="24"/>
          <w:szCs w:val="24"/>
          <w:lang w:eastAsia="ru-RU"/>
        </w:rPr>
        <w:t>Реквізити сторін</w:t>
      </w:r>
    </w:p>
    <w:p w:rsidR="001C64D7" w:rsidRPr="00C04228" w:rsidRDefault="001C64D7" w:rsidP="001C64D7">
      <w:pPr>
        <w:widowControl w:val="0"/>
        <w:autoSpaceDE w:val="0"/>
        <w:autoSpaceDN w:val="0"/>
        <w:adjustRightInd w:val="0"/>
        <w:spacing w:after="0" w:line="240" w:lineRule="auto"/>
        <w:rPr>
          <w:rFonts w:eastAsia="Times New Roman" w:cs="Times New Roman"/>
          <w:color w:val="000000"/>
          <w:sz w:val="24"/>
          <w:szCs w:val="24"/>
          <w:lang w:eastAsia="ru-RU"/>
        </w:rPr>
      </w:pPr>
    </w:p>
    <w:tbl>
      <w:tblPr>
        <w:tblW w:w="9747" w:type="dxa"/>
        <w:tblLayout w:type="fixed"/>
        <w:tblLook w:val="01E0" w:firstRow="1" w:lastRow="1" w:firstColumn="1" w:lastColumn="1" w:noHBand="0" w:noVBand="0"/>
      </w:tblPr>
      <w:tblGrid>
        <w:gridCol w:w="4928"/>
        <w:gridCol w:w="4819"/>
      </w:tblGrid>
      <w:tr w:rsidR="001C64D7" w:rsidRPr="00C04228" w:rsidTr="001C64D7">
        <w:tc>
          <w:tcPr>
            <w:tcW w:w="4928" w:type="dxa"/>
            <w:shd w:val="clear" w:color="auto" w:fill="auto"/>
          </w:tcPr>
          <w:p w:rsidR="001C64D7" w:rsidRPr="00C04228" w:rsidRDefault="001C64D7" w:rsidP="001C64D7">
            <w:pPr>
              <w:widowControl w:val="0"/>
              <w:autoSpaceDE w:val="0"/>
              <w:autoSpaceDN w:val="0"/>
              <w:adjustRightInd w:val="0"/>
              <w:spacing w:after="0" w:line="240" w:lineRule="auto"/>
              <w:ind w:firstLine="993"/>
              <w:rPr>
                <w:rFonts w:eastAsia="Times New Roman" w:cs="Times New Roman"/>
                <w:color w:val="000000"/>
                <w:sz w:val="24"/>
                <w:szCs w:val="24"/>
                <w:lang w:eastAsia="ru-RU"/>
              </w:rPr>
            </w:pPr>
            <w:r w:rsidRPr="00C04228">
              <w:rPr>
                <w:rFonts w:eastAsia="Times New Roman" w:cs="Times New Roman"/>
                <w:color w:val="000000"/>
                <w:sz w:val="24"/>
                <w:szCs w:val="24"/>
                <w:lang w:eastAsia="ru-RU"/>
              </w:rPr>
              <w:t>Орендодавець</w:t>
            </w:r>
          </w:p>
        </w:tc>
        <w:tc>
          <w:tcPr>
            <w:tcW w:w="4819" w:type="dxa"/>
            <w:shd w:val="clear" w:color="auto" w:fill="auto"/>
          </w:tcPr>
          <w:p w:rsidR="001C64D7" w:rsidRPr="00C04228" w:rsidRDefault="001C64D7" w:rsidP="001C64D7">
            <w:pPr>
              <w:widowControl w:val="0"/>
              <w:autoSpaceDE w:val="0"/>
              <w:autoSpaceDN w:val="0"/>
              <w:adjustRightInd w:val="0"/>
              <w:spacing w:after="0" w:line="240" w:lineRule="auto"/>
              <w:ind w:left="27" w:firstLine="2126"/>
              <w:rPr>
                <w:rFonts w:eastAsia="Times New Roman" w:cs="Times New Roman"/>
                <w:color w:val="000000"/>
                <w:sz w:val="24"/>
                <w:szCs w:val="24"/>
                <w:lang w:eastAsia="ru-RU"/>
              </w:rPr>
            </w:pPr>
            <w:r w:rsidRPr="00C04228">
              <w:rPr>
                <w:rFonts w:eastAsia="Times New Roman" w:cs="Times New Roman"/>
                <w:color w:val="000000"/>
                <w:sz w:val="24"/>
                <w:szCs w:val="24"/>
                <w:lang w:eastAsia="ru-RU"/>
              </w:rPr>
              <w:t>Орендар</w:t>
            </w:r>
          </w:p>
        </w:tc>
      </w:tr>
      <w:tr w:rsidR="001C64D7" w:rsidRPr="00C04228" w:rsidTr="001C64D7">
        <w:tc>
          <w:tcPr>
            <w:tcW w:w="4928" w:type="dxa"/>
            <w:shd w:val="clear" w:color="auto" w:fill="auto"/>
          </w:tcPr>
          <w:p w:rsidR="001C64D7" w:rsidRPr="00C04228" w:rsidRDefault="001C64D7" w:rsidP="001C64D7">
            <w:pPr>
              <w:widowControl w:val="0"/>
              <w:autoSpaceDE w:val="0"/>
              <w:autoSpaceDN w:val="0"/>
              <w:adjustRightInd w:val="0"/>
              <w:spacing w:after="0" w:line="240" w:lineRule="auto"/>
              <w:jc w:val="center"/>
              <w:rPr>
                <w:rFonts w:eastAsia="Times New Roman" w:cs="Times New Roman"/>
                <w:color w:val="000000"/>
                <w:sz w:val="24"/>
                <w:szCs w:val="24"/>
                <w:lang w:eastAsia="ru-RU"/>
              </w:rPr>
            </w:pPr>
          </w:p>
        </w:tc>
        <w:tc>
          <w:tcPr>
            <w:tcW w:w="4819" w:type="dxa"/>
            <w:shd w:val="clear" w:color="auto" w:fill="auto"/>
          </w:tcPr>
          <w:p w:rsidR="001C64D7" w:rsidRPr="00C04228" w:rsidRDefault="001C64D7" w:rsidP="001C64D7">
            <w:pPr>
              <w:widowControl w:val="0"/>
              <w:autoSpaceDE w:val="0"/>
              <w:autoSpaceDN w:val="0"/>
              <w:adjustRightInd w:val="0"/>
              <w:spacing w:after="0" w:line="240" w:lineRule="auto"/>
              <w:jc w:val="center"/>
              <w:rPr>
                <w:rFonts w:eastAsia="Times New Roman" w:cs="Times New Roman"/>
                <w:color w:val="000000"/>
                <w:sz w:val="24"/>
                <w:szCs w:val="24"/>
                <w:lang w:eastAsia="ru-RU"/>
              </w:rPr>
            </w:pPr>
          </w:p>
        </w:tc>
      </w:tr>
      <w:tr w:rsidR="001C64D7" w:rsidRPr="00C04228" w:rsidTr="001C64D7">
        <w:tc>
          <w:tcPr>
            <w:tcW w:w="4928" w:type="dxa"/>
            <w:shd w:val="clear" w:color="auto" w:fill="auto"/>
          </w:tcPr>
          <w:p w:rsidR="001C64D7" w:rsidRPr="00C04228" w:rsidRDefault="001C64D7" w:rsidP="001C64D7">
            <w:pPr>
              <w:widowControl w:val="0"/>
              <w:autoSpaceDE w:val="0"/>
              <w:autoSpaceDN w:val="0"/>
              <w:adjustRightInd w:val="0"/>
              <w:spacing w:after="0" w:line="240" w:lineRule="auto"/>
              <w:jc w:val="center"/>
              <w:rPr>
                <w:rFonts w:eastAsia="Times New Roman" w:cs="Times New Roman"/>
                <w:color w:val="000000"/>
                <w:sz w:val="24"/>
                <w:szCs w:val="24"/>
                <w:lang w:eastAsia="ru-RU"/>
              </w:rPr>
            </w:pPr>
          </w:p>
        </w:tc>
        <w:tc>
          <w:tcPr>
            <w:tcW w:w="4819" w:type="dxa"/>
            <w:shd w:val="clear" w:color="auto" w:fill="auto"/>
          </w:tcPr>
          <w:p w:rsidR="001C64D7" w:rsidRPr="00C04228" w:rsidRDefault="001C64D7" w:rsidP="001C64D7">
            <w:pPr>
              <w:widowControl w:val="0"/>
              <w:autoSpaceDE w:val="0"/>
              <w:autoSpaceDN w:val="0"/>
              <w:adjustRightInd w:val="0"/>
              <w:spacing w:after="0" w:line="240" w:lineRule="auto"/>
              <w:jc w:val="center"/>
              <w:rPr>
                <w:rFonts w:eastAsia="Times New Roman" w:cs="Times New Roman"/>
                <w:color w:val="000000"/>
                <w:sz w:val="24"/>
                <w:szCs w:val="24"/>
                <w:lang w:eastAsia="ru-RU"/>
              </w:rPr>
            </w:pPr>
          </w:p>
        </w:tc>
      </w:tr>
      <w:tr w:rsidR="001C64D7" w:rsidRPr="00C04228" w:rsidTr="001C64D7">
        <w:tc>
          <w:tcPr>
            <w:tcW w:w="4928" w:type="dxa"/>
            <w:shd w:val="clear" w:color="auto" w:fill="auto"/>
          </w:tcPr>
          <w:p w:rsidR="001C64D7" w:rsidRPr="00C04228" w:rsidRDefault="001C64D7" w:rsidP="001C64D7">
            <w:pPr>
              <w:widowControl w:val="0"/>
              <w:autoSpaceDE w:val="0"/>
              <w:autoSpaceDN w:val="0"/>
              <w:adjustRightInd w:val="0"/>
              <w:spacing w:after="0" w:line="240" w:lineRule="auto"/>
              <w:jc w:val="center"/>
              <w:rPr>
                <w:rFonts w:eastAsia="Times New Roman" w:cs="Times New Roman"/>
                <w:color w:val="000000"/>
                <w:sz w:val="24"/>
                <w:szCs w:val="24"/>
                <w:lang w:eastAsia="ru-RU"/>
              </w:rPr>
            </w:pPr>
          </w:p>
        </w:tc>
        <w:tc>
          <w:tcPr>
            <w:tcW w:w="4819" w:type="dxa"/>
            <w:shd w:val="clear" w:color="auto" w:fill="auto"/>
          </w:tcPr>
          <w:p w:rsidR="001C64D7" w:rsidRPr="00C04228" w:rsidRDefault="001C64D7" w:rsidP="001C64D7">
            <w:pPr>
              <w:widowControl w:val="0"/>
              <w:autoSpaceDE w:val="0"/>
              <w:autoSpaceDN w:val="0"/>
              <w:adjustRightInd w:val="0"/>
              <w:spacing w:after="0" w:line="240" w:lineRule="auto"/>
              <w:jc w:val="center"/>
              <w:rPr>
                <w:rFonts w:eastAsia="Times New Roman" w:cs="Times New Roman"/>
                <w:color w:val="000000"/>
                <w:sz w:val="24"/>
                <w:szCs w:val="24"/>
                <w:lang w:eastAsia="ru-RU"/>
              </w:rPr>
            </w:pPr>
          </w:p>
        </w:tc>
      </w:tr>
      <w:tr w:rsidR="001C64D7" w:rsidRPr="00C04228" w:rsidTr="001C64D7">
        <w:tc>
          <w:tcPr>
            <w:tcW w:w="9747" w:type="dxa"/>
            <w:gridSpan w:val="2"/>
            <w:shd w:val="clear" w:color="auto" w:fill="auto"/>
          </w:tcPr>
          <w:p w:rsidR="001C64D7" w:rsidRPr="00C04228" w:rsidRDefault="001C64D7" w:rsidP="001C64D7">
            <w:pPr>
              <w:widowControl w:val="0"/>
              <w:autoSpaceDE w:val="0"/>
              <w:autoSpaceDN w:val="0"/>
              <w:adjustRightInd w:val="0"/>
              <w:spacing w:after="0" w:line="240" w:lineRule="auto"/>
              <w:jc w:val="center"/>
              <w:rPr>
                <w:rFonts w:eastAsia="Times New Roman" w:cs="Times New Roman"/>
                <w:color w:val="000000"/>
                <w:sz w:val="24"/>
                <w:szCs w:val="24"/>
                <w:lang w:eastAsia="ru-RU"/>
              </w:rPr>
            </w:pPr>
          </w:p>
          <w:p w:rsidR="001C64D7" w:rsidRPr="00C04228" w:rsidRDefault="001C64D7" w:rsidP="001C64D7">
            <w:pPr>
              <w:widowControl w:val="0"/>
              <w:autoSpaceDE w:val="0"/>
              <w:autoSpaceDN w:val="0"/>
              <w:adjustRightInd w:val="0"/>
              <w:spacing w:after="0" w:line="240" w:lineRule="auto"/>
              <w:jc w:val="center"/>
              <w:rPr>
                <w:rFonts w:eastAsia="Times New Roman" w:cs="Times New Roman"/>
                <w:color w:val="000000"/>
                <w:sz w:val="24"/>
                <w:szCs w:val="24"/>
                <w:lang w:eastAsia="ru-RU"/>
              </w:rPr>
            </w:pPr>
            <w:r w:rsidRPr="00C04228">
              <w:rPr>
                <w:rFonts w:eastAsia="Times New Roman" w:cs="Times New Roman"/>
                <w:color w:val="000000"/>
                <w:sz w:val="24"/>
                <w:szCs w:val="24"/>
                <w:lang w:eastAsia="ru-RU"/>
              </w:rPr>
              <w:t>Підписи сторін</w:t>
            </w:r>
          </w:p>
          <w:p w:rsidR="001C64D7" w:rsidRPr="00C04228" w:rsidRDefault="001C64D7" w:rsidP="001C64D7">
            <w:pPr>
              <w:widowControl w:val="0"/>
              <w:autoSpaceDE w:val="0"/>
              <w:autoSpaceDN w:val="0"/>
              <w:adjustRightInd w:val="0"/>
              <w:spacing w:after="0" w:line="240" w:lineRule="auto"/>
              <w:jc w:val="center"/>
              <w:rPr>
                <w:rFonts w:eastAsia="Times New Roman" w:cs="Times New Roman"/>
                <w:color w:val="000000"/>
                <w:sz w:val="24"/>
                <w:szCs w:val="24"/>
                <w:lang w:eastAsia="ru-RU"/>
              </w:rPr>
            </w:pPr>
          </w:p>
        </w:tc>
      </w:tr>
      <w:tr w:rsidR="001C64D7" w:rsidRPr="00C04228" w:rsidTr="001C64D7">
        <w:tc>
          <w:tcPr>
            <w:tcW w:w="4928" w:type="dxa"/>
            <w:shd w:val="clear" w:color="auto" w:fill="auto"/>
          </w:tcPr>
          <w:p w:rsidR="001C64D7" w:rsidRPr="00C04228" w:rsidRDefault="001C64D7" w:rsidP="001C64D7">
            <w:pPr>
              <w:widowControl w:val="0"/>
              <w:autoSpaceDE w:val="0"/>
              <w:autoSpaceDN w:val="0"/>
              <w:adjustRightInd w:val="0"/>
              <w:spacing w:after="0" w:line="240" w:lineRule="auto"/>
              <w:ind w:firstLine="993"/>
              <w:jc w:val="both"/>
              <w:rPr>
                <w:rFonts w:eastAsia="Times New Roman" w:cs="Times New Roman"/>
                <w:color w:val="000000"/>
                <w:sz w:val="24"/>
                <w:szCs w:val="24"/>
                <w:lang w:eastAsia="ru-RU"/>
              </w:rPr>
            </w:pPr>
            <w:r w:rsidRPr="00C04228">
              <w:rPr>
                <w:rFonts w:eastAsia="Times New Roman" w:cs="Times New Roman"/>
                <w:color w:val="000000"/>
                <w:sz w:val="24"/>
                <w:szCs w:val="24"/>
                <w:lang w:eastAsia="ru-RU"/>
              </w:rPr>
              <w:t>Орендодавець</w:t>
            </w:r>
          </w:p>
        </w:tc>
        <w:tc>
          <w:tcPr>
            <w:tcW w:w="4819" w:type="dxa"/>
            <w:shd w:val="clear" w:color="auto" w:fill="auto"/>
          </w:tcPr>
          <w:p w:rsidR="001C64D7" w:rsidRPr="00C04228" w:rsidRDefault="001C64D7" w:rsidP="001C64D7">
            <w:pPr>
              <w:widowControl w:val="0"/>
              <w:autoSpaceDE w:val="0"/>
              <w:autoSpaceDN w:val="0"/>
              <w:adjustRightInd w:val="0"/>
              <w:spacing w:after="0" w:line="240" w:lineRule="auto"/>
              <w:ind w:firstLine="452"/>
              <w:jc w:val="center"/>
              <w:rPr>
                <w:rFonts w:eastAsia="Times New Roman" w:cs="Times New Roman"/>
                <w:color w:val="000000"/>
                <w:sz w:val="24"/>
                <w:szCs w:val="24"/>
                <w:lang w:eastAsia="ru-RU"/>
              </w:rPr>
            </w:pPr>
            <w:r w:rsidRPr="00C04228">
              <w:rPr>
                <w:rFonts w:eastAsia="Times New Roman" w:cs="Times New Roman"/>
                <w:color w:val="000000"/>
                <w:sz w:val="24"/>
                <w:szCs w:val="24"/>
                <w:lang w:eastAsia="ru-RU"/>
              </w:rPr>
              <w:t>Орендар</w:t>
            </w:r>
          </w:p>
        </w:tc>
      </w:tr>
      <w:tr w:rsidR="001C64D7" w:rsidRPr="00C04228" w:rsidTr="001C64D7">
        <w:tc>
          <w:tcPr>
            <w:tcW w:w="4928" w:type="dxa"/>
            <w:shd w:val="clear" w:color="auto" w:fill="auto"/>
          </w:tcPr>
          <w:p w:rsidR="001C64D7" w:rsidRPr="00C04228" w:rsidRDefault="001C64D7" w:rsidP="001C64D7">
            <w:pPr>
              <w:widowControl w:val="0"/>
              <w:autoSpaceDE w:val="0"/>
              <w:autoSpaceDN w:val="0"/>
              <w:adjustRightInd w:val="0"/>
              <w:spacing w:after="0" w:line="240" w:lineRule="auto"/>
              <w:jc w:val="center"/>
              <w:rPr>
                <w:rFonts w:eastAsia="Times New Roman" w:cs="Times New Roman"/>
                <w:color w:val="000000"/>
                <w:sz w:val="24"/>
                <w:szCs w:val="24"/>
                <w:lang w:eastAsia="ru-RU"/>
              </w:rPr>
            </w:pPr>
            <w:r w:rsidRPr="00C04228">
              <w:rPr>
                <w:rFonts w:eastAsia="Times New Roman" w:cs="Times New Roman"/>
                <w:color w:val="000000"/>
                <w:sz w:val="24"/>
                <w:szCs w:val="24"/>
                <w:lang w:eastAsia="ru-RU"/>
              </w:rPr>
              <w:t>_______________________________________</w:t>
            </w:r>
          </w:p>
        </w:tc>
        <w:tc>
          <w:tcPr>
            <w:tcW w:w="4819" w:type="dxa"/>
            <w:shd w:val="clear" w:color="auto" w:fill="auto"/>
          </w:tcPr>
          <w:p w:rsidR="001C64D7" w:rsidRPr="00C04228" w:rsidRDefault="001C64D7" w:rsidP="001C64D7">
            <w:pPr>
              <w:widowControl w:val="0"/>
              <w:autoSpaceDE w:val="0"/>
              <w:autoSpaceDN w:val="0"/>
              <w:adjustRightInd w:val="0"/>
              <w:spacing w:after="0" w:line="240" w:lineRule="auto"/>
              <w:jc w:val="center"/>
              <w:rPr>
                <w:rFonts w:eastAsia="Times New Roman" w:cs="Times New Roman"/>
                <w:color w:val="000000"/>
                <w:sz w:val="24"/>
                <w:szCs w:val="24"/>
                <w:lang w:eastAsia="ru-RU"/>
              </w:rPr>
            </w:pPr>
            <w:r w:rsidRPr="00C04228">
              <w:rPr>
                <w:rFonts w:eastAsia="Times New Roman" w:cs="Times New Roman"/>
                <w:color w:val="000000"/>
                <w:sz w:val="24"/>
                <w:szCs w:val="24"/>
                <w:lang w:eastAsia="ru-RU"/>
              </w:rPr>
              <w:t>______________________________________</w:t>
            </w:r>
          </w:p>
        </w:tc>
      </w:tr>
      <w:tr w:rsidR="001C64D7" w:rsidRPr="00C04228" w:rsidTr="001C64D7">
        <w:tc>
          <w:tcPr>
            <w:tcW w:w="4928" w:type="dxa"/>
            <w:shd w:val="clear" w:color="auto" w:fill="auto"/>
          </w:tcPr>
          <w:p w:rsidR="001C64D7" w:rsidRPr="00C04228" w:rsidRDefault="001C64D7" w:rsidP="001C64D7">
            <w:pPr>
              <w:widowControl w:val="0"/>
              <w:autoSpaceDE w:val="0"/>
              <w:autoSpaceDN w:val="0"/>
              <w:adjustRightInd w:val="0"/>
              <w:spacing w:after="0" w:line="240" w:lineRule="auto"/>
              <w:jc w:val="center"/>
              <w:rPr>
                <w:rFonts w:eastAsia="Times New Roman" w:cs="Times New Roman"/>
                <w:color w:val="000000"/>
                <w:sz w:val="24"/>
                <w:szCs w:val="24"/>
                <w:lang w:eastAsia="ru-RU"/>
              </w:rPr>
            </w:pPr>
            <w:r w:rsidRPr="00C04228">
              <w:rPr>
                <w:rFonts w:eastAsia="Times New Roman" w:cs="Times New Roman"/>
                <w:color w:val="000000"/>
                <w:sz w:val="24"/>
                <w:szCs w:val="24"/>
                <w:lang w:eastAsia="ru-RU"/>
              </w:rPr>
              <w:t xml:space="preserve">МП </w:t>
            </w:r>
            <w:r w:rsidRPr="00C04228">
              <w:rPr>
                <w:rFonts w:eastAsia="Times New Roman" w:cs="Times New Roman"/>
                <w:color w:val="000000"/>
                <w:sz w:val="20"/>
                <w:szCs w:val="20"/>
                <w:lang w:eastAsia="ru-RU"/>
              </w:rPr>
              <w:t>(за наявності печатки)</w:t>
            </w:r>
          </w:p>
        </w:tc>
        <w:tc>
          <w:tcPr>
            <w:tcW w:w="4819" w:type="dxa"/>
            <w:shd w:val="clear" w:color="auto" w:fill="auto"/>
          </w:tcPr>
          <w:p w:rsidR="001C64D7" w:rsidRPr="00C04228" w:rsidRDefault="001C64D7" w:rsidP="001C64D7">
            <w:pPr>
              <w:widowControl w:val="0"/>
              <w:autoSpaceDE w:val="0"/>
              <w:autoSpaceDN w:val="0"/>
              <w:adjustRightInd w:val="0"/>
              <w:spacing w:after="0" w:line="240" w:lineRule="auto"/>
              <w:jc w:val="center"/>
              <w:rPr>
                <w:rFonts w:eastAsia="Times New Roman" w:cs="Times New Roman"/>
                <w:color w:val="000000"/>
                <w:sz w:val="24"/>
                <w:szCs w:val="24"/>
                <w:lang w:eastAsia="ru-RU"/>
              </w:rPr>
            </w:pPr>
            <w:r w:rsidRPr="00C04228">
              <w:rPr>
                <w:rFonts w:eastAsia="Times New Roman" w:cs="Times New Roman"/>
                <w:color w:val="000000"/>
                <w:sz w:val="24"/>
                <w:szCs w:val="24"/>
                <w:lang w:eastAsia="ru-RU"/>
              </w:rPr>
              <w:t xml:space="preserve">МП </w:t>
            </w:r>
            <w:r w:rsidRPr="00C04228">
              <w:rPr>
                <w:rFonts w:eastAsia="Times New Roman" w:cs="Times New Roman"/>
                <w:color w:val="000000"/>
                <w:sz w:val="20"/>
                <w:szCs w:val="20"/>
                <w:lang w:eastAsia="ru-RU"/>
              </w:rPr>
              <w:t>(за наявності печатки)</w:t>
            </w:r>
          </w:p>
        </w:tc>
      </w:tr>
    </w:tbl>
    <w:p w:rsidR="001C64D7" w:rsidRPr="00C04228" w:rsidRDefault="001C64D7" w:rsidP="001C64D7">
      <w:pPr>
        <w:widowControl w:val="0"/>
        <w:autoSpaceDE w:val="0"/>
        <w:autoSpaceDN w:val="0"/>
        <w:adjustRightInd w:val="0"/>
        <w:spacing w:after="0" w:line="240" w:lineRule="auto"/>
        <w:rPr>
          <w:rFonts w:eastAsia="Times New Roman" w:cs="Times New Roman"/>
          <w:color w:val="000000"/>
          <w:sz w:val="24"/>
          <w:szCs w:val="24"/>
          <w:lang w:eastAsia="ru-RU"/>
        </w:rPr>
      </w:pPr>
    </w:p>
    <w:p w:rsidR="001C64D7" w:rsidRPr="00C04228" w:rsidRDefault="001C64D7" w:rsidP="001C64D7">
      <w:pPr>
        <w:widowControl w:val="0"/>
        <w:autoSpaceDE w:val="0"/>
        <w:autoSpaceDN w:val="0"/>
        <w:adjustRightInd w:val="0"/>
        <w:spacing w:after="0" w:line="240" w:lineRule="auto"/>
        <w:rPr>
          <w:rFonts w:eastAsia="Times New Roman" w:cs="Times New Roman"/>
          <w:color w:val="000000"/>
          <w:sz w:val="20"/>
          <w:szCs w:val="20"/>
          <w:lang w:eastAsia="ru-RU"/>
        </w:rPr>
      </w:pPr>
    </w:p>
    <w:p w:rsidR="00D91E80" w:rsidRPr="00C04228" w:rsidRDefault="00D91E80">
      <w:pPr>
        <w:rPr>
          <w:rFonts w:cs="Times New Roman"/>
          <w:b/>
          <w:sz w:val="28"/>
          <w:szCs w:val="28"/>
        </w:rPr>
      </w:pPr>
      <w:r w:rsidRPr="00C04228">
        <w:rPr>
          <w:rFonts w:cs="Times New Roman"/>
          <w:b/>
          <w:sz w:val="28"/>
          <w:szCs w:val="28"/>
        </w:rPr>
        <w:br w:type="page"/>
      </w:r>
    </w:p>
    <w:p w:rsidR="00D91E80" w:rsidRPr="00D91E80" w:rsidRDefault="00D91E80" w:rsidP="00D91E80">
      <w:pPr>
        <w:spacing w:after="0" w:line="240" w:lineRule="auto"/>
        <w:jc w:val="right"/>
        <w:rPr>
          <w:rFonts w:eastAsia="Times New Roman" w:cs="Gulim"/>
          <w:color w:val="000000"/>
          <w:kern w:val="1"/>
          <w:sz w:val="24"/>
          <w:szCs w:val="24"/>
          <w:lang w:eastAsia="zh-CN"/>
        </w:rPr>
      </w:pPr>
    </w:p>
    <w:p w:rsidR="00D91E80" w:rsidRPr="00D91E80" w:rsidRDefault="00D91E80" w:rsidP="00D91E80">
      <w:pPr>
        <w:spacing w:after="0" w:line="240" w:lineRule="auto"/>
        <w:jc w:val="right"/>
        <w:rPr>
          <w:rFonts w:eastAsia="Times New Roman" w:cs="Gulim"/>
          <w:color w:val="000000"/>
          <w:kern w:val="1"/>
          <w:sz w:val="24"/>
          <w:szCs w:val="24"/>
          <w:lang w:eastAsia="zh-CN"/>
        </w:rPr>
      </w:pPr>
    </w:p>
    <w:p w:rsidR="00D91E80" w:rsidRPr="00525D18" w:rsidRDefault="00D91E80" w:rsidP="00D91E80">
      <w:pPr>
        <w:spacing w:after="0" w:line="240" w:lineRule="auto"/>
        <w:jc w:val="right"/>
        <w:rPr>
          <w:rFonts w:eastAsia="Times New Roman" w:cs="Gulim"/>
          <w:kern w:val="1"/>
          <w:sz w:val="24"/>
          <w:szCs w:val="24"/>
          <w:lang w:eastAsia="zh-CN"/>
        </w:rPr>
      </w:pPr>
      <w:r w:rsidRPr="00525D18">
        <w:rPr>
          <w:rFonts w:eastAsia="Times New Roman" w:cs="Gulim"/>
          <w:kern w:val="1"/>
          <w:sz w:val="24"/>
          <w:szCs w:val="24"/>
          <w:lang w:eastAsia="zh-CN"/>
        </w:rPr>
        <w:t xml:space="preserve">____________________ сільська </w:t>
      </w:r>
      <w:r w:rsidR="00525D18">
        <w:rPr>
          <w:rFonts w:eastAsia="Times New Roman" w:cs="Gulim"/>
          <w:kern w:val="1"/>
          <w:sz w:val="24"/>
          <w:szCs w:val="24"/>
          <w:lang w:eastAsia="zh-CN"/>
        </w:rPr>
        <w:t xml:space="preserve">(селищна, міська) </w:t>
      </w:r>
      <w:r w:rsidRPr="00525D18">
        <w:rPr>
          <w:rFonts w:eastAsia="Times New Roman" w:cs="Gulim"/>
          <w:kern w:val="1"/>
          <w:sz w:val="24"/>
          <w:szCs w:val="24"/>
          <w:lang w:eastAsia="zh-CN"/>
        </w:rPr>
        <w:t>рада</w:t>
      </w:r>
    </w:p>
    <w:p w:rsidR="00D91E80" w:rsidRPr="00D91E80" w:rsidRDefault="00D91E80" w:rsidP="00D91E80">
      <w:pPr>
        <w:spacing w:after="0" w:line="240" w:lineRule="auto"/>
        <w:jc w:val="right"/>
        <w:rPr>
          <w:rFonts w:eastAsia="Times New Roman" w:cs="Gulim"/>
          <w:color w:val="000000"/>
          <w:kern w:val="1"/>
          <w:sz w:val="24"/>
          <w:szCs w:val="24"/>
          <w:lang w:eastAsia="zh-CN"/>
        </w:rPr>
      </w:pPr>
      <w:r w:rsidRPr="00D91E80">
        <w:rPr>
          <w:rFonts w:eastAsia="Times New Roman" w:cs="Gulim"/>
          <w:color w:val="000000"/>
          <w:kern w:val="1"/>
          <w:sz w:val="24"/>
          <w:szCs w:val="24"/>
          <w:lang w:eastAsia="zh-CN"/>
        </w:rPr>
        <w:t>_________________________ району</w:t>
      </w:r>
    </w:p>
    <w:p w:rsidR="00D91E80" w:rsidRPr="00D91E80" w:rsidRDefault="00D91E80" w:rsidP="00D91E80">
      <w:pPr>
        <w:spacing w:after="0" w:line="240" w:lineRule="auto"/>
        <w:jc w:val="right"/>
        <w:rPr>
          <w:rFonts w:eastAsia="Times New Roman" w:cs="Gulim"/>
          <w:color w:val="000000"/>
          <w:kern w:val="1"/>
          <w:sz w:val="24"/>
          <w:szCs w:val="24"/>
          <w:lang w:eastAsia="zh-CN"/>
        </w:rPr>
      </w:pPr>
      <w:r w:rsidRPr="00D91E80">
        <w:rPr>
          <w:rFonts w:eastAsia="Times New Roman" w:cs="Gulim"/>
          <w:color w:val="000000"/>
          <w:kern w:val="1"/>
          <w:sz w:val="24"/>
          <w:szCs w:val="24"/>
          <w:lang w:eastAsia="zh-CN"/>
        </w:rPr>
        <w:t>_________________________ області</w:t>
      </w:r>
    </w:p>
    <w:p w:rsidR="00D91E80" w:rsidRPr="00D91E80" w:rsidRDefault="00D91E80" w:rsidP="00D91E80">
      <w:pPr>
        <w:spacing w:after="0" w:line="240" w:lineRule="auto"/>
        <w:jc w:val="right"/>
        <w:rPr>
          <w:rFonts w:eastAsia="Times New Roman" w:cs="Gulim"/>
          <w:color w:val="000000"/>
          <w:kern w:val="1"/>
          <w:sz w:val="24"/>
          <w:szCs w:val="24"/>
          <w:lang w:eastAsia="zh-CN"/>
        </w:rPr>
      </w:pPr>
    </w:p>
    <w:p w:rsidR="00D91E80" w:rsidRPr="00D91E80" w:rsidRDefault="00D91E80" w:rsidP="00D91E80">
      <w:pPr>
        <w:spacing w:after="0" w:line="240" w:lineRule="auto"/>
        <w:jc w:val="right"/>
        <w:rPr>
          <w:rFonts w:eastAsia="Times New Roman" w:cs="Gulim"/>
          <w:color w:val="000000"/>
          <w:kern w:val="1"/>
          <w:sz w:val="24"/>
          <w:szCs w:val="24"/>
          <w:lang w:eastAsia="zh-CN"/>
        </w:rPr>
      </w:pPr>
    </w:p>
    <w:p w:rsidR="00D91E80" w:rsidRPr="00D91E80" w:rsidRDefault="00D91E80" w:rsidP="00D91E80">
      <w:pPr>
        <w:spacing w:after="0" w:line="240" w:lineRule="auto"/>
        <w:jc w:val="right"/>
        <w:rPr>
          <w:rFonts w:eastAsia="Times New Roman" w:cs="Gulim"/>
          <w:kern w:val="1"/>
          <w:sz w:val="24"/>
          <w:szCs w:val="24"/>
          <w:lang w:eastAsia="zh-CN"/>
        </w:rPr>
      </w:pPr>
      <w:r w:rsidRPr="00D91E80">
        <w:rPr>
          <w:rFonts w:eastAsia="Times New Roman" w:cs="Gulim"/>
          <w:kern w:val="1"/>
          <w:sz w:val="24"/>
          <w:szCs w:val="24"/>
          <w:lang w:eastAsia="zh-CN"/>
        </w:rPr>
        <w:t>Громадянина України</w:t>
      </w:r>
    </w:p>
    <w:p w:rsidR="00D91E80" w:rsidRPr="00D91E80" w:rsidRDefault="00D91E80" w:rsidP="00D91E80">
      <w:pPr>
        <w:spacing w:after="0" w:line="240" w:lineRule="auto"/>
        <w:jc w:val="right"/>
        <w:rPr>
          <w:rFonts w:eastAsia="Times New Roman" w:cs="Gulim"/>
          <w:color w:val="000000"/>
          <w:kern w:val="1"/>
          <w:sz w:val="20"/>
          <w:szCs w:val="20"/>
          <w:lang w:eastAsia="zh-CN"/>
        </w:rPr>
      </w:pPr>
      <w:r w:rsidRPr="00D91E80">
        <w:rPr>
          <w:rFonts w:eastAsia="Times New Roman" w:cs="Gulim"/>
          <w:kern w:val="1"/>
          <w:sz w:val="24"/>
          <w:szCs w:val="24"/>
          <w:lang w:eastAsia="zh-CN"/>
        </w:rPr>
        <w:t>________________________________________</w:t>
      </w:r>
    </w:p>
    <w:p w:rsidR="00D91E80" w:rsidRPr="00D91E80" w:rsidRDefault="00D91E80" w:rsidP="00D91E80">
      <w:pPr>
        <w:spacing w:after="0" w:line="240" w:lineRule="auto"/>
        <w:jc w:val="right"/>
        <w:rPr>
          <w:rFonts w:eastAsia="Times New Roman" w:cs="Gulim"/>
          <w:color w:val="000000"/>
          <w:kern w:val="1"/>
          <w:sz w:val="24"/>
          <w:szCs w:val="24"/>
          <w:lang w:eastAsia="zh-CN"/>
        </w:rPr>
      </w:pPr>
      <w:r w:rsidRPr="00D91E80">
        <w:rPr>
          <w:rFonts w:eastAsia="Times New Roman" w:cs="Gulim"/>
          <w:color w:val="000000"/>
          <w:kern w:val="1"/>
          <w:sz w:val="20"/>
          <w:szCs w:val="20"/>
          <w:lang w:eastAsia="zh-CN"/>
        </w:rPr>
        <w:t>(прізвище, ім'я та по батькові громадянина)</w:t>
      </w:r>
    </w:p>
    <w:p w:rsidR="00D91E80" w:rsidRPr="00D91E80" w:rsidRDefault="00D91E80" w:rsidP="00D91E80">
      <w:pPr>
        <w:spacing w:after="0" w:line="240" w:lineRule="auto"/>
        <w:jc w:val="right"/>
        <w:rPr>
          <w:rFonts w:eastAsia="Times New Roman" w:cs="Gulim"/>
          <w:color w:val="000000"/>
          <w:kern w:val="1"/>
          <w:sz w:val="20"/>
          <w:szCs w:val="20"/>
          <w:lang w:eastAsia="zh-CN"/>
        </w:rPr>
      </w:pPr>
      <w:r w:rsidRPr="00D91E80">
        <w:rPr>
          <w:rFonts w:eastAsia="Times New Roman" w:cs="Gulim"/>
          <w:color w:val="000000"/>
          <w:kern w:val="1"/>
          <w:sz w:val="24"/>
          <w:szCs w:val="24"/>
          <w:lang w:eastAsia="zh-CN"/>
        </w:rPr>
        <w:t>________________________________________</w:t>
      </w:r>
    </w:p>
    <w:p w:rsidR="00D91E80" w:rsidRPr="00D91E80" w:rsidRDefault="00D91E80" w:rsidP="00D91E80">
      <w:pPr>
        <w:spacing w:after="0" w:line="240" w:lineRule="auto"/>
        <w:jc w:val="right"/>
        <w:rPr>
          <w:rFonts w:eastAsia="Times New Roman" w:cs="Gulim"/>
          <w:color w:val="000000"/>
          <w:kern w:val="1"/>
          <w:sz w:val="20"/>
          <w:szCs w:val="20"/>
          <w:lang w:eastAsia="zh-CN"/>
        </w:rPr>
      </w:pPr>
      <w:r w:rsidRPr="00D91E80">
        <w:rPr>
          <w:rFonts w:eastAsia="Times New Roman" w:cs="Gulim"/>
          <w:color w:val="000000"/>
          <w:kern w:val="1"/>
          <w:sz w:val="20"/>
          <w:szCs w:val="20"/>
          <w:lang w:eastAsia="zh-CN"/>
        </w:rPr>
        <w:t>(адреса)</w:t>
      </w:r>
    </w:p>
    <w:p w:rsidR="00D91E80" w:rsidRPr="00D91E80" w:rsidRDefault="00D91E80" w:rsidP="00D91E80">
      <w:pPr>
        <w:spacing w:after="0" w:line="240" w:lineRule="auto"/>
        <w:jc w:val="right"/>
        <w:rPr>
          <w:rFonts w:eastAsia="Times New Roman" w:cs="Gulim"/>
          <w:color w:val="000000"/>
          <w:kern w:val="1"/>
          <w:sz w:val="20"/>
          <w:szCs w:val="20"/>
          <w:lang w:eastAsia="zh-CN"/>
        </w:rPr>
      </w:pPr>
      <w:r w:rsidRPr="00D91E80">
        <w:rPr>
          <w:rFonts w:eastAsia="Times New Roman" w:cs="Gulim"/>
          <w:color w:val="000000"/>
          <w:kern w:val="1"/>
          <w:sz w:val="20"/>
          <w:szCs w:val="20"/>
          <w:lang w:eastAsia="zh-CN"/>
        </w:rPr>
        <w:t>________________________________________________</w:t>
      </w:r>
    </w:p>
    <w:p w:rsidR="00D91E80" w:rsidRPr="00D91E80" w:rsidRDefault="00D91E80" w:rsidP="00D91E80">
      <w:pPr>
        <w:spacing w:after="0" w:line="240" w:lineRule="auto"/>
        <w:jc w:val="right"/>
        <w:rPr>
          <w:rFonts w:eastAsia="Times New Roman" w:cs="Gulim"/>
          <w:color w:val="000000"/>
          <w:kern w:val="1"/>
          <w:sz w:val="20"/>
          <w:szCs w:val="20"/>
          <w:lang w:eastAsia="zh-CN"/>
        </w:rPr>
      </w:pPr>
      <w:r w:rsidRPr="00D91E80">
        <w:rPr>
          <w:rFonts w:eastAsia="Times New Roman" w:cs="Gulim"/>
          <w:color w:val="000000"/>
          <w:kern w:val="1"/>
          <w:sz w:val="20"/>
          <w:szCs w:val="20"/>
          <w:lang w:eastAsia="zh-CN"/>
        </w:rPr>
        <w:t>(ідентифікаційний код)</w:t>
      </w:r>
    </w:p>
    <w:p w:rsidR="00D91E80" w:rsidRPr="00D91E80" w:rsidRDefault="00D91E80" w:rsidP="00D91E80">
      <w:pPr>
        <w:spacing w:after="0" w:line="240" w:lineRule="auto"/>
        <w:jc w:val="right"/>
        <w:rPr>
          <w:rFonts w:eastAsia="Times New Roman" w:cs="Gulim"/>
          <w:color w:val="000000"/>
          <w:kern w:val="1"/>
          <w:sz w:val="20"/>
          <w:szCs w:val="20"/>
          <w:lang w:eastAsia="zh-CN"/>
        </w:rPr>
      </w:pPr>
      <w:r w:rsidRPr="00D91E80">
        <w:rPr>
          <w:rFonts w:eastAsia="Times New Roman" w:cs="Gulim"/>
          <w:color w:val="000000"/>
          <w:kern w:val="1"/>
          <w:sz w:val="24"/>
          <w:szCs w:val="24"/>
          <w:lang w:eastAsia="zh-CN"/>
        </w:rPr>
        <w:t>________________________________________</w:t>
      </w:r>
    </w:p>
    <w:p w:rsidR="00D91E80" w:rsidRPr="00D91E80" w:rsidRDefault="00D91E80" w:rsidP="00D91E80">
      <w:pPr>
        <w:spacing w:after="0" w:line="240" w:lineRule="auto"/>
        <w:jc w:val="right"/>
        <w:rPr>
          <w:rFonts w:eastAsia="Times New Roman" w:cs="Times New Roman"/>
          <w:color w:val="000000"/>
          <w:kern w:val="1"/>
          <w:sz w:val="24"/>
          <w:szCs w:val="24"/>
          <w:lang w:val="ru-RU" w:eastAsia="zh-CN"/>
        </w:rPr>
      </w:pPr>
      <w:r w:rsidRPr="00D91E80">
        <w:rPr>
          <w:rFonts w:eastAsia="Times New Roman" w:cs="Gulim"/>
          <w:color w:val="000000"/>
          <w:kern w:val="1"/>
          <w:sz w:val="20"/>
          <w:szCs w:val="20"/>
          <w:lang w:eastAsia="zh-CN"/>
        </w:rPr>
        <w:t>(номери контактних телефонів)</w:t>
      </w:r>
    </w:p>
    <w:p w:rsidR="00D91E80" w:rsidRPr="00D91E80" w:rsidRDefault="00D91E80" w:rsidP="00D91E80">
      <w:pPr>
        <w:keepNext/>
        <w:keepLines/>
        <w:widowControl w:val="0"/>
        <w:numPr>
          <w:ilvl w:val="2"/>
          <w:numId w:val="0"/>
        </w:numPr>
        <w:tabs>
          <w:tab w:val="num" w:pos="0"/>
        </w:tabs>
        <w:spacing w:after="0" w:line="240" w:lineRule="auto"/>
        <w:ind w:left="720" w:hanging="720"/>
        <w:jc w:val="center"/>
        <w:outlineLvl w:val="2"/>
        <w:rPr>
          <w:rFonts w:eastAsia="Times New Roman" w:cs="Arial"/>
          <w:b/>
          <w:i/>
          <w:color w:val="000000"/>
          <w:kern w:val="1"/>
          <w:sz w:val="28"/>
          <w:szCs w:val="28"/>
          <w:lang w:eastAsia="zh-CN"/>
        </w:rPr>
      </w:pPr>
    </w:p>
    <w:p w:rsidR="00D91E80" w:rsidRPr="00D91E80" w:rsidRDefault="00D91E80" w:rsidP="00D91E80">
      <w:pPr>
        <w:keepNext/>
        <w:keepLines/>
        <w:widowControl w:val="0"/>
        <w:numPr>
          <w:ilvl w:val="2"/>
          <w:numId w:val="0"/>
        </w:numPr>
        <w:tabs>
          <w:tab w:val="num" w:pos="0"/>
        </w:tabs>
        <w:spacing w:after="0" w:line="240" w:lineRule="auto"/>
        <w:ind w:left="720" w:hanging="720"/>
        <w:jc w:val="center"/>
        <w:outlineLvl w:val="2"/>
        <w:rPr>
          <w:rFonts w:eastAsia="Times New Roman" w:cs="Times New Roman"/>
          <w:b/>
          <w:color w:val="000000"/>
          <w:kern w:val="1"/>
          <w:sz w:val="28"/>
          <w:szCs w:val="28"/>
          <w:lang w:eastAsia="zh-CN"/>
        </w:rPr>
      </w:pPr>
      <w:r w:rsidRPr="00D91E80">
        <w:rPr>
          <w:rFonts w:eastAsia="Times New Roman" w:cs="Times New Roman"/>
          <w:b/>
          <w:color w:val="000000"/>
          <w:kern w:val="1"/>
          <w:sz w:val="28"/>
          <w:szCs w:val="28"/>
          <w:lang w:eastAsia="zh-CN"/>
        </w:rPr>
        <w:t>ЗАЯВА</w:t>
      </w:r>
    </w:p>
    <w:p w:rsidR="00D91E80" w:rsidRPr="00D91E80" w:rsidRDefault="00D91E80" w:rsidP="00D91E80">
      <w:pPr>
        <w:widowControl w:val="0"/>
        <w:suppressAutoHyphens/>
        <w:spacing w:after="0" w:line="240" w:lineRule="auto"/>
        <w:rPr>
          <w:rFonts w:eastAsia="Lucida Sans Unicode" w:cs="Mangal"/>
          <w:kern w:val="1"/>
          <w:sz w:val="24"/>
          <w:szCs w:val="24"/>
          <w:lang w:eastAsia="zh-CN"/>
        </w:rPr>
      </w:pPr>
    </w:p>
    <w:p w:rsidR="00D91E80" w:rsidRPr="00D91E80" w:rsidRDefault="00D91E80" w:rsidP="00D91E80">
      <w:pPr>
        <w:widowControl w:val="0"/>
        <w:suppressAutoHyphens/>
        <w:spacing w:after="0" w:line="240" w:lineRule="auto"/>
        <w:jc w:val="both"/>
        <w:rPr>
          <w:rFonts w:eastAsia="Lucida Sans Unicode" w:cs="Mangal"/>
          <w:kern w:val="1"/>
          <w:sz w:val="24"/>
          <w:szCs w:val="24"/>
          <w:lang w:eastAsia="zh-CN" w:bidi="hi-IN"/>
        </w:rPr>
      </w:pPr>
      <w:r w:rsidRPr="00D91E80">
        <w:rPr>
          <w:rFonts w:eastAsia="Lucida Sans Unicode" w:cs="Mangal"/>
          <w:kern w:val="1"/>
          <w:sz w:val="24"/>
          <w:szCs w:val="24"/>
          <w:lang w:eastAsia="zh-CN" w:bidi="hi-IN"/>
        </w:rPr>
        <w:t>Прошу надати дозвіл на розроблення проекту землеустрою щодо відведення земельної ділянки площею ________га, що розташована за адресою: _____________________________________________________________________________</w:t>
      </w:r>
    </w:p>
    <w:p w:rsidR="00D91E80" w:rsidRPr="00D91E80" w:rsidRDefault="00D91E80" w:rsidP="00D91E80">
      <w:pPr>
        <w:widowControl w:val="0"/>
        <w:suppressAutoHyphens/>
        <w:spacing w:after="0" w:line="240" w:lineRule="auto"/>
        <w:jc w:val="both"/>
        <w:rPr>
          <w:rFonts w:eastAsia="Lucida Sans Unicode" w:cs="Mangal"/>
          <w:kern w:val="1"/>
          <w:sz w:val="24"/>
          <w:szCs w:val="24"/>
          <w:lang w:eastAsia="zh-CN" w:bidi="hi-IN"/>
        </w:rPr>
      </w:pPr>
      <w:r w:rsidRPr="00D91E80">
        <w:rPr>
          <w:rFonts w:eastAsia="Lucida Sans Unicode" w:cs="Mangal"/>
          <w:kern w:val="1"/>
          <w:sz w:val="24"/>
          <w:szCs w:val="24"/>
          <w:lang w:eastAsia="zh-CN" w:bidi="hi-IN"/>
        </w:rPr>
        <w:t>для городництва</w:t>
      </w:r>
      <w:r w:rsidRPr="00C04228">
        <w:rPr>
          <w:rFonts w:eastAsia="Lucida Sans Unicode" w:cs="Mangal"/>
          <w:kern w:val="1"/>
          <w:sz w:val="24"/>
          <w:szCs w:val="24"/>
          <w:lang w:eastAsia="zh-CN" w:bidi="hi-IN"/>
        </w:rPr>
        <w:t xml:space="preserve"> </w:t>
      </w:r>
      <w:r w:rsidRPr="00D91E80">
        <w:rPr>
          <w:rFonts w:eastAsia="Lucida Sans Unicode" w:cs="Mangal"/>
          <w:kern w:val="1"/>
          <w:sz w:val="24"/>
          <w:szCs w:val="24"/>
          <w:lang w:eastAsia="zh-CN" w:bidi="hi-IN"/>
        </w:rPr>
        <w:t>та надати її мені в оренду відповідно до статей 34, 122 та 123 Земельного кодексу України.</w:t>
      </w:r>
    </w:p>
    <w:p w:rsidR="00D91E80" w:rsidRPr="00D91E80" w:rsidRDefault="00D91E80" w:rsidP="00D91E80">
      <w:pPr>
        <w:widowControl w:val="0"/>
        <w:suppressAutoHyphens/>
        <w:spacing w:after="0" w:line="240" w:lineRule="auto"/>
        <w:jc w:val="both"/>
        <w:rPr>
          <w:rFonts w:eastAsia="Lucida Sans Unicode" w:cs="Mangal"/>
          <w:kern w:val="1"/>
          <w:sz w:val="24"/>
          <w:szCs w:val="24"/>
          <w:lang w:eastAsia="zh-CN" w:bidi="hi-IN"/>
        </w:rPr>
      </w:pPr>
    </w:p>
    <w:p w:rsidR="00D91E80" w:rsidRPr="00D91E80" w:rsidRDefault="00D91E80" w:rsidP="00D91E80">
      <w:pPr>
        <w:widowControl w:val="0"/>
        <w:suppressAutoHyphens/>
        <w:spacing w:after="0" w:line="240" w:lineRule="atLeast"/>
        <w:ind w:right="-187"/>
        <w:jc w:val="both"/>
        <w:rPr>
          <w:rFonts w:eastAsia="Lucida Sans Unicode" w:cs="Mangal"/>
          <w:kern w:val="1"/>
          <w:sz w:val="19"/>
          <w:szCs w:val="19"/>
          <w:lang w:eastAsia="zh-CN" w:bidi="hi-IN"/>
        </w:rPr>
      </w:pPr>
    </w:p>
    <w:p w:rsidR="00D91E80" w:rsidRPr="00D91E80" w:rsidRDefault="00D91E80" w:rsidP="00D91E80">
      <w:pPr>
        <w:spacing w:after="0" w:line="240" w:lineRule="auto"/>
        <w:jc w:val="both"/>
        <w:rPr>
          <w:rFonts w:eastAsia="Times New Roman" w:cs="Gulim"/>
          <w:color w:val="000000"/>
          <w:kern w:val="1"/>
          <w:sz w:val="24"/>
          <w:szCs w:val="24"/>
          <w:lang w:eastAsia="zh-CN"/>
        </w:rPr>
      </w:pPr>
      <w:r w:rsidRPr="00D91E80">
        <w:rPr>
          <w:rFonts w:eastAsia="Times New Roman" w:cs="Gulim"/>
          <w:color w:val="000000"/>
          <w:kern w:val="1"/>
          <w:sz w:val="24"/>
          <w:szCs w:val="24"/>
          <w:lang w:eastAsia="zh-CN"/>
        </w:rPr>
        <w:t xml:space="preserve">До заяви додаються копії документів та </w:t>
      </w:r>
      <w:r w:rsidRPr="00D91E80">
        <w:rPr>
          <w:rFonts w:eastAsia="Times New Roman" w:cs="Gulim"/>
          <w:kern w:val="1"/>
          <w:sz w:val="24"/>
          <w:szCs w:val="24"/>
          <w:lang w:eastAsia="zh-CN"/>
        </w:rPr>
        <w:t xml:space="preserve">графічні </w:t>
      </w:r>
      <w:r w:rsidRPr="00D91E80">
        <w:rPr>
          <w:rFonts w:eastAsia="Times New Roman" w:cs="Gulim"/>
          <w:color w:val="000000"/>
          <w:kern w:val="1"/>
          <w:sz w:val="24"/>
          <w:szCs w:val="24"/>
          <w:lang w:eastAsia="zh-CN"/>
        </w:rPr>
        <w:t>матеріали, а саме:</w:t>
      </w:r>
    </w:p>
    <w:p w:rsidR="00D91E80" w:rsidRPr="00D91E80" w:rsidRDefault="00D91E80" w:rsidP="00D91E80">
      <w:pPr>
        <w:spacing w:after="0" w:line="240" w:lineRule="auto"/>
        <w:jc w:val="both"/>
        <w:rPr>
          <w:rFonts w:eastAsia="Times New Roman" w:cs="Gulim"/>
          <w:color w:val="000000"/>
          <w:kern w:val="1"/>
          <w:sz w:val="24"/>
          <w:szCs w:val="24"/>
          <w:lang w:eastAsia="zh-CN"/>
        </w:rPr>
      </w:pPr>
      <w:r w:rsidRPr="00D91E80">
        <w:rPr>
          <w:rFonts w:eastAsia="Times New Roman" w:cs="Gulim"/>
          <w:color w:val="000000"/>
          <w:kern w:val="1"/>
          <w:sz w:val="24"/>
          <w:szCs w:val="24"/>
          <w:lang w:eastAsia="zh-CN"/>
        </w:rPr>
        <w:t>-  копія паспорта громадянина України;</w:t>
      </w:r>
    </w:p>
    <w:p w:rsidR="00D91E80" w:rsidRPr="00D91E80" w:rsidRDefault="00D91E80" w:rsidP="00D91E80">
      <w:pPr>
        <w:spacing w:after="0" w:line="240" w:lineRule="auto"/>
        <w:jc w:val="both"/>
        <w:rPr>
          <w:rFonts w:eastAsia="Times New Roman" w:cs="Gulim"/>
          <w:color w:val="000000"/>
          <w:kern w:val="1"/>
          <w:sz w:val="24"/>
          <w:szCs w:val="24"/>
          <w:lang w:eastAsia="zh-CN"/>
        </w:rPr>
      </w:pPr>
      <w:r w:rsidRPr="00D91E80">
        <w:rPr>
          <w:rFonts w:eastAsia="Times New Roman" w:cs="Gulim"/>
          <w:color w:val="000000"/>
          <w:kern w:val="1"/>
          <w:sz w:val="24"/>
          <w:szCs w:val="24"/>
          <w:lang w:eastAsia="zh-CN"/>
        </w:rPr>
        <w:t>- копія ідентифікаційного коду;</w:t>
      </w:r>
    </w:p>
    <w:p w:rsidR="00D91E80" w:rsidRPr="00D91E80" w:rsidRDefault="00D91E80" w:rsidP="00D91E80">
      <w:pPr>
        <w:spacing w:after="0" w:line="240" w:lineRule="auto"/>
        <w:jc w:val="both"/>
        <w:rPr>
          <w:rFonts w:eastAsia="Times New Roman" w:cs="Gulim"/>
          <w:color w:val="000000"/>
          <w:kern w:val="1"/>
          <w:sz w:val="24"/>
          <w:szCs w:val="24"/>
          <w:lang w:eastAsia="zh-CN"/>
        </w:rPr>
      </w:pPr>
      <w:r w:rsidRPr="00D91E80">
        <w:rPr>
          <w:rFonts w:eastAsia="Times New Roman" w:cs="Gulim"/>
          <w:color w:val="000000"/>
          <w:kern w:val="1"/>
          <w:sz w:val="24"/>
          <w:szCs w:val="24"/>
          <w:lang w:eastAsia="zh-CN"/>
        </w:rPr>
        <w:t>- кадастровий план земельної ділянки або  схема розташування земельної ділянки;</w:t>
      </w:r>
    </w:p>
    <w:p w:rsidR="00D91E80" w:rsidRPr="00D91E80" w:rsidRDefault="00D91E80" w:rsidP="00D91E80">
      <w:pPr>
        <w:widowControl w:val="0"/>
        <w:suppressAutoHyphens/>
        <w:spacing w:after="0" w:line="240" w:lineRule="auto"/>
        <w:jc w:val="both"/>
        <w:rPr>
          <w:rFonts w:eastAsia="Lucida Sans Unicode" w:cs="Mangal"/>
          <w:kern w:val="1"/>
          <w:sz w:val="24"/>
          <w:szCs w:val="24"/>
          <w:lang w:eastAsia="zh-CN" w:bidi="hi-IN"/>
        </w:rPr>
      </w:pPr>
    </w:p>
    <w:p w:rsidR="00D91E80" w:rsidRPr="00D91E80" w:rsidRDefault="00D91E80" w:rsidP="00D91E80">
      <w:pPr>
        <w:widowControl w:val="0"/>
        <w:suppressAutoHyphens/>
        <w:spacing w:after="0" w:line="240" w:lineRule="auto"/>
        <w:jc w:val="both"/>
        <w:rPr>
          <w:rFonts w:eastAsia="Lucida Sans Unicode" w:cs="Mangal"/>
          <w:kern w:val="1"/>
          <w:sz w:val="24"/>
          <w:szCs w:val="24"/>
          <w:lang w:eastAsia="zh-CN" w:bidi="hi-IN"/>
        </w:rPr>
      </w:pPr>
    </w:p>
    <w:p w:rsidR="00D91E80" w:rsidRPr="00D91E80" w:rsidRDefault="00D91E80" w:rsidP="00D91E80">
      <w:pPr>
        <w:widowControl w:val="0"/>
        <w:suppressAutoHyphens/>
        <w:spacing w:after="0" w:line="240" w:lineRule="auto"/>
        <w:jc w:val="both"/>
        <w:rPr>
          <w:rFonts w:eastAsia="Lucida Sans Unicode" w:cs="Mangal"/>
          <w:kern w:val="1"/>
          <w:sz w:val="24"/>
          <w:szCs w:val="24"/>
          <w:lang w:eastAsia="zh-CN" w:bidi="hi-IN"/>
        </w:rPr>
      </w:pPr>
    </w:p>
    <w:p w:rsidR="00D91E80" w:rsidRPr="00D91E80" w:rsidRDefault="00D91E80" w:rsidP="00D91E80">
      <w:pPr>
        <w:widowControl w:val="0"/>
        <w:suppressAutoHyphens/>
        <w:spacing w:after="0" w:line="240" w:lineRule="auto"/>
        <w:jc w:val="both"/>
        <w:rPr>
          <w:rFonts w:eastAsia="Times New Roman" w:cs="Times New Roman"/>
          <w:kern w:val="1"/>
          <w:sz w:val="24"/>
          <w:szCs w:val="24"/>
          <w:lang w:eastAsia="zh-CN" w:bidi="hi-IN"/>
        </w:rPr>
      </w:pPr>
      <w:r w:rsidRPr="00D91E80">
        <w:rPr>
          <w:rFonts w:eastAsia="Lucida Sans Unicode" w:cs="Mangal"/>
          <w:kern w:val="1"/>
          <w:sz w:val="24"/>
          <w:szCs w:val="24"/>
          <w:lang w:eastAsia="zh-CN" w:bidi="hi-IN"/>
        </w:rPr>
        <w:t>Цим клопотанням надаю згоду на обробку моїх персональних даних, які містяться у клопотанні та доданих документах.</w:t>
      </w:r>
    </w:p>
    <w:p w:rsidR="00D91E80" w:rsidRPr="00C04228" w:rsidRDefault="00D91E80" w:rsidP="00D91E80">
      <w:pPr>
        <w:widowControl w:val="0"/>
        <w:suppressAutoHyphens/>
        <w:spacing w:after="0" w:line="240" w:lineRule="auto"/>
        <w:rPr>
          <w:rFonts w:eastAsia="Lucida Sans Unicode" w:cs="Mangal"/>
          <w:kern w:val="1"/>
          <w:sz w:val="24"/>
          <w:szCs w:val="24"/>
          <w:lang w:eastAsia="zh-CN" w:bidi="hi-IN"/>
        </w:rPr>
      </w:pPr>
      <w:r w:rsidRPr="00D91E80">
        <w:rPr>
          <w:rFonts w:eastAsia="Times New Roman" w:cs="Times New Roman"/>
          <w:kern w:val="1"/>
          <w:sz w:val="24"/>
          <w:szCs w:val="24"/>
          <w:lang w:eastAsia="zh-CN" w:bidi="hi-IN"/>
        </w:rPr>
        <w:t>“</w:t>
      </w:r>
      <w:r w:rsidRPr="00D91E80">
        <w:rPr>
          <w:rFonts w:eastAsia="Lucida Sans Unicode" w:cs="Mangal"/>
          <w:kern w:val="1"/>
          <w:sz w:val="24"/>
          <w:szCs w:val="24"/>
          <w:lang w:eastAsia="zh-CN" w:bidi="hi-IN"/>
        </w:rPr>
        <w:t>___” ____________ 20__ р.</w:t>
      </w:r>
    </w:p>
    <w:p w:rsidR="00D91E80" w:rsidRPr="00D91E80" w:rsidRDefault="00D91E80" w:rsidP="00D91E80">
      <w:pPr>
        <w:widowControl w:val="0"/>
        <w:suppressAutoHyphens/>
        <w:spacing w:after="0" w:line="240" w:lineRule="auto"/>
        <w:rPr>
          <w:rFonts w:eastAsia="Lucida Sans Unicode" w:cs="Mangal"/>
          <w:kern w:val="1"/>
          <w:sz w:val="24"/>
          <w:szCs w:val="24"/>
          <w:lang w:eastAsia="zh-CN" w:bidi="hi-IN"/>
        </w:rPr>
      </w:pPr>
    </w:p>
    <w:p w:rsidR="00D91E80" w:rsidRPr="00D91E80" w:rsidRDefault="00D91E80" w:rsidP="00D91E80">
      <w:pPr>
        <w:widowControl w:val="0"/>
        <w:suppressAutoHyphens/>
        <w:spacing w:after="0" w:line="240" w:lineRule="auto"/>
        <w:rPr>
          <w:rFonts w:eastAsia="Lucida Sans Unicode" w:cs="Mangal"/>
          <w:kern w:val="1"/>
          <w:sz w:val="24"/>
          <w:szCs w:val="24"/>
          <w:lang w:eastAsia="zh-CN" w:bidi="hi-IN"/>
        </w:rPr>
      </w:pPr>
    </w:p>
    <w:p w:rsidR="00D91E80" w:rsidRPr="00D91E80" w:rsidRDefault="00D91E80" w:rsidP="00D91E80">
      <w:pPr>
        <w:widowControl w:val="0"/>
        <w:suppressAutoHyphens/>
        <w:spacing w:after="0" w:line="240" w:lineRule="auto"/>
        <w:rPr>
          <w:rFonts w:eastAsia="Times New Roman" w:cs="Times New Roman"/>
          <w:kern w:val="1"/>
          <w:sz w:val="24"/>
          <w:szCs w:val="24"/>
          <w:lang w:eastAsia="zh-CN" w:bidi="hi-IN"/>
        </w:rPr>
      </w:pPr>
      <w:r w:rsidRPr="00D91E80">
        <w:rPr>
          <w:rFonts w:eastAsia="Lucida Sans Unicode" w:cs="Mangal"/>
          <w:kern w:val="1"/>
          <w:sz w:val="24"/>
          <w:szCs w:val="24"/>
          <w:lang w:eastAsia="zh-CN" w:bidi="hi-IN"/>
        </w:rPr>
        <w:t xml:space="preserve">____________________________________      </w:t>
      </w:r>
      <w:r w:rsidRPr="00C04228">
        <w:rPr>
          <w:rFonts w:eastAsia="Lucida Sans Unicode" w:cs="Mangal"/>
          <w:kern w:val="1"/>
          <w:sz w:val="24"/>
          <w:szCs w:val="24"/>
          <w:lang w:eastAsia="zh-CN" w:bidi="hi-IN"/>
        </w:rPr>
        <w:t xml:space="preserve">              </w:t>
      </w:r>
      <w:r w:rsidRPr="00D91E80">
        <w:rPr>
          <w:rFonts w:eastAsia="Lucida Sans Unicode" w:cs="Mangal"/>
          <w:kern w:val="1"/>
          <w:sz w:val="24"/>
          <w:szCs w:val="24"/>
          <w:lang w:eastAsia="zh-CN" w:bidi="hi-IN"/>
        </w:rPr>
        <w:t xml:space="preserve">  __________________</w:t>
      </w:r>
    </w:p>
    <w:p w:rsidR="00D91E80" w:rsidRPr="00D91E80" w:rsidRDefault="00D91E80" w:rsidP="00D91E80">
      <w:pPr>
        <w:widowControl w:val="0"/>
        <w:suppressAutoHyphens/>
        <w:spacing w:after="0" w:line="240" w:lineRule="auto"/>
        <w:rPr>
          <w:rFonts w:eastAsia="Lucida Sans Unicode" w:cs="Mangal"/>
          <w:kern w:val="1"/>
          <w:sz w:val="24"/>
          <w:szCs w:val="24"/>
          <w:lang w:eastAsia="zh-CN" w:bidi="hi-IN"/>
        </w:rPr>
      </w:pPr>
      <w:r w:rsidRPr="00D91E80">
        <w:rPr>
          <w:rFonts w:eastAsia="Times New Roman" w:cs="Times New Roman"/>
          <w:kern w:val="1"/>
          <w:sz w:val="24"/>
          <w:szCs w:val="24"/>
          <w:lang w:eastAsia="zh-CN" w:bidi="hi-IN"/>
        </w:rPr>
        <w:t xml:space="preserve">                   </w:t>
      </w:r>
      <w:r w:rsidRPr="00D91E80">
        <w:rPr>
          <w:rFonts w:eastAsia="Lucida Sans Unicode" w:cs="Mangal"/>
          <w:kern w:val="1"/>
          <w:sz w:val="20"/>
          <w:szCs w:val="20"/>
          <w:lang w:eastAsia="zh-CN" w:bidi="hi-IN"/>
        </w:rPr>
        <w:t xml:space="preserve">(прізвище та ініціали)                                                     </w:t>
      </w:r>
      <w:r w:rsidRPr="00C04228">
        <w:rPr>
          <w:rFonts w:eastAsia="Lucida Sans Unicode" w:cs="Mangal"/>
          <w:kern w:val="1"/>
          <w:sz w:val="20"/>
          <w:szCs w:val="20"/>
          <w:lang w:eastAsia="zh-CN" w:bidi="hi-IN"/>
        </w:rPr>
        <w:t xml:space="preserve">             </w:t>
      </w:r>
      <w:r w:rsidRPr="00D91E80">
        <w:rPr>
          <w:rFonts w:eastAsia="Lucida Sans Unicode" w:cs="Mangal"/>
          <w:kern w:val="1"/>
          <w:sz w:val="20"/>
          <w:szCs w:val="20"/>
          <w:lang w:eastAsia="zh-CN" w:bidi="hi-IN"/>
        </w:rPr>
        <w:t>(підпис)</w:t>
      </w:r>
    </w:p>
    <w:p w:rsidR="00D91E80" w:rsidRPr="00D91E80" w:rsidRDefault="00D91E80" w:rsidP="00D91E80">
      <w:pPr>
        <w:widowControl w:val="0"/>
        <w:suppressAutoHyphens/>
        <w:spacing w:after="0" w:line="240" w:lineRule="auto"/>
        <w:rPr>
          <w:rFonts w:eastAsia="Lucida Sans Unicode" w:cs="Mangal"/>
          <w:kern w:val="1"/>
          <w:sz w:val="24"/>
          <w:szCs w:val="24"/>
          <w:lang w:eastAsia="zh-CN" w:bidi="hi-IN"/>
        </w:rPr>
      </w:pPr>
    </w:p>
    <w:p w:rsidR="00D91E80" w:rsidRPr="00D91E80" w:rsidRDefault="00D91E80" w:rsidP="00D91E80">
      <w:pPr>
        <w:widowControl w:val="0"/>
        <w:suppressAutoHyphens/>
        <w:spacing w:after="0" w:line="240" w:lineRule="auto"/>
        <w:rPr>
          <w:rFonts w:eastAsia="Lucida Sans Unicode" w:cs="Mangal"/>
          <w:kern w:val="1"/>
          <w:sz w:val="24"/>
          <w:szCs w:val="24"/>
          <w:lang w:eastAsia="zh-CN" w:bidi="hi-IN"/>
        </w:rPr>
      </w:pPr>
    </w:p>
    <w:p w:rsidR="00D91E80" w:rsidRPr="00D91E80" w:rsidRDefault="00D91E80" w:rsidP="00D91E80">
      <w:pPr>
        <w:widowControl w:val="0"/>
        <w:suppressAutoHyphens/>
        <w:spacing w:after="0" w:line="240" w:lineRule="auto"/>
        <w:rPr>
          <w:rFonts w:eastAsia="Lucida Sans Unicode" w:cs="Mangal"/>
          <w:kern w:val="1"/>
          <w:sz w:val="24"/>
          <w:szCs w:val="24"/>
          <w:lang w:eastAsia="zh-CN" w:bidi="hi-IN"/>
        </w:rPr>
      </w:pPr>
    </w:p>
    <w:p w:rsidR="00D91E80" w:rsidRPr="00D91E80" w:rsidRDefault="00D91E80" w:rsidP="00D91E80">
      <w:pPr>
        <w:widowControl w:val="0"/>
        <w:suppressAutoHyphens/>
        <w:spacing w:after="120" w:line="240" w:lineRule="auto"/>
        <w:jc w:val="center"/>
        <w:rPr>
          <w:rFonts w:eastAsia="Lucida Sans Unicode" w:cs="Mangal"/>
          <w:b/>
          <w:kern w:val="1"/>
          <w:sz w:val="24"/>
          <w:szCs w:val="24"/>
          <w:lang w:eastAsia="zh-CN" w:bidi="hi-IN"/>
        </w:rPr>
      </w:pPr>
    </w:p>
    <w:p w:rsidR="00C94912" w:rsidRPr="00C04228" w:rsidRDefault="00C94912">
      <w:pPr>
        <w:rPr>
          <w:rFonts w:cs="Times New Roman"/>
          <w:b/>
          <w:sz w:val="28"/>
          <w:szCs w:val="28"/>
        </w:rPr>
      </w:pPr>
      <w:r w:rsidRPr="00C04228">
        <w:rPr>
          <w:rFonts w:cs="Times New Roman"/>
          <w:b/>
          <w:sz w:val="28"/>
          <w:szCs w:val="28"/>
        </w:rPr>
        <w:br w:type="page"/>
      </w:r>
    </w:p>
    <w:p w:rsidR="00C94912" w:rsidRPr="00C94912" w:rsidRDefault="00C94912" w:rsidP="00C94912">
      <w:pPr>
        <w:spacing w:after="0" w:line="240" w:lineRule="auto"/>
        <w:jc w:val="right"/>
        <w:rPr>
          <w:rFonts w:eastAsia="Times New Roman" w:cs="Gulim"/>
          <w:color w:val="000000"/>
          <w:kern w:val="1"/>
          <w:sz w:val="24"/>
          <w:szCs w:val="24"/>
          <w:lang w:eastAsia="zh-CN"/>
        </w:rPr>
      </w:pPr>
      <w:r w:rsidRPr="00C94912">
        <w:rPr>
          <w:rFonts w:eastAsia="Times New Roman" w:cs="Gulim"/>
          <w:color w:val="000000"/>
          <w:kern w:val="1"/>
          <w:sz w:val="24"/>
          <w:szCs w:val="24"/>
          <w:lang w:eastAsia="zh-CN"/>
        </w:rPr>
        <w:lastRenderedPageBreak/>
        <w:t xml:space="preserve">____________________ </w:t>
      </w:r>
      <w:r w:rsidRPr="009F6395">
        <w:rPr>
          <w:rFonts w:eastAsia="Times New Roman" w:cs="Gulim"/>
          <w:color w:val="000000" w:themeColor="text1"/>
          <w:kern w:val="1"/>
          <w:sz w:val="24"/>
          <w:szCs w:val="24"/>
          <w:lang w:eastAsia="zh-CN"/>
        </w:rPr>
        <w:t>сільська</w:t>
      </w:r>
      <w:r w:rsidR="00525D18" w:rsidRPr="009F6395">
        <w:rPr>
          <w:rFonts w:eastAsia="Times New Roman" w:cs="Gulim"/>
          <w:color w:val="000000" w:themeColor="text1"/>
          <w:kern w:val="1"/>
          <w:sz w:val="24"/>
          <w:szCs w:val="24"/>
          <w:lang w:eastAsia="zh-CN"/>
        </w:rPr>
        <w:t>(селищна, міська)</w:t>
      </w:r>
      <w:r w:rsidRPr="009F6395">
        <w:rPr>
          <w:rFonts w:eastAsia="Times New Roman" w:cs="Gulim"/>
          <w:color w:val="000000" w:themeColor="text1"/>
          <w:kern w:val="1"/>
          <w:sz w:val="24"/>
          <w:szCs w:val="24"/>
          <w:lang w:eastAsia="zh-CN"/>
        </w:rPr>
        <w:t xml:space="preserve"> рада</w:t>
      </w:r>
    </w:p>
    <w:p w:rsidR="00C94912" w:rsidRPr="00C94912" w:rsidRDefault="00C94912" w:rsidP="00C94912">
      <w:pPr>
        <w:spacing w:after="0" w:line="240" w:lineRule="auto"/>
        <w:jc w:val="right"/>
        <w:rPr>
          <w:rFonts w:eastAsia="Times New Roman" w:cs="Gulim"/>
          <w:color w:val="000000"/>
          <w:kern w:val="1"/>
          <w:sz w:val="24"/>
          <w:szCs w:val="24"/>
          <w:lang w:eastAsia="zh-CN"/>
        </w:rPr>
      </w:pPr>
      <w:r w:rsidRPr="00C94912">
        <w:rPr>
          <w:rFonts w:eastAsia="Times New Roman" w:cs="Gulim"/>
          <w:color w:val="000000"/>
          <w:kern w:val="1"/>
          <w:sz w:val="24"/>
          <w:szCs w:val="24"/>
          <w:lang w:eastAsia="zh-CN"/>
        </w:rPr>
        <w:t>_________________________ району</w:t>
      </w:r>
    </w:p>
    <w:p w:rsidR="00C94912" w:rsidRPr="00C94912" w:rsidRDefault="00C94912" w:rsidP="00C94912">
      <w:pPr>
        <w:spacing w:after="0" w:line="240" w:lineRule="auto"/>
        <w:jc w:val="right"/>
        <w:rPr>
          <w:rFonts w:eastAsia="Times New Roman" w:cs="Gulim"/>
          <w:color w:val="000000"/>
          <w:kern w:val="1"/>
          <w:sz w:val="24"/>
          <w:szCs w:val="24"/>
          <w:lang w:eastAsia="zh-CN"/>
        </w:rPr>
      </w:pPr>
      <w:r w:rsidRPr="00C94912">
        <w:rPr>
          <w:rFonts w:eastAsia="Times New Roman" w:cs="Gulim"/>
          <w:color w:val="000000"/>
          <w:kern w:val="1"/>
          <w:sz w:val="24"/>
          <w:szCs w:val="24"/>
          <w:lang w:eastAsia="zh-CN"/>
        </w:rPr>
        <w:t>_________________________ області</w:t>
      </w:r>
    </w:p>
    <w:p w:rsidR="00C94912" w:rsidRPr="00C94912" w:rsidRDefault="00C94912" w:rsidP="00C94912">
      <w:pPr>
        <w:spacing w:after="0" w:line="240" w:lineRule="auto"/>
        <w:jc w:val="right"/>
        <w:rPr>
          <w:rFonts w:eastAsia="Times New Roman" w:cs="Gulim"/>
          <w:color w:val="000000"/>
          <w:kern w:val="1"/>
          <w:sz w:val="24"/>
          <w:szCs w:val="24"/>
          <w:lang w:eastAsia="zh-CN"/>
        </w:rPr>
      </w:pPr>
    </w:p>
    <w:p w:rsidR="00C94912" w:rsidRPr="00C94912" w:rsidRDefault="00C94912" w:rsidP="00C94912">
      <w:pPr>
        <w:spacing w:after="0" w:line="240" w:lineRule="auto"/>
        <w:jc w:val="right"/>
        <w:rPr>
          <w:rFonts w:eastAsia="Times New Roman" w:cs="Gulim"/>
          <w:color w:val="000000"/>
          <w:kern w:val="1"/>
          <w:sz w:val="24"/>
          <w:szCs w:val="24"/>
          <w:lang w:eastAsia="zh-CN"/>
        </w:rPr>
      </w:pPr>
    </w:p>
    <w:p w:rsidR="00C94912" w:rsidRPr="00C94912" w:rsidRDefault="00C94912" w:rsidP="00C94912">
      <w:pPr>
        <w:spacing w:after="0" w:line="240" w:lineRule="auto"/>
        <w:jc w:val="right"/>
        <w:rPr>
          <w:rFonts w:eastAsia="Times New Roman" w:cs="Gulim"/>
          <w:kern w:val="1"/>
          <w:sz w:val="24"/>
          <w:szCs w:val="24"/>
          <w:lang w:eastAsia="zh-CN"/>
        </w:rPr>
      </w:pPr>
      <w:r w:rsidRPr="00C94912">
        <w:rPr>
          <w:rFonts w:eastAsia="Times New Roman" w:cs="Gulim"/>
          <w:kern w:val="1"/>
          <w:sz w:val="24"/>
          <w:szCs w:val="24"/>
          <w:lang w:eastAsia="zh-CN"/>
        </w:rPr>
        <w:t>Громадянина України</w:t>
      </w:r>
    </w:p>
    <w:p w:rsidR="00C94912" w:rsidRPr="00C94912" w:rsidRDefault="00C94912" w:rsidP="00C94912">
      <w:pPr>
        <w:spacing w:after="0" w:line="240" w:lineRule="auto"/>
        <w:jc w:val="right"/>
        <w:rPr>
          <w:rFonts w:eastAsia="Times New Roman" w:cs="Gulim"/>
          <w:color w:val="000000"/>
          <w:kern w:val="1"/>
          <w:sz w:val="20"/>
          <w:szCs w:val="20"/>
          <w:lang w:eastAsia="zh-CN"/>
        </w:rPr>
      </w:pPr>
      <w:r w:rsidRPr="00C94912">
        <w:rPr>
          <w:rFonts w:eastAsia="Times New Roman" w:cs="Gulim"/>
          <w:kern w:val="1"/>
          <w:sz w:val="24"/>
          <w:szCs w:val="24"/>
          <w:lang w:eastAsia="zh-CN"/>
        </w:rPr>
        <w:t>________________________________________</w:t>
      </w:r>
    </w:p>
    <w:p w:rsidR="00C94912" w:rsidRPr="00C94912" w:rsidRDefault="00C94912" w:rsidP="00C94912">
      <w:pPr>
        <w:spacing w:after="0" w:line="240" w:lineRule="auto"/>
        <w:jc w:val="right"/>
        <w:rPr>
          <w:rFonts w:eastAsia="Times New Roman" w:cs="Gulim"/>
          <w:color w:val="000000"/>
          <w:kern w:val="1"/>
          <w:sz w:val="24"/>
          <w:szCs w:val="24"/>
          <w:lang w:eastAsia="zh-CN"/>
        </w:rPr>
      </w:pPr>
      <w:r w:rsidRPr="00C94912">
        <w:rPr>
          <w:rFonts w:eastAsia="Times New Roman" w:cs="Gulim"/>
          <w:color w:val="000000"/>
          <w:kern w:val="1"/>
          <w:sz w:val="20"/>
          <w:szCs w:val="20"/>
          <w:lang w:eastAsia="zh-CN"/>
        </w:rPr>
        <w:t>(прізвище, ім'я та по батькові громадянина)</w:t>
      </w:r>
    </w:p>
    <w:p w:rsidR="00C94912" w:rsidRPr="00C94912" w:rsidRDefault="00C94912" w:rsidP="00C94912">
      <w:pPr>
        <w:spacing w:after="0" w:line="240" w:lineRule="auto"/>
        <w:jc w:val="right"/>
        <w:rPr>
          <w:rFonts w:eastAsia="Times New Roman" w:cs="Gulim"/>
          <w:color w:val="000000"/>
          <w:kern w:val="1"/>
          <w:sz w:val="20"/>
          <w:szCs w:val="20"/>
          <w:lang w:eastAsia="zh-CN"/>
        </w:rPr>
      </w:pPr>
      <w:r w:rsidRPr="00C94912">
        <w:rPr>
          <w:rFonts w:eastAsia="Times New Roman" w:cs="Gulim"/>
          <w:color w:val="000000"/>
          <w:kern w:val="1"/>
          <w:sz w:val="24"/>
          <w:szCs w:val="24"/>
          <w:lang w:eastAsia="zh-CN"/>
        </w:rPr>
        <w:t>________________________________________</w:t>
      </w:r>
    </w:p>
    <w:p w:rsidR="00C94912" w:rsidRPr="00C94912" w:rsidRDefault="00C94912" w:rsidP="00C94912">
      <w:pPr>
        <w:spacing w:after="0" w:line="240" w:lineRule="auto"/>
        <w:jc w:val="right"/>
        <w:rPr>
          <w:rFonts w:eastAsia="Times New Roman" w:cs="Gulim"/>
          <w:color w:val="000000"/>
          <w:kern w:val="1"/>
          <w:sz w:val="20"/>
          <w:szCs w:val="20"/>
          <w:lang w:eastAsia="zh-CN"/>
        </w:rPr>
      </w:pPr>
      <w:r w:rsidRPr="00C94912">
        <w:rPr>
          <w:rFonts w:eastAsia="Times New Roman" w:cs="Gulim"/>
          <w:color w:val="000000"/>
          <w:kern w:val="1"/>
          <w:sz w:val="20"/>
          <w:szCs w:val="20"/>
          <w:lang w:eastAsia="zh-CN"/>
        </w:rPr>
        <w:t>(адреса)</w:t>
      </w:r>
    </w:p>
    <w:p w:rsidR="00C94912" w:rsidRPr="00C94912" w:rsidRDefault="00C94912" w:rsidP="00C94912">
      <w:pPr>
        <w:spacing w:after="0" w:line="240" w:lineRule="auto"/>
        <w:jc w:val="right"/>
        <w:rPr>
          <w:rFonts w:eastAsia="Times New Roman" w:cs="Gulim"/>
          <w:color w:val="000000"/>
          <w:kern w:val="1"/>
          <w:sz w:val="20"/>
          <w:szCs w:val="20"/>
          <w:lang w:eastAsia="zh-CN"/>
        </w:rPr>
      </w:pPr>
      <w:r w:rsidRPr="00C94912">
        <w:rPr>
          <w:rFonts w:eastAsia="Times New Roman" w:cs="Gulim"/>
          <w:color w:val="000000"/>
          <w:kern w:val="1"/>
          <w:sz w:val="20"/>
          <w:szCs w:val="20"/>
          <w:lang w:eastAsia="zh-CN"/>
        </w:rPr>
        <w:t>________________________________________________</w:t>
      </w:r>
    </w:p>
    <w:p w:rsidR="00C94912" w:rsidRPr="00C94912" w:rsidRDefault="00C94912" w:rsidP="00C94912">
      <w:pPr>
        <w:spacing w:after="0" w:line="240" w:lineRule="auto"/>
        <w:jc w:val="right"/>
        <w:rPr>
          <w:rFonts w:eastAsia="Times New Roman" w:cs="Gulim"/>
          <w:color w:val="000000"/>
          <w:kern w:val="1"/>
          <w:sz w:val="20"/>
          <w:szCs w:val="20"/>
          <w:lang w:eastAsia="zh-CN"/>
        </w:rPr>
      </w:pPr>
      <w:r w:rsidRPr="00C94912">
        <w:rPr>
          <w:rFonts w:eastAsia="Times New Roman" w:cs="Gulim"/>
          <w:color w:val="000000"/>
          <w:kern w:val="1"/>
          <w:sz w:val="20"/>
          <w:szCs w:val="20"/>
          <w:lang w:eastAsia="zh-CN"/>
        </w:rPr>
        <w:t>(ідентифікаційний код)</w:t>
      </w:r>
    </w:p>
    <w:p w:rsidR="00C94912" w:rsidRPr="00C94912" w:rsidRDefault="00C94912" w:rsidP="00C94912">
      <w:pPr>
        <w:spacing w:after="0" w:line="240" w:lineRule="auto"/>
        <w:jc w:val="right"/>
        <w:rPr>
          <w:rFonts w:eastAsia="Times New Roman" w:cs="Gulim"/>
          <w:color w:val="000000"/>
          <w:kern w:val="1"/>
          <w:sz w:val="20"/>
          <w:szCs w:val="20"/>
          <w:lang w:eastAsia="zh-CN"/>
        </w:rPr>
      </w:pPr>
      <w:r w:rsidRPr="00C94912">
        <w:rPr>
          <w:rFonts w:eastAsia="Times New Roman" w:cs="Gulim"/>
          <w:color w:val="000000"/>
          <w:kern w:val="1"/>
          <w:sz w:val="24"/>
          <w:szCs w:val="24"/>
          <w:lang w:eastAsia="zh-CN"/>
        </w:rPr>
        <w:t>________________________________________</w:t>
      </w:r>
    </w:p>
    <w:p w:rsidR="00C94912" w:rsidRPr="00C94912" w:rsidRDefault="00C94912" w:rsidP="00C94912">
      <w:pPr>
        <w:spacing w:after="0" w:line="240" w:lineRule="auto"/>
        <w:jc w:val="right"/>
        <w:rPr>
          <w:rFonts w:eastAsia="Times New Roman" w:cs="Times New Roman"/>
          <w:color w:val="000000"/>
          <w:kern w:val="1"/>
          <w:sz w:val="24"/>
          <w:szCs w:val="24"/>
          <w:lang w:val="ru-RU" w:eastAsia="zh-CN"/>
        </w:rPr>
      </w:pPr>
      <w:r w:rsidRPr="00C94912">
        <w:rPr>
          <w:rFonts w:eastAsia="Times New Roman" w:cs="Gulim"/>
          <w:color w:val="000000"/>
          <w:kern w:val="1"/>
          <w:sz w:val="20"/>
          <w:szCs w:val="20"/>
          <w:lang w:eastAsia="zh-CN"/>
        </w:rPr>
        <w:t>(номери контактних телефонів)</w:t>
      </w:r>
    </w:p>
    <w:p w:rsidR="00C94912" w:rsidRPr="00C94912" w:rsidRDefault="00C94912" w:rsidP="00C94912">
      <w:pPr>
        <w:keepNext/>
        <w:keepLines/>
        <w:widowControl w:val="0"/>
        <w:numPr>
          <w:ilvl w:val="2"/>
          <w:numId w:val="0"/>
        </w:numPr>
        <w:tabs>
          <w:tab w:val="num" w:pos="0"/>
        </w:tabs>
        <w:spacing w:after="0" w:line="240" w:lineRule="auto"/>
        <w:ind w:left="720" w:hanging="720"/>
        <w:jc w:val="center"/>
        <w:outlineLvl w:val="2"/>
        <w:rPr>
          <w:rFonts w:eastAsia="Times New Roman" w:cs="Arial"/>
          <w:b/>
          <w:i/>
          <w:color w:val="000000"/>
          <w:kern w:val="1"/>
          <w:sz w:val="28"/>
          <w:szCs w:val="28"/>
          <w:lang w:eastAsia="zh-CN"/>
        </w:rPr>
      </w:pPr>
    </w:p>
    <w:p w:rsidR="00C94912" w:rsidRPr="00C94912" w:rsidRDefault="00C94912" w:rsidP="00C94912">
      <w:pPr>
        <w:keepNext/>
        <w:keepLines/>
        <w:widowControl w:val="0"/>
        <w:numPr>
          <w:ilvl w:val="2"/>
          <w:numId w:val="0"/>
        </w:numPr>
        <w:tabs>
          <w:tab w:val="num" w:pos="0"/>
        </w:tabs>
        <w:spacing w:after="0" w:line="240" w:lineRule="auto"/>
        <w:ind w:left="720" w:hanging="720"/>
        <w:jc w:val="center"/>
        <w:outlineLvl w:val="2"/>
        <w:rPr>
          <w:rFonts w:eastAsia="Times New Roman" w:cs="Times New Roman"/>
          <w:b/>
          <w:color w:val="000000"/>
          <w:kern w:val="1"/>
          <w:sz w:val="28"/>
          <w:szCs w:val="28"/>
          <w:lang w:eastAsia="zh-CN"/>
        </w:rPr>
      </w:pPr>
      <w:r w:rsidRPr="00C94912">
        <w:rPr>
          <w:rFonts w:eastAsia="Times New Roman" w:cs="Times New Roman"/>
          <w:b/>
          <w:color w:val="000000"/>
          <w:kern w:val="1"/>
          <w:sz w:val="28"/>
          <w:szCs w:val="28"/>
          <w:lang w:eastAsia="zh-CN"/>
        </w:rPr>
        <w:t>ЗАЯВА</w:t>
      </w:r>
    </w:p>
    <w:p w:rsidR="00C94912" w:rsidRPr="00C94912" w:rsidRDefault="00C94912" w:rsidP="00C94912">
      <w:pPr>
        <w:widowControl w:val="0"/>
        <w:suppressAutoHyphens/>
        <w:spacing w:after="0" w:line="240" w:lineRule="auto"/>
        <w:rPr>
          <w:rFonts w:eastAsia="Lucida Sans Unicode" w:cs="Mangal"/>
          <w:kern w:val="1"/>
          <w:sz w:val="24"/>
          <w:szCs w:val="24"/>
          <w:lang w:eastAsia="zh-CN"/>
        </w:rPr>
      </w:pPr>
    </w:p>
    <w:p w:rsidR="00C94912" w:rsidRPr="00C94912" w:rsidRDefault="00C94912" w:rsidP="00C94912">
      <w:pPr>
        <w:widowControl w:val="0"/>
        <w:suppressAutoHyphens/>
        <w:spacing w:after="0" w:line="240" w:lineRule="auto"/>
        <w:jc w:val="both"/>
        <w:rPr>
          <w:rFonts w:eastAsia="Lucida Sans Unicode" w:cs="Mangal"/>
          <w:kern w:val="1"/>
          <w:sz w:val="24"/>
          <w:szCs w:val="24"/>
          <w:lang w:eastAsia="zh-CN" w:bidi="hi-IN"/>
        </w:rPr>
      </w:pPr>
      <w:r w:rsidRPr="00C94912">
        <w:rPr>
          <w:rFonts w:eastAsia="Lucida Sans Unicode" w:cs="Mangal"/>
          <w:kern w:val="1"/>
          <w:sz w:val="24"/>
          <w:szCs w:val="24"/>
          <w:lang w:eastAsia="zh-CN" w:bidi="hi-IN"/>
        </w:rPr>
        <w:t>Прошу надати дозвіл на розроблення проекту землеустрою щодо відведення земельної ділянки площею ________га, що розташована за адресою: _____________________________________________________________________________</w:t>
      </w:r>
    </w:p>
    <w:p w:rsidR="00C94912" w:rsidRPr="00C94912" w:rsidRDefault="00C94912" w:rsidP="00C94912">
      <w:pPr>
        <w:widowControl w:val="0"/>
        <w:suppressAutoHyphens/>
        <w:spacing w:after="0" w:line="240" w:lineRule="auto"/>
        <w:jc w:val="both"/>
        <w:rPr>
          <w:rFonts w:eastAsia="Lucida Sans Unicode" w:cs="Mangal"/>
          <w:kern w:val="1"/>
          <w:sz w:val="24"/>
          <w:szCs w:val="24"/>
          <w:lang w:eastAsia="zh-CN" w:bidi="hi-IN"/>
        </w:rPr>
      </w:pPr>
      <w:r w:rsidRPr="00C94912">
        <w:rPr>
          <w:rFonts w:eastAsia="Lucida Sans Unicode" w:cs="Mangal"/>
          <w:kern w:val="1"/>
          <w:sz w:val="24"/>
          <w:szCs w:val="24"/>
          <w:lang w:eastAsia="zh-CN" w:bidi="hi-IN"/>
        </w:rPr>
        <w:t>для будівництва та обслуговування житлового будинку, господарських будівель і споруд</w:t>
      </w:r>
    </w:p>
    <w:p w:rsidR="00C94912" w:rsidRPr="00C94912" w:rsidRDefault="00C94912" w:rsidP="00C94912">
      <w:pPr>
        <w:widowControl w:val="0"/>
        <w:suppressAutoHyphens/>
        <w:spacing w:after="0" w:line="240" w:lineRule="auto"/>
        <w:jc w:val="both"/>
        <w:rPr>
          <w:rFonts w:eastAsia="Lucida Sans Unicode" w:cs="Mangal"/>
          <w:kern w:val="1"/>
          <w:sz w:val="24"/>
          <w:szCs w:val="24"/>
          <w:lang w:eastAsia="zh-CN" w:bidi="hi-IN"/>
        </w:rPr>
      </w:pPr>
      <w:r w:rsidRPr="00C94912">
        <w:rPr>
          <w:rFonts w:eastAsia="Lucida Sans Unicode" w:cs="Mangal"/>
          <w:kern w:val="1"/>
          <w:sz w:val="24"/>
          <w:szCs w:val="24"/>
          <w:lang w:eastAsia="zh-CN" w:bidi="hi-IN"/>
        </w:rPr>
        <w:t>та надати її мені безоплатно у власність відповідно до статей 118 та 121 Земельного кодексу України.</w:t>
      </w:r>
    </w:p>
    <w:p w:rsidR="00C94912" w:rsidRPr="00C94912" w:rsidRDefault="00C94912" w:rsidP="00C94912">
      <w:pPr>
        <w:widowControl w:val="0"/>
        <w:suppressAutoHyphens/>
        <w:spacing w:after="0" w:line="240" w:lineRule="auto"/>
        <w:jc w:val="both"/>
        <w:rPr>
          <w:rFonts w:eastAsia="Lucida Sans Unicode" w:cs="Mangal"/>
          <w:kern w:val="1"/>
          <w:sz w:val="24"/>
          <w:szCs w:val="24"/>
          <w:lang w:eastAsia="zh-CN" w:bidi="hi-IN"/>
        </w:rPr>
      </w:pPr>
    </w:p>
    <w:p w:rsidR="00C94912" w:rsidRPr="00C94912" w:rsidRDefault="00C94912" w:rsidP="00C94912">
      <w:pPr>
        <w:widowControl w:val="0"/>
        <w:suppressAutoHyphens/>
        <w:spacing w:after="0" w:line="240" w:lineRule="atLeast"/>
        <w:ind w:right="-187"/>
        <w:jc w:val="both"/>
        <w:rPr>
          <w:rFonts w:eastAsia="Lucida Sans Unicode" w:cs="Mangal"/>
          <w:kern w:val="1"/>
          <w:lang w:eastAsia="zh-CN" w:bidi="hi-IN"/>
        </w:rPr>
      </w:pPr>
      <w:r w:rsidRPr="00C94912">
        <w:rPr>
          <w:rFonts w:eastAsia="Lucida Sans Unicode" w:cs="Mangal"/>
          <w:kern w:val="1"/>
          <w:lang w:eastAsia="zh-CN" w:bidi="hi-IN"/>
        </w:rPr>
        <w:t xml:space="preserve">Про себе додатково повідомляю, що за цим цільовим призначенням безоплатно у власність земельну ділянку раніше не отримував. </w:t>
      </w:r>
    </w:p>
    <w:p w:rsidR="00C94912" w:rsidRPr="00C94912" w:rsidRDefault="00C94912" w:rsidP="00C94912">
      <w:pPr>
        <w:widowControl w:val="0"/>
        <w:suppressAutoHyphens/>
        <w:spacing w:after="0" w:line="240" w:lineRule="atLeast"/>
        <w:ind w:right="-187"/>
        <w:jc w:val="both"/>
        <w:rPr>
          <w:rFonts w:eastAsia="Lucida Sans Unicode" w:cs="Mangal"/>
          <w:kern w:val="1"/>
          <w:sz w:val="19"/>
          <w:szCs w:val="19"/>
          <w:lang w:eastAsia="zh-CN" w:bidi="hi-IN"/>
        </w:rPr>
      </w:pPr>
    </w:p>
    <w:p w:rsidR="00C94912" w:rsidRPr="00C94912" w:rsidRDefault="00C94912" w:rsidP="00C94912">
      <w:pPr>
        <w:spacing w:after="0" w:line="240" w:lineRule="auto"/>
        <w:jc w:val="both"/>
        <w:rPr>
          <w:rFonts w:eastAsia="Times New Roman" w:cs="Gulim"/>
          <w:color w:val="000000"/>
          <w:kern w:val="1"/>
          <w:sz w:val="24"/>
          <w:szCs w:val="24"/>
          <w:lang w:eastAsia="zh-CN"/>
        </w:rPr>
      </w:pPr>
      <w:r w:rsidRPr="00C94912">
        <w:rPr>
          <w:rFonts w:eastAsia="Times New Roman" w:cs="Gulim"/>
          <w:color w:val="000000"/>
          <w:kern w:val="1"/>
          <w:sz w:val="24"/>
          <w:szCs w:val="24"/>
          <w:lang w:eastAsia="zh-CN"/>
        </w:rPr>
        <w:t xml:space="preserve">До заяви додаються копії документів та </w:t>
      </w:r>
      <w:r w:rsidRPr="00C94912">
        <w:rPr>
          <w:rFonts w:eastAsia="Times New Roman" w:cs="Gulim"/>
          <w:kern w:val="1"/>
          <w:sz w:val="24"/>
          <w:szCs w:val="24"/>
          <w:lang w:eastAsia="zh-CN"/>
        </w:rPr>
        <w:t xml:space="preserve">графічні </w:t>
      </w:r>
      <w:r w:rsidRPr="00C94912">
        <w:rPr>
          <w:rFonts w:eastAsia="Times New Roman" w:cs="Gulim"/>
          <w:color w:val="000000"/>
          <w:kern w:val="1"/>
          <w:sz w:val="24"/>
          <w:szCs w:val="24"/>
          <w:lang w:eastAsia="zh-CN"/>
        </w:rPr>
        <w:t>матеріали, а саме:</w:t>
      </w:r>
    </w:p>
    <w:p w:rsidR="00C94912" w:rsidRPr="00C94912" w:rsidRDefault="00C94912" w:rsidP="00C94912">
      <w:pPr>
        <w:spacing w:after="0" w:line="240" w:lineRule="auto"/>
        <w:jc w:val="both"/>
        <w:rPr>
          <w:rFonts w:eastAsia="Times New Roman" w:cs="Gulim"/>
          <w:color w:val="000000"/>
          <w:kern w:val="1"/>
          <w:sz w:val="24"/>
          <w:szCs w:val="24"/>
          <w:lang w:eastAsia="zh-CN"/>
        </w:rPr>
      </w:pPr>
      <w:r w:rsidRPr="00C94912">
        <w:rPr>
          <w:rFonts w:eastAsia="Times New Roman" w:cs="Gulim"/>
          <w:color w:val="000000"/>
          <w:kern w:val="1"/>
          <w:sz w:val="24"/>
          <w:szCs w:val="24"/>
          <w:lang w:eastAsia="zh-CN"/>
        </w:rPr>
        <w:t>-  копія паспорта громадянина України;</w:t>
      </w:r>
    </w:p>
    <w:p w:rsidR="00C94912" w:rsidRPr="00C94912" w:rsidRDefault="00C94912" w:rsidP="00C94912">
      <w:pPr>
        <w:spacing w:after="0" w:line="240" w:lineRule="auto"/>
        <w:jc w:val="both"/>
        <w:rPr>
          <w:rFonts w:eastAsia="Times New Roman" w:cs="Gulim"/>
          <w:color w:val="000000"/>
          <w:kern w:val="1"/>
          <w:sz w:val="24"/>
          <w:szCs w:val="24"/>
          <w:lang w:eastAsia="zh-CN"/>
        </w:rPr>
      </w:pPr>
      <w:r w:rsidRPr="00C94912">
        <w:rPr>
          <w:rFonts w:eastAsia="Times New Roman" w:cs="Gulim"/>
          <w:color w:val="000000"/>
          <w:kern w:val="1"/>
          <w:sz w:val="24"/>
          <w:szCs w:val="24"/>
          <w:lang w:eastAsia="zh-CN"/>
        </w:rPr>
        <w:t>- копія ідентифікаційного коду;</w:t>
      </w:r>
    </w:p>
    <w:p w:rsidR="00C94912" w:rsidRPr="00C94912" w:rsidRDefault="00C94912" w:rsidP="00C94912">
      <w:pPr>
        <w:spacing w:after="0" w:line="240" w:lineRule="auto"/>
        <w:jc w:val="both"/>
        <w:rPr>
          <w:rFonts w:eastAsia="Times New Roman" w:cs="Gulim"/>
          <w:color w:val="000000"/>
          <w:kern w:val="1"/>
          <w:sz w:val="24"/>
          <w:szCs w:val="24"/>
          <w:lang w:eastAsia="zh-CN"/>
        </w:rPr>
      </w:pPr>
      <w:r w:rsidRPr="00C94912">
        <w:rPr>
          <w:rFonts w:eastAsia="Times New Roman" w:cs="Gulim"/>
          <w:color w:val="000000"/>
          <w:kern w:val="1"/>
          <w:sz w:val="24"/>
          <w:szCs w:val="24"/>
          <w:lang w:eastAsia="zh-CN"/>
        </w:rPr>
        <w:t>- кадастровий план земельної ділянки або  схема розташування земельної ділянки;</w:t>
      </w:r>
    </w:p>
    <w:p w:rsidR="00C94912" w:rsidRPr="00C94912" w:rsidRDefault="00C94912" w:rsidP="00C94912">
      <w:pPr>
        <w:spacing w:after="0" w:line="240" w:lineRule="auto"/>
        <w:jc w:val="both"/>
        <w:rPr>
          <w:rFonts w:eastAsia="Times New Roman" w:cs="Gulim"/>
          <w:color w:val="000000"/>
          <w:kern w:val="1"/>
          <w:sz w:val="24"/>
          <w:szCs w:val="24"/>
          <w:lang w:eastAsia="zh-CN"/>
        </w:rPr>
      </w:pPr>
      <w:r w:rsidRPr="00C94912">
        <w:rPr>
          <w:rFonts w:eastAsia="Times New Roman" w:cs="Gulim"/>
          <w:color w:val="000000"/>
          <w:kern w:val="1"/>
          <w:sz w:val="24"/>
          <w:szCs w:val="24"/>
          <w:lang w:eastAsia="zh-CN"/>
        </w:rPr>
        <w:t>- документи, які підтверджують право власності заявника на будинок, будівлю або споруду у випадку наявності їх на відповідній земельній ділянці.</w:t>
      </w:r>
    </w:p>
    <w:p w:rsidR="00C94912" w:rsidRPr="00C94912" w:rsidRDefault="00C94912" w:rsidP="00C94912">
      <w:pPr>
        <w:widowControl w:val="0"/>
        <w:suppressAutoHyphens/>
        <w:spacing w:after="0" w:line="240" w:lineRule="auto"/>
        <w:jc w:val="both"/>
        <w:rPr>
          <w:rFonts w:eastAsia="Lucida Sans Unicode" w:cs="Mangal"/>
          <w:kern w:val="1"/>
          <w:sz w:val="24"/>
          <w:szCs w:val="24"/>
          <w:lang w:eastAsia="zh-CN" w:bidi="hi-IN"/>
        </w:rPr>
      </w:pPr>
    </w:p>
    <w:p w:rsidR="00C94912" w:rsidRPr="00C94912" w:rsidRDefault="00C94912" w:rsidP="00C94912">
      <w:pPr>
        <w:widowControl w:val="0"/>
        <w:suppressAutoHyphens/>
        <w:spacing w:after="0" w:line="240" w:lineRule="auto"/>
        <w:jc w:val="both"/>
        <w:rPr>
          <w:rFonts w:eastAsia="Lucida Sans Unicode" w:cs="Mangal"/>
          <w:kern w:val="1"/>
          <w:sz w:val="24"/>
          <w:szCs w:val="24"/>
          <w:lang w:eastAsia="zh-CN" w:bidi="hi-IN"/>
        </w:rPr>
      </w:pPr>
    </w:p>
    <w:p w:rsidR="00C94912" w:rsidRPr="00C94912" w:rsidRDefault="00C94912" w:rsidP="00C94912">
      <w:pPr>
        <w:widowControl w:val="0"/>
        <w:suppressAutoHyphens/>
        <w:spacing w:after="0" w:line="240" w:lineRule="auto"/>
        <w:jc w:val="both"/>
        <w:rPr>
          <w:rFonts w:eastAsia="Lucida Sans Unicode" w:cs="Mangal"/>
          <w:kern w:val="1"/>
          <w:sz w:val="24"/>
          <w:szCs w:val="24"/>
          <w:lang w:eastAsia="zh-CN" w:bidi="hi-IN"/>
        </w:rPr>
      </w:pPr>
    </w:p>
    <w:p w:rsidR="00C94912" w:rsidRPr="00C94912" w:rsidRDefault="00C94912" w:rsidP="00C94912">
      <w:pPr>
        <w:widowControl w:val="0"/>
        <w:suppressAutoHyphens/>
        <w:spacing w:after="0" w:line="240" w:lineRule="auto"/>
        <w:jc w:val="both"/>
        <w:rPr>
          <w:rFonts w:eastAsia="Times New Roman" w:cs="Times New Roman"/>
          <w:kern w:val="1"/>
          <w:sz w:val="24"/>
          <w:szCs w:val="24"/>
          <w:lang w:eastAsia="zh-CN" w:bidi="hi-IN"/>
        </w:rPr>
      </w:pPr>
      <w:r w:rsidRPr="00C94912">
        <w:rPr>
          <w:rFonts w:eastAsia="Lucida Sans Unicode" w:cs="Mangal"/>
          <w:kern w:val="1"/>
          <w:sz w:val="24"/>
          <w:szCs w:val="24"/>
          <w:lang w:eastAsia="zh-CN" w:bidi="hi-IN"/>
        </w:rPr>
        <w:t>Цим клопотанням надаю згоду на обробку моїх персональних даних, які містяться у клопотанні та доданих документах.</w:t>
      </w:r>
    </w:p>
    <w:p w:rsidR="00C94912" w:rsidRPr="00C94912" w:rsidRDefault="00C94912" w:rsidP="00C94912">
      <w:pPr>
        <w:widowControl w:val="0"/>
        <w:suppressAutoHyphens/>
        <w:spacing w:after="0" w:line="240" w:lineRule="auto"/>
        <w:rPr>
          <w:rFonts w:eastAsia="Lucida Sans Unicode" w:cs="Mangal"/>
          <w:kern w:val="1"/>
          <w:sz w:val="24"/>
          <w:szCs w:val="24"/>
          <w:lang w:eastAsia="zh-CN" w:bidi="hi-IN"/>
        </w:rPr>
      </w:pPr>
      <w:r w:rsidRPr="00C94912">
        <w:rPr>
          <w:rFonts w:eastAsia="Times New Roman" w:cs="Times New Roman"/>
          <w:kern w:val="1"/>
          <w:sz w:val="24"/>
          <w:szCs w:val="24"/>
          <w:lang w:eastAsia="zh-CN" w:bidi="hi-IN"/>
        </w:rPr>
        <w:t>“</w:t>
      </w:r>
      <w:r w:rsidRPr="00C94912">
        <w:rPr>
          <w:rFonts w:eastAsia="Lucida Sans Unicode" w:cs="Mangal"/>
          <w:kern w:val="1"/>
          <w:sz w:val="24"/>
          <w:szCs w:val="24"/>
          <w:lang w:eastAsia="zh-CN" w:bidi="hi-IN"/>
        </w:rPr>
        <w:t>___” ____________ 20__ р.</w:t>
      </w:r>
    </w:p>
    <w:p w:rsidR="00C94912" w:rsidRPr="00C94912" w:rsidRDefault="00C94912" w:rsidP="00C94912">
      <w:pPr>
        <w:widowControl w:val="0"/>
        <w:suppressAutoHyphens/>
        <w:spacing w:after="0" w:line="240" w:lineRule="auto"/>
        <w:rPr>
          <w:rFonts w:eastAsia="Lucida Sans Unicode" w:cs="Mangal"/>
          <w:kern w:val="1"/>
          <w:sz w:val="24"/>
          <w:szCs w:val="24"/>
          <w:lang w:eastAsia="zh-CN" w:bidi="hi-IN"/>
        </w:rPr>
      </w:pPr>
    </w:p>
    <w:p w:rsidR="00C94912" w:rsidRPr="00C04228" w:rsidRDefault="00C94912" w:rsidP="00C94912">
      <w:pPr>
        <w:widowControl w:val="0"/>
        <w:suppressAutoHyphens/>
        <w:spacing w:after="0" w:line="240" w:lineRule="auto"/>
        <w:rPr>
          <w:rFonts w:eastAsia="Lucida Sans Unicode" w:cs="Mangal"/>
          <w:kern w:val="1"/>
          <w:sz w:val="24"/>
          <w:szCs w:val="24"/>
          <w:lang w:eastAsia="zh-CN" w:bidi="hi-IN"/>
        </w:rPr>
      </w:pPr>
      <w:r w:rsidRPr="00C94912">
        <w:rPr>
          <w:rFonts w:eastAsia="Lucida Sans Unicode" w:cs="Mangal"/>
          <w:kern w:val="1"/>
          <w:sz w:val="24"/>
          <w:szCs w:val="24"/>
          <w:lang w:eastAsia="zh-CN" w:bidi="hi-IN"/>
        </w:rPr>
        <w:t>____________________________________        __________________</w:t>
      </w:r>
    </w:p>
    <w:p w:rsidR="00C94912" w:rsidRPr="00C94912" w:rsidRDefault="00C94912" w:rsidP="00C94912">
      <w:pPr>
        <w:widowControl w:val="0"/>
        <w:suppressAutoHyphens/>
        <w:spacing w:after="0" w:line="240" w:lineRule="auto"/>
        <w:rPr>
          <w:rFonts w:eastAsia="Times New Roman" w:cs="Times New Roman"/>
          <w:kern w:val="1"/>
          <w:sz w:val="24"/>
          <w:szCs w:val="24"/>
          <w:lang w:eastAsia="zh-CN" w:bidi="hi-IN"/>
        </w:rPr>
      </w:pPr>
    </w:p>
    <w:p w:rsidR="00C94912" w:rsidRPr="00C94912" w:rsidRDefault="00C94912" w:rsidP="00C94912">
      <w:pPr>
        <w:widowControl w:val="0"/>
        <w:suppressAutoHyphens/>
        <w:spacing w:after="0" w:line="240" w:lineRule="auto"/>
        <w:rPr>
          <w:rFonts w:eastAsia="Lucida Sans Unicode" w:cs="Mangal"/>
          <w:kern w:val="1"/>
          <w:sz w:val="24"/>
          <w:szCs w:val="24"/>
          <w:lang w:eastAsia="zh-CN" w:bidi="hi-IN"/>
        </w:rPr>
      </w:pPr>
      <w:r w:rsidRPr="00C94912">
        <w:rPr>
          <w:rFonts w:eastAsia="Times New Roman" w:cs="Times New Roman"/>
          <w:kern w:val="1"/>
          <w:sz w:val="24"/>
          <w:szCs w:val="24"/>
          <w:lang w:eastAsia="zh-CN" w:bidi="hi-IN"/>
        </w:rPr>
        <w:t xml:space="preserve">                   </w:t>
      </w:r>
      <w:r w:rsidRPr="00C94912">
        <w:rPr>
          <w:rFonts w:eastAsia="Lucida Sans Unicode" w:cs="Mangal"/>
          <w:kern w:val="1"/>
          <w:sz w:val="20"/>
          <w:szCs w:val="20"/>
          <w:lang w:eastAsia="zh-CN" w:bidi="hi-IN"/>
        </w:rPr>
        <w:t>(прізвище та ініціали)                                                     (підпис)</w:t>
      </w:r>
    </w:p>
    <w:p w:rsidR="00C94912" w:rsidRPr="00C94912" w:rsidRDefault="00C94912" w:rsidP="00C94912">
      <w:pPr>
        <w:widowControl w:val="0"/>
        <w:suppressAutoHyphens/>
        <w:spacing w:after="0" w:line="240" w:lineRule="auto"/>
        <w:rPr>
          <w:rFonts w:eastAsia="Lucida Sans Unicode" w:cs="Mangal"/>
          <w:kern w:val="1"/>
          <w:sz w:val="24"/>
          <w:szCs w:val="24"/>
          <w:lang w:eastAsia="zh-CN" w:bidi="hi-IN"/>
        </w:rPr>
      </w:pPr>
    </w:p>
    <w:p w:rsidR="00C94912" w:rsidRPr="00C94912" w:rsidRDefault="00C94912" w:rsidP="00C94912">
      <w:pPr>
        <w:widowControl w:val="0"/>
        <w:suppressAutoHyphens/>
        <w:spacing w:after="0" w:line="240" w:lineRule="auto"/>
        <w:rPr>
          <w:rFonts w:eastAsia="Lucida Sans Unicode" w:cs="Mangal"/>
          <w:kern w:val="1"/>
          <w:sz w:val="24"/>
          <w:szCs w:val="24"/>
          <w:lang w:eastAsia="zh-CN" w:bidi="hi-IN"/>
        </w:rPr>
      </w:pPr>
    </w:p>
    <w:p w:rsidR="00C94912" w:rsidRPr="00C04228" w:rsidRDefault="00C94912">
      <w:pPr>
        <w:rPr>
          <w:rFonts w:eastAsia="Lucida Sans Unicode" w:cs="Mangal"/>
          <w:kern w:val="1"/>
          <w:sz w:val="24"/>
          <w:szCs w:val="24"/>
          <w:lang w:eastAsia="zh-CN" w:bidi="hi-IN"/>
        </w:rPr>
      </w:pPr>
      <w:r w:rsidRPr="00C04228">
        <w:rPr>
          <w:rFonts w:eastAsia="Lucida Sans Unicode" w:cs="Mangal"/>
          <w:kern w:val="1"/>
          <w:sz w:val="24"/>
          <w:szCs w:val="24"/>
          <w:lang w:eastAsia="zh-CN" w:bidi="hi-IN"/>
        </w:rPr>
        <w:br w:type="page"/>
      </w:r>
    </w:p>
    <w:p w:rsidR="00C94912" w:rsidRPr="00C94912" w:rsidRDefault="00C94912" w:rsidP="00C94912">
      <w:pPr>
        <w:spacing w:after="0" w:line="240" w:lineRule="auto"/>
        <w:jc w:val="right"/>
        <w:rPr>
          <w:rFonts w:eastAsia="Times New Roman" w:cs="Gulim"/>
          <w:color w:val="000000"/>
          <w:kern w:val="1"/>
          <w:sz w:val="24"/>
          <w:szCs w:val="24"/>
          <w:lang w:eastAsia="zh-CN"/>
        </w:rPr>
      </w:pPr>
      <w:r w:rsidRPr="00C94912">
        <w:rPr>
          <w:rFonts w:eastAsia="Times New Roman" w:cs="Gulim"/>
          <w:color w:val="000000"/>
          <w:kern w:val="1"/>
          <w:sz w:val="24"/>
          <w:szCs w:val="24"/>
          <w:lang w:eastAsia="zh-CN"/>
        </w:rPr>
        <w:lastRenderedPageBreak/>
        <w:t xml:space="preserve">____________________ </w:t>
      </w:r>
      <w:r w:rsidR="009F6395" w:rsidRPr="009F6395">
        <w:rPr>
          <w:rFonts w:eastAsia="Times New Roman" w:cs="Gulim"/>
          <w:color w:val="000000" w:themeColor="text1"/>
          <w:kern w:val="1"/>
          <w:sz w:val="24"/>
          <w:szCs w:val="24"/>
          <w:lang w:eastAsia="zh-CN"/>
        </w:rPr>
        <w:t>сільська(селищна, міська) рада</w:t>
      </w:r>
    </w:p>
    <w:p w:rsidR="00C94912" w:rsidRPr="00C94912" w:rsidRDefault="00C94912" w:rsidP="00C94912">
      <w:pPr>
        <w:spacing w:after="0" w:line="240" w:lineRule="auto"/>
        <w:jc w:val="right"/>
        <w:rPr>
          <w:rFonts w:eastAsia="Times New Roman" w:cs="Gulim"/>
          <w:color w:val="000000"/>
          <w:kern w:val="1"/>
          <w:sz w:val="24"/>
          <w:szCs w:val="24"/>
          <w:lang w:eastAsia="zh-CN"/>
        </w:rPr>
      </w:pPr>
      <w:r w:rsidRPr="00C94912">
        <w:rPr>
          <w:rFonts w:eastAsia="Times New Roman" w:cs="Gulim"/>
          <w:color w:val="000000"/>
          <w:kern w:val="1"/>
          <w:sz w:val="24"/>
          <w:szCs w:val="24"/>
          <w:lang w:eastAsia="zh-CN"/>
        </w:rPr>
        <w:t>_________________________ району</w:t>
      </w:r>
    </w:p>
    <w:p w:rsidR="00C94912" w:rsidRPr="00C94912" w:rsidRDefault="00C94912" w:rsidP="00C94912">
      <w:pPr>
        <w:spacing w:after="0" w:line="240" w:lineRule="auto"/>
        <w:jc w:val="right"/>
        <w:rPr>
          <w:rFonts w:eastAsia="Times New Roman" w:cs="Gulim"/>
          <w:color w:val="000000"/>
          <w:kern w:val="1"/>
          <w:sz w:val="24"/>
          <w:szCs w:val="24"/>
          <w:lang w:eastAsia="zh-CN"/>
        </w:rPr>
      </w:pPr>
      <w:r w:rsidRPr="00C94912">
        <w:rPr>
          <w:rFonts w:eastAsia="Times New Roman" w:cs="Gulim"/>
          <w:color w:val="000000"/>
          <w:kern w:val="1"/>
          <w:sz w:val="24"/>
          <w:szCs w:val="24"/>
          <w:lang w:eastAsia="zh-CN"/>
        </w:rPr>
        <w:t>_________________________ області</w:t>
      </w:r>
    </w:p>
    <w:p w:rsidR="00C94912" w:rsidRPr="00C94912" w:rsidRDefault="00C94912" w:rsidP="00C94912">
      <w:pPr>
        <w:spacing w:after="0" w:line="240" w:lineRule="auto"/>
        <w:jc w:val="right"/>
        <w:rPr>
          <w:rFonts w:eastAsia="Times New Roman" w:cs="Gulim"/>
          <w:color w:val="000000"/>
          <w:kern w:val="1"/>
          <w:sz w:val="24"/>
          <w:szCs w:val="24"/>
          <w:lang w:eastAsia="zh-CN"/>
        </w:rPr>
      </w:pPr>
    </w:p>
    <w:p w:rsidR="00C94912" w:rsidRPr="00C94912" w:rsidRDefault="00C94912" w:rsidP="00C94912">
      <w:pPr>
        <w:spacing w:after="0" w:line="240" w:lineRule="auto"/>
        <w:jc w:val="right"/>
        <w:rPr>
          <w:rFonts w:eastAsia="Times New Roman" w:cs="Gulim"/>
          <w:color w:val="000000"/>
          <w:kern w:val="1"/>
          <w:sz w:val="24"/>
          <w:szCs w:val="24"/>
          <w:lang w:eastAsia="zh-CN"/>
        </w:rPr>
      </w:pPr>
    </w:p>
    <w:p w:rsidR="00C94912" w:rsidRPr="00C94912" w:rsidRDefault="00C94912" w:rsidP="00C94912">
      <w:pPr>
        <w:spacing w:after="0" w:line="240" w:lineRule="auto"/>
        <w:jc w:val="right"/>
        <w:rPr>
          <w:rFonts w:eastAsia="Times New Roman" w:cs="Gulim"/>
          <w:kern w:val="1"/>
          <w:sz w:val="24"/>
          <w:szCs w:val="24"/>
          <w:lang w:eastAsia="zh-CN"/>
        </w:rPr>
      </w:pPr>
      <w:r w:rsidRPr="00C94912">
        <w:rPr>
          <w:rFonts w:eastAsia="Times New Roman" w:cs="Gulim"/>
          <w:kern w:val="1"/>
          <w:sz w:val="24"/>
          <w:szCs w:val="24"/>
          <w:lang w:eastAsia="zh-CN"/>
        </w:rPr>
        <w:t>Громадянина України</w:t>
      </w:r>
    </w:p>
    <w:p w:rsidR="00C94912" w:rsidRPr="00C94912" w:rsidRDefault="00C94912" w:rsidP="00C94912">
      <w:pPr>
        <w:spacing w:after="0" w:line="240" w:lineRule="auto"/>
        <w:jc w:val="right"/>
        <w:rPr>
          <w:rFonts w:eastAsia="Times New Roman" w:cs="Gulim"/>
          <w:color w:val="000000"/>
          <w:kern w:val="1"/>
          <w:sz w:val="20"/>
          <w:szCs w:val="20"/>
          <w:lang w:eastAsia="zh-CN"/>
        </w:rPr>
      </w:pPr>
      <w:r w:rsidRPr="00C94912">
        <w:rPr>
          <w:rFonts w:eastAsia="Times New Roman" w:cs="Gulim"/>
          <w:kern w:val="1"/>
          <w:sz w:val="24"/>
          <w:szCs w:val="24"/>
          <w:lang w:eastAsia="zh-CN"/>
        </w:rPr>
        <w:t>________________________________________</w:t>
      </w:r>
    </w:p>
    <w:p w:rsidR="00C94912" w:rsidRPr="00C94912" w:rsidRDefault="00C94912" w:rsidP="00C94912">
      <w:pPr>
        <w:spacing w:after="0" w:line="240" w:lineRule="auto"/>
        <w:jc w:val="right"/>
        <w:rPr>
          <w:rFonts w:eastAsia="Times New Roman" w:cs="Gulim"/>
          <w:color w:val="000000"/>
          <w:kern w:val="1"/>
          <w:sz w:val="24"/>
          <w:szCs w:val="24"/>
          <w:lang w:eastAsia="zh-CN"/>
        </w:rPr>
      </w:pPr>
      <w:r w:rsidRPr="00C94912">
        <w:rPr>
          <w:rFonts w:eastAsia="Times New Roman" w:cs="Gulim"/>
          <w:color w:val="000000"/>
          <w:kern w:val="1"/>
          <w:sz w:val="20"/>
          <w:szCs w:val="20"/>
          <w:lang w:eastAsia="zh-CN"/>
        </w:rPr>
        <w:t>(прізвище, ім'я та по батькові громадянина)</w:t>
      </w:r>
    </w:p>
    <w:p w:rsidR="00C94912" w:rsidRPr="00C94912" w:rsidRDefault="00C94912" w:rsidP="00C94912">
      <w:pPr>
        <w:spacing w:after="0" w:line="240" w:lineRule="auto"/>
        <w:jc w:val="right"/>
        <w:rPr>
          <w:rFonts w:eastAsia="Times New Roman" w:cs="Gulim"/>
          <w:color w:val="000000"/>
          <w:kern w:val="1"/>
          <w:sz w:val="20"/>
          <w:szCs w:val="20"/>
          <w:lang w:eastAsia="zh-CN"/>
        </w:rPr>
      </w:pPr>
      <w:r w:rsidRPr="00C94912">
        <w:rPr>
          <w:rFonts w:eastAsia="Times New Roman" w:cs="Gulim"/>
          <w:color w:val="000000"/>
          <w:kern w:val="1"/>
          <w:sz w:val="24"/>
          <w:szCs w:val="24"/>
          <w:lang w:eastAsia="zh-CN"/>
        </w:rPr>
        <w:t>________________________________________</w:t>
      </w:r>
    </w:p>
    <w:p w:rsidR="00C94912" w:rsidRPr="00C94912" w:rsidRDefault="00C94912" w:rsidP="00C94912">
      <w:pPr>
        <w:spacing w:after="0" w:line="240" w:lineRule="auto"/>
        <w:jc w:val="right"/>
        <w:rPr>
          <w:rFonts w:eastAsia="Times New Roman" w:cs="Gulim"/>
          <w:color w:val="000000"/>
          <w:kern w:val="1"/>
          <w:sz w:val="20"/>
          <w:szCs w:val="20"/>
          <w:lang w:eastAsia="zh-CN"/>
        </w:rPr>
      </w:pPr>
      <w:r w:rsidRPr="00C94912">
        <w:rPr>
          <w:rFonts w:eastAsia="Times New Roman" w:cs="Gulim"/>
          <w:color w:val="000000"/>
          <w:kern w:val="1"/>
          <w:sz w:val="20"/>
          <w:szCs w:val="20"/>
          <w:lang w:eastAsia="zh-CN"/>
        </w:rPr>
        <w:t>(адреса)</w:t>
      </w:r>
    </w:p>
    <w:p w:rsidR="00C94912" w:rsidRPr="00C94912" w:rsidRDefault="00C94912" w:rsidP="00C94912">
      <w:pPr>
        <w:spacing w:after="0" w:line="240" w:lineRule="auto"/>
        <w:jc w:val="right"/>
        <w:rPr>
          <w:rFonts w:eastAsia="Times New Roman" w:cs="Gulim"/>
          <w:color w:val="000000"/>
          <w:kern w:val="1"/>
          <w:sz w:val="20"/>
          <w:szCs w:val="20"/>
          <w:lang w:eastAsia="zh-CN"/>
        </w:rPr>
      </w:pPr>
      <w:r w:rsidRPr="00C94912">
        <w:rPr>
          <w:rFonts w:eastAsia="Times New Roman" w:cs="Gulim"/>
          <w:color w:val="000000"/>
          <w:kern w:val="1"/>
          <w:sz w:val="20"/>
          <w:szCs w:val="20"/>
          <w:lang w:eastAsia="zh-CN"/>
        </w:rPr>
        <w:t>________________________________________________</w:t>
      </w:r>
    </w:p>
    <w:p w:rsidR="00C94912" w:rsidRPr="00C94912" w:rsidRDefault="00C94912" w:rsidP="00C94912">
      <w:pPr>
        <w:spacing w:after="0" w:line="240" w:lineRule="auto"/>
        <w:jc w:val="right"/>
        <w:rPr>
          <w:rFonts w:eastAsia="Times New Roman" w:cs="Gulim"/>
          <w:color w:val="000000"/>
          <w:kern w:val="1"/>
          <w:sz w:val="20"/>
          <w:szCs w:val="20"/>
          <w:lang w:eastAsia="zh-CN"/>
        </w:rPr>
      </w:pPr>
      <w:r w:rsidRPr="00C94912">
        <w:rPr>
          <w:rFonts w:eastAsia="Times New Roman" w:cs="Gulim"/>
          <w:color w:val="000000"/>
          <w:kern w:val="1"/>
          <w:sz w:val="20"/>
          <w:szCs w:val="20"/>
          <w:lang w:eastAsia="zh-CN"/>
        </w:rPr>
        <w:t>(ідентифікаційний код)</w:t>
      </w:r>
    </w:p>
    <w:p w:rsidR="00C94912" w:rsidRPr="00C94912" w:rsidRDefault="00C94912" w:rsidP="00C94912">
      <w:pPr>
        <w:spacing w:after="0" w:line="240" w:lineRule="auto"/>
        <w:jc w:val="right"/>
        <w:rPr>
          <w:rFonts w:eastAsia="Times New Roman" w:cs="Gulim"/>
          <w:color w:val="000000"/>
          <w:kern w:val="1"/>
          <w:sz w:val="20"/>
          <w:szCs w:val="20"/>
          <w:lang w:eastAsia="zh-CN"/>
        </w:rPr>
      </w:pPr>
      <w:r w:rsidRPr="00C94912">
        <w:rPr>
          <w:rFonts w:eastAsia="Times New Roman" w:cs="Gulim"/>
          <w:color w:val="000000"/>
          <w:kern w:val="1"/>
          <w:sz w:val="24"/>
          <w:szCs w:val="24"/>
          <w:lang w:eastAsia="zh-CN"/>
        </w:rPr>
        <w:t>________________________________________</w:t>
      </w:r>
    </w:p>
    <w:p w:rsidR="00C94912" w:rsidRPr="00C94912" w:rsidRDefault="00C94912" w:rsidP="00C94912">
      <w:pPr>
        <w:spacing w:after="0" w:line="240" w:lineRule="auto"/>
        <w:jc w:val="right"/>
        <w:rPr>
          <w:rFonts w:eastAsia="Times New Roman" w:cs="Times New Roman"/>
          <w:color w:val="000000"/>
          <w:kern w:val="1"/>
          <w:sz w:val="24"/>
          <w:szCs w:val="24"/>
          <w:lang w:val="ru-RU" w:eastAsia="zh-CN"/>
        </w:rPr>
      </w:pPr>
      <w:r w:rsidRPr="00C94912">
        <w:rPr>
          <w:rFonts w:eastAsia="Times New Roman" w:cs="Gulim"/>
          <w:color w:val="000000"/>
          <w:kern w:val="1"/>
          <w:sz w:val="20"/>
          <w:szCs w:val="20"/>
          <w:lang w:eastAsia="zh-CN"/>
        </w:rPr>
        <w:t>(номери контактних телефонів)</w:t>
      </w:r>
    </w:p>
    <w:p w:rsidR="00C94912" w:rsidRPr="00C94912" w:rsidRDefault="00C94912" w:rsidP="00C94912">
      <w:pPr>
        <w:keepNext/>
        <w:keepLines/>
        <w:widowControl w:val="0"/>
        <w:numPr>
          <w:ilvl w:val="2"/>
          <w:numId w:val="0"/>
        </w:numPr>
        <w:tabs>
          <w:tab w:val="num" w:pos="0"/>
        </w:tabs>
        <w:spacing w:after="0" w:line="240" w:lineRule="auto"/>
        <w:ind w:left="720" w:hanging="720"/>
        <w:jc w:val="center"/>
        <w:outlineLvl w:val="2"/>
        <w:rPr>
          <w:rFonts w:eastAsia="Times New Roman" w:cs="Arial"/>
          <w:b/>
          <w:i/>
          <w:color w:val="000000"/>
          <w:kern w:val="1"/>
          <w:sz w:val="28"/>
          <w:szCs w:val="28"/>
          <w:lang w:eastAsia="zh-CN"/>
        </w:rPr>
      </w:pPr>
    </w:p>
    <w:p w:rsidR="00C94912" w:rsidRPr="00C94912" w:rsidRDefault="00C94912" w:rsidP="00C94912">
      <w:pPr>
        <w:keepNext/>
        <w:keepLines/>
        <w:widowControl w:val="0"/>
        <w:numPr>
          <w:ilvl w:val="2"/>
          <w:numId w:val="0"/>
        </w:numPr>
        <w:tabs>
          <w:tab w:val="num" w:pos="0"/>
        </w:tabs>
        <w:spacing w:after="0" w:line="240" w:lineRule="auto"/>
        <w:ind w:left="720" w:hanging="720"/>
        <w:jc w:val="center"/>
        <w:outlineLvl w:val="2"/>
        <w:rPr>
          <w:rFonts w:eastAsia="Times New Roman" w:cs="Times New Roman"/>
          <w:b/>
          <w:color w:val="000000"/>
          <w:kern w:val="1"/>
          <w:sz w:val="28"/>
          <w:szCs w:val="28"/>
          <w:lang w:eastAsia="zh-CN"/>
        </w:rPr>
      </w:pPr>
      <w:r w:rsidRPr="00C94912">
        <w:rPr>
          <w:rFonts w:eastAsia="Times New Roman" w:cs="Times New Roman"/>
          <w:b/>
          <w:color w:val="000000"/>
          <w:kern w:val="1"/>
          <w:sz w:val="28"/>
          <w:szCs w:val="28"/>
          <w:lang w:eastAsia="zh-CN"/>
        </w:rPr>
        <w:t>ЗАЯВА</w:t>
      </w:r>
    </w:p>
    <w:p w:rsidR="00C94912" w:rsidRPr="00C94912" w:rsidRDefault="00C94912" w:rsidP="00C94912">
      <w:pPr>
        <w:widowControl w:val="0"/>
        <w:suppressAutoHyphens/>
        <w:spacing w:after="0" w:line="240" w:lineRule="auto"/>
        <w:rPr>
          <w:rFonts w:eastAsia="Lucida Sans Unicode" w:cs="Mangal"/>
          <w:kern w:val="1"/>
          <w:sz w:val="24"/>
          <w:szCs w:val="24"/>
          <w:lang w:eastAsia="zh-CN"/>
        </w:rPr>
      </w:pPr>
    </w:p>
    <w:p w:rsidR="00C94912" w:rsidRPr="00C94912" w:rsidRDefault="00C94912" w:rsidP="00C94912">
      <w:pPr>
        <w:widowControl w:val="0"/>
        <w:suppressAutoHyphens/>
        <w:spacing w:after="0" w:line="240" w:lineRule="auto"/>
        <w:jc w:val="both"/>
        <w:rPr>
          <w:rFonts w:eastAsia="Lucida Sans Unicode" w:cs="Mangal"/>
          <w:kern w:val="1"/>
          <w:sz w:val="24"/>
          <w:szCs w:val="24"/>
          <w:lang w:eastAsia="zh-CN" w:bidi="hi-IN"/>
        </w:rPr>
      </w:pPr>
      <w:r w:rsidRPr="00C94912">
        <w:rPr>
          <w:rFonts w:eastAsia="Lucida Sans Unicode" w:cs="Mangal"/>
          <w:kern w:val="1"/>
          <w:sz w:val="24"/>
          <w:szCs w:val="24"/>
          <w:lang w:eastAsia="zh-CN" w:bidi="hi-IN"/>
        </w:rPr>
        <w:t xml:space="preserve">          Прошу надати дозвіл на розроблення проекту землеустрою щодо відведення земельної ділянки площею ________га, що розташована за адресою: _____________________________________________________________________________</w:t>
      </w:r>
    </w:p>
    <w:p w:rsidR="00C94912" w:rsidRPr="00C94912" w:rsidRDefault="00C94912" w:rsidP="00C94912">
      <w:pPr>
        <w:widowControl w:val="0"/>
        <w:suppressAutoHyphens/>
        <w:spacing w:after="0" w:line="240" w:lineRule="auto"/>
        <w:jc w:val="both"/>
        <w:rPr>
          <w:rFonts w:eastAsia="Lucida Sans Unicode" w:cs="Mangal"/>
          <w:kern w:val="1"/>
          <w:sz w:val="24"/>
          <w:szCs w:val="24"/>
          <w:lang w:eastAsia="zh-CN" w:bidi="hi-IN"/>
        </w:rPr>
      </w:pPr>
      <w:r w:rsidRPr="00C94912">
        <w:rPr>
          <w:rFonts w:eastAsia="Lucida Sans Unicode" w:cs="Mangal"/>
          <w:kern w:val="1"/>
          <w:sz w:val="24"/>
          <w:szCs w:val="24"/>
          <w:lang w:eastAsia="zh-CN" w:bidi="hi-IN"/>
        </w:rPr>
        <w:t>для ведення особистого селянського господарства</w:t>
      </w:r>
      <w:r w:rsidRPr="00C04228">
        <w:rPr>
          <w:rFonts w:eastAsia="Lucida Sans Unicode" w:cs="Mangal"/>
          <w:kern w:val="1"/>
          <w:sz w:val="24"/>
          <w:szCs w:val="24"/>
          <w:lang w:eastAsia="zh-CN" w:bidi="hi-IN"/>
        </w:rPr>
        <w:t xml:space="preserve"> </w:t>
      </w:r>
      <w:r w:rsidRPr="00C94912">
        <w:rPr>
          <w:rFonts w:eastAsia="Lucida Sans Unicode" w:cs="Mangal"/>
          <w:kern w:val="1"/>
          <w:sz w:val="24"/>
          <w:szCs w:val="24"/>
          <w:lang w:eastAsia="zh-CN" w:bidi="hi-IN"/>
        </w:rPr>
        <w:t>та надати її мені безоплатно у власність відповідно до статей 118 та 121 Земельного кодексу України.</w:t>
      </w:r>
    </w:p>
    <w:p w:rsidR="00C94912" w:rsidRPr="00C94912" w:rsidRDefault="00C94912" w:rsidP="00C94912">
      <w:pPr>
        <w:widowControl w:val="0"/>
        <w:suppressAutoHyphens/>
        <w:spacing w:after="0" w:line="240" w:lineRule="auto"/>
        <w:jc w:val="both"/>
        <w:rPr>
          <w:rFonts w:eastAsia="Lucida Sans Unicode" w:cs="Mangal"/>
          <w:kern w:val="1"/>
          <w:sz w:val="24"/>
          <w:szCs w:val="24"/>
          <w:lang w:eastAsia="zh-CN" w:bidi="hi-IN"/>
        </w:rPr>
      </w:pPr>
    </w:p>
    <w:p w:rsidR="00C94912" w:rsidRPr="00C94912" w:rsidRDefault="00C94912" w:rsidP="00C94912">
      <w:pPr>
        <w:widowControl w:val="0"/>
        <w:suppressAutoHyphens/>
        <w:spacing w:after="0" w:line="240" w:lineRule="atLeast"/>
        <w:ind w:right="-187"/>
        <w:jc w:val="both"/>
        <w:rPr>
          <w:rFonts w:eastAsia="Lucida Sans Unicode" w:cs="Mangal"/>
          <w:kern w:val="1"/>
          <w:lang w:eastAsia="zh-CN" w:bidi="hi-IN"/>
        </w:rPr>
      </w:pPr>
      <w:r w:rsidRPr="00C94912">
        <w:rPr>
          <w:rFonts w:eastAsia="Lucida Sans Unicode" w:cs="Mangal"/>
          <w:kern w:val="1"/>
          <w:lang w:eastAsia="zh-CN" w:bidi="hi-IN"/>
        </w:rPr>
        <w:t xml:space="preserve">Про себе додатково повідомляю, що за цим цільовим призначенням безоплатно у власність земельну ділянку раніше не отримував. </w:t>
      </w:r>
    </w:p>
    <w:p w:rsidR="00C94912" w:rsidRPr="00C94912" w:rsidRDefault="00C94912" w:rsidP="00C94912">
      <w:pPr>
        <w:widowControl w:val="0"/>
        <w:suppressAutoHyphens/>
        <w:spacing w:after="0" w:line="240" w:lineRule="atLeast"/>
        <w:ind w:right="-187"/>
        <w:jc w:val="both"/>
        <w:rPr>
          <w:rFonts w:eastAsia="Lucida Sans Unicode" w:cs="Mangal"/>
          <w:kern w:val="1"/>
          <w:sz w:val="19"/>
          <w:szCs w:val="19"/>
          <w:lang w:eastAsia="zh-CN" w:bidi="hi-IN"/>
        </w:rPr>
      </w:pPr>
    </w:p>
    <w:p w:rsidR="00C94912" w:rsidRPr="00C94912" w:rsidRDefault="00C94912" w:rsidP="00C94912">
      <w:pPr>
        <w:spacing w:after="0" w:line="240" w:lineRule="auto"/>
        <w:jc w:val="both"/>
        <w:rPr>
          <w:rFonts w:eastAsia="Times New Roman" w:cs="Gulim"/>
          <w:color w:val="000000"/>
          <w:kern w:val="1"/>
          <w:sz w:val="24"/>
          <w:szCs w:val="24"/>
          <w:lang w:eastAsia="zh-CN"/>
        </w:rPr>
      </w:pPr>
      <w:r w:rsidRPr="00C94912">
        <w:rPr>
          <w:rFonts w:eastAsia="Times New Roman" w:cs="Gulim"/>
          <w:color w:val="000000"/>
          <w:kern w:val="1"/>
          <w:sz w:val="24"/>
          <w:szCs w:val="24"/>
          <w:lang w:eastAsia="zh-CN"/>
        </w:rPr>
        <w:t xml:space="preserve">До заяви додаються копії документів та </w:t>
      </w:r>
      <w:r w:rsidRPr="00C94912">
        <w:rPr>
          <w:rFonts w:eastAsia="Times New Roman" w:cs="Gulim"/>
          <w:kern w:val="1"/>
          <w:sz w:val="24"/>
          <w:szCs w:val="24"/>
          <w:lang w:eastAsia="zh-CN"/>
        </w:rPr>
        <w:t xml:space="preserve">графічні </w:t>
      </w:r>
      <w:r w:rsidRPr="00C94912">
        <w:rPr>
          <w:rFonts w:eastAsia="Times New Roman" w:cs="Gulim"/>
          <w:color w:val="000000"/>
          <w:kern w:val="1"/>
          <w:sz w:val="24"/>
          <w:szCs w:val="24"/>
          <w:lang w:eastAsia="zh-CN"/>
        </w:rPr>
        <w:t>матеріали, а саме:</w:t>
      </w:r>
    </w:p>
    <w:p w:rsidR="00C94912" w:rsidRPr="00C94912" w:rsidRDefault="00C94912" w:rsidP="00C94912">
      <w:pPr>
        <w:spacing w:after="0" w:line="240" w:lineRule="auto"/>
        <w:jc w:val="both"/>
        <w:rPr>
          <w:rFonts w:eastAsia="Times New Roman" w:cs="Gulim"/>
          <w:color w:val="000000"/>
          <w:kern w:val="1"/>
          <w:sz w:val="24"/>
          <w:szCs w:val="24"/>
          <w:lang w:eastAsia="zh-CN"/>
        </w:rPr>
      </w:pPr>
      <w:r w:rsidRPr="00C94912">
        <w:rPr>
          <w:rFonts w:eastAsia="Times New Roman" w:cs="Gulim"/>
          <w:color w:val="000000"/>
          <w:kern w:val="1"/>
          <w:sz w:val="24"/>
          <w:szCs w:val="24"/>
          <w:lang w:eastAsia="zh-CN"/>
        </w:rPr>
        <w:t>-  копія паспорта громадянина України;</w:t>
      </w:r>
    </w:p>
    <w:p w:rsidR="00C94912" w:rsidRPr="00C94912" w:rsidRDefault="00C94912" w:rsidP="00C94912">
      <w:pPr>
        <w:spacing w:after="0" w:line="240" w:lineRule="auto"/>
        <w:jc w:val="both"/>
        <w:rPr>
          <w:rFonts w:eastAsia="Times New Roman" w:cs="Gulim"/>
          <w:color w:val="000000"/>
          <w:kern w:val="1"/>
          <w:sz w:val="24"/>
          <w:szCs w:val="24"/>
          <w:lang w:eastAsia="zh-CN"/>
        </w:rPr>
      </w:pPr>
      <w:r w:rsidRPr="00C94912">
        <w:rPr>
          <w:rFonts w:eastAsia="Times New Roman" w:cs="Gulim"/>
          <w:color w:val="000000"/>
          <w:kern w:val="1"/>
          <w:sz w:val="24"/>
          <w:szCs w:val="24"/>
          <w:lang w:eastAsia="zh-CN"/>
        </w:rPr>
        <w:t>- копія ідентифікаційного коду;</w:t>
      </w:r>
    </w:p>
    <w:p w:rsidR="00C94912" w:rsidRPr="00C94912" w:rsidRDefault="00C94912" w:rsidP="00C94912">
      <w:pPr>
        <w:spacing w:after="0" w:line="240" w:lineRule="auto"/>
        <w:jc w:val="both"/>
        <w:rPr>
          <w:rFonts w:eastAsia="Times New Roman" w:cs="Gulim"/>
          <w:color w:val="000000"/>
          <w:kern w:val="1"/>
          <w:sz w:val="24"/>
          <w:szCs w:val="24"/>
          <w:lang w:eastAsia="zh-CN"/>
        </w:rPr>
      </w:pPr>
      <w:r w:rsidRPr="00C94912">
        <w:rPr>
          <w:rFonts w:eastAsia="Times New Roman" w:cs="Gulim"/>
          <w:color w:val="000000"/>
          <w:kern w:val="1"/>
          <w:sz w:val="24"/>
          <w:szCs w:val="24"/>
          <w:lang w:eastAsia="zh-CN"/>
        </w:rPr>
        <w:t>- кадастровий план земельної ділянки або  схема розташування земельної ділянки;</w:t>
      </w:r>
    </w:p>
    <w:p w:rsidR="00C94912" w:rsidRPr="00C94912" w:rsidRDefault="00C94912" w:rsidP="00C94912">
      <w:pPr>
        <w:widowControl w:val="0"/>
        <w:suppressAutoHyphens/>
        <w:spacing w:after="0" w:line="240" w:lineRule="auto"/>
        <w:jc w:val="both"/>
        <w:rPr>
          <w:rFonts w:eastAsia="Lucida Sans Unicode" w:cs="Mangal"/>
          <w:kern w:val="1"/>
          <w:sz w:val="24"/>
          <w:szCs w:val="24"/>
          <w:lang w:eastAsia="zh-CN" w:bidi="hi-IN"/>
        </w:rPr>
      </w:pPr>
    </w:p>
    <w:p w:rsidR="00C94912" w:rsidRPr="00C94912" w:rsidRDefault="00C94912" w:rsidP="00C94912">
      <w:pPr>
        <w:widowControl w:val="0"/>
        <w:suppressAutoHyphens/>
        <w:spacing w:after="0" w:line="240" w:lineRule="auto"/>
        <w:jc w:val="both"/>
        <w:rPr>
          <w:rFonts w:eastAsia="Lucida Sans Unicode" w:cs="Mangal"/>
          <w:kern w:val="1"/>
          <w:sz w:val="24"/>
          <w:szCs w:val="24"/>
          <w:lang w:eastAsia="zh-CN" w:bidi="hi-IN"/>
        </w:rPr>
      </w:pPr>
    </w:p>
    <w:p w:rsidR="00C94912" w:rsidRPr="00C94912" w:rsidRDefault="00C94912" w:rsidP="00C94912">
      <w:pPr>
        <w:widowControl w:val="0"/>
        <w:suppressAutoHyphens/>
        <w:spacing w:after="0" w:line="240" w:lineRule="auto"/>
        <w:jc w:val="both"/>
        <w:rPr>
          <w:rFonts w:eastAsia="Lucida Sans Unicode" w:cs="Mangal"/>
          <w:kern w:val="1"/>
          <w:sz w:val="24"/>
          <w:szCs w:val="24"/>
          <w:lang w:eastAsia="zh-CN" w:bidi="hi-IN"/>
        </w:rPr>
      </w:pPr>
    </w:p>
    <w:p w:rsidR="00C94912" w:rsidRPr="00C94912" w:rsidRDefault="00C94912" w:rsidP="00C94912">
      <w:pPr>
        <w:widowControl w:val="0"/>
        <w:suppressAutoHyphens/>
        <w:spacing w:after="0" w:line="240" w:lineRule="auto"/>
        <w:jc w:val="both"/>
        <w:rPr>
          <w:rFonts w:eastAsia="Times New Roman" w:cs="Times New Roman"/>
          <w:kern w:val="1"/>
          <w:sz w:val="24"/>
          <w:szCs w:val="24"/>
          <w:lang w:eastAsia="zh-CN" w:bidi="hi-IN"/>
        </w:rPr>
      </w:pPr>
      <w:r w:rsidRPr="00C94912">
        <w:rPr>
          <w:rFonts w:eastAsia="Lucida Sans Unicode" w:cs="Mangal"/>
          <w:kern w:val="1"/>
          <w:sz w:val="24"/>
          <w:szCs w:val="24"/>
          <w:lang w:eastAsia="zh-CN" w:bidi="hi-IN"/>
        </w:rPr>
        <w:t>Цим клопотанням надаю згоду на обробку моїх персональних даних, які містяться у клопотанні та доданих документах.</w:t>
      </w:r>
    </w:p>
    <w:p w:rsidR="00C94912" w:rsidRPr="00C94912" w:rsidRDefault="00C94912" w:rsidP="00C94912">
      <w:pPr>
        <w:widowControl w:val="0"/>
        <w:suppressAutoHyphens/>
        <w:spacing w:after="0" w:line="240" w:lineRule="auto"/>
        <w:rPr>
          <w:rFonts w:eastAsia="Lucida Sans Unicode" w:cs="Mangal"/>
          <w:kern w:val="1"/>
          <w:sz w:val="24"/>
          <w:szCs w:val="24"/>
          <w:lang w:eastAsia="zh-CN" w:bidi="hi-IN"/>
        </w:rPr>
      </w:pPr>
      <w:r w:rsidRPr="00C94912">
        <w:rPr>
          <w:rFonts w:eastAsia="Times New Roman" w:cs="Times New Roman"/>
          <w:kern w:val="1"/>
          <w:sz w:val="24"/>
          <w:szCs w:val="24"/>
          <w:lang w:eastAsia="zh-CN" w:bidi="hi-IN"/>
        </w:rPr>
        <w:t>“</w:t>
      </w:r>
      <w:r w:rsidRPr="00C94912">
        <w:rPr>
          <w:rFonts w:eastAsia="Lucida Sans Unicode" w:cs="Mangal"/>
          <w:kern w:val="1"/>
          <w:sz w:val="24"/>
          <w:szCs w:val="24"/>
          <w:lang w:eastAsia="zh-CN" w:bidi="hi-IN"/>
        </w:rPr>
        <w:t>___” ____________ 20__ р.</w:t>
      </w:r>
    </w:p>
    <w:p w:rsidR="00C94912" w:rsidRPr="00C94912" w:rsidRDefault="00C94912" w:rsidP="00C94912">
      <w:pPr>
        <w:widowControl w:val="0"/>
        <w:suppressAutoHyphens/>
        <w:spacing w:after="0" w:line="240" w:lineRule="auto"/>
        <w:rPr>
          <w:rFonts w:eastAsia="Lucida Sans Unicode" w:cs="Mangal"/>
          <w:kern w:val="1"/>
          <w:sz w:val="24"/>
          <w:szCs w:val="24"/>
          <w:lang w:eastAsia="zh-CN" w:bidi="hi-IN"/>
        </w:rPr>
      </w:pPr>
    </w:p>
    <w:p w:rsidR="00C94912" w:rsidRPr="00C94912" w:rsidRDefault="00C94912" w:rsidP="00C94912">
      <w:pPr>
        <w:widowControl w:val="0"/>
        <w:suppressAutoHyphens/>
        <w:spacing w:after="0" w:line="240" w:lineRule="auto"/>
        <w:rPr>
          <w:rFonts w:eastAsia="Times New Roman" w:cs="Times New Roman"/>
          <w:kern w:val="1"/>
          <w:sz w:val="24"/>
          <w:szCs w:val="24"/>
          <w:lang w:eastAsia="zh-CN" w:bidi="hi-IN"/>
        </w:rPr>
      </w:pPr>
      <w:r w:rsidRPr="00C94912">
        <w:rPr>
          <w:rFonts w:eastAsia="Lucida Sans Unicode" w:cs="Mangal"/>
          <w:kern w:val="1"/>
          <w:sz w:val="24"/>
          <w:szCs w:val="24"/>
          <w:lang w:eastAsia="zh-CN" w:bidi="hi-IN"/>
        </w:rPr>
        <w:t>____________________________________        __________________</w:t>
      </w:r>
    </w:p>
    <w:p w:rsidR="00C94912" w:rsidRPr="00C94912" w:rsidRDefault="00C94912" w:rsidP="00C94912">
      <w:pPr>
        <w:widowControl w:val="0"/>
        <w:suppressAutoHyphens/>
        <w:spacing w:after="0" w:line="240" w:lineRule="auto"/>
        <w:rPr>
          <w:rFonts w:eastAsia="Lucida Sans Unicode" w:cs="Mangal"/>
          <w:kern w:val="1"/>
          <w:sz w:val="24"/>
          <w:szCs w:val="24"/>
          <w:lang w:eastAsia="zh-CN" w:bidi="hi-IN"/>
        </w:rPr>
      </w:pPr>
      <w:r w:rsidRPr="00C94912">
        <w:rPr>
          <w:rFonts w:eastAsia="Times New Roman" w:cs="Times New Roman"/>
          <w:kern w:val="1"/>
          <w:sz w:val="24"/>
          <w:szCs w:val="24"/>
          <w:lang w:eastAsia="zh-CN" w:bidi="hi-IN"/>
        </w:rPr>
        <w:t xml:space="preserve">                   </w:t>
      </w:r>
      <w:r w:rsidRPr="00C94912">
        <w:rPr>
          <w:rFonts w:eastAsia="Lucida Sans Unicode" w:cs="Mangal"/>
          <w:kern w:val="1"/>
          <w:sz w:val="20"/>
          <w:szCs w:val="20"/>
          <w:lang w:eastAsia="zh-CN" w:bidi="hi-IN"/>
        </w:rPr>
        <w:t>(прізвище та ініціали)                                                     (підпис)</w:t>
      </w:r>
    </w:p>
    <w:p w:rsidR="00C94912" w:rsidRPr="00C94912" w:rsidRDefault="00C94912" w:rsidP="00C94912">
      <w:pPr>
        <w:widowControl w:val="0"/>
        <w:suppressAutoHyphens/>
        <w:spacing w:after="0" w:line="240" w:lineRule="auto"/>
        <w:rPr>
          <w:rFonts w:eastAsia="Lucida Sans Unicode" w:cs="Mangal"/>
          <w:kern w:val="1"/>
          <w:sz w:val="24"/>
          <w:szCs w:val="24"/>
          <w:lang w:eastAsia="zh-CN" w:bidi="hi-IN"/>
        </w:rPr>
      </w:pPr>
    </w:p>
    <w:p w:rsidR="00C94912" w:rsidRPr="00C94912" w:rsidRDefault="00C94912" w:rsidP="00C94912">
      <w:pPr>
        <w:widowControl w:val="0"/>
        <w:suppressAutoHyphens/>
        <w:spacing w:after="0" w:line="240" w:lineRule="auto"/>
        <w:rPr>
          <w:rFonts w:eastAsia="Lucida Sans Unicode" w:cs="Mangal"/>
          <w:kern w:val="1"/>
          <w:sz w:val="24"/>
          <w:szCs w:val="24"/>
          <w:lang w:eastAsia="zh-CN" w:bidi="hi-IN"/>
        </w:rPr>
      </w:pPr>
    </w:p>
    <w:p w:rsidR="00C94912" w:rsidRPr="00C94912" w:rsidRDefault="00C94912" w:rsidP="00C94912">
      <w:pPr>
        <w:widowControl w:val="0"/>
        <w:suppressAutoHyphens/>
        <w:spacing w:after="0" w:line="240" w:lineRule="auto"/>
        <w:rPr>
          <w:rFonts w:eastAsia="Lucida Sans Unicode" w:cs="Mangal"/>
          <w:kern w:val="1"/>
          <w:sz w:val="24"/>
          <w:szCs w:val="24"/>
          <w:lang w:eastAsia="zh-CN" w:bidi="hi-IN"/>
        </w:rPr>
      </w:pPr>
    </w:p>
    <w:p w:rsidR="00C94912" w:rsidRPr="00C94912" w:rsidRDefault="00C94912" w:rsidP="00C94912">
      <w:pPr>
        <w:widowControl w:val="0"/>
        <w:suppressAutoHyphens/>
        <w:spacing w:after="120" w:line="240" w:lineRule="auto"/>
        <w:jc w:val="center"/>
        <w:rPr>
          <w:rFonts w:eastAsia="Lucida Sans Unicode" w:cs="Mangal"/>
          <w:b/>
          <w:kern w:val="1"/>
          <w:sz w:val="24"/>
          <w:szCs w:val="24"/>
          <w:lang w:eastAsia="zh-CN" w:bidi="hi-IN"/>
        </w:rPr>
      </w:pPr>
    </w:p>
    <w:p w:rsidR="0086316A" w:rsidRDefault="0086316A">
      <w:pPr>
        <w:rPr>
          <w:rFonts w:eastAsia="Lucida Sans Unicode" w:cs="Mangal"/>
          <w:kern w:val="1"/>
          <w:sz w:val="24"/>
          <w:szCs w:val="24"/>
          <w:lang w:eastAsia="zh-CN" w:bidi="hi-IN"/>
        </w:rPr>
      </w:pPr>
      <w:r>
        <w:rPr>
          <w:rFonts w:eastAsia="Lucida Sans Unicode" w:cs="Mangal"/>
          <w:kern w:val="1"/>
          <w:sz w:val="24"/>
          <w:szCs w:val="24"/>
          <w:lang w:eastAsia="zh-CN" w:bidi="hi-IN"/>
        </w:rPr>
        <w:br w:type="page"/>
      </w:r>
    </w:p>
    <w:p w:rsidR="00C94912" w:rsidRPr="00C94912" w:rsidRDefault="00C94912" w:rsidP="00C94912">
      <w:pPr>
        <w:widowControl w:val="0"/>
        <w:suppressAutoHyphens/>
        <w:spacing w:after="0" w:line="240" w:lineRule="auto"/>
        <w:rPr>
          <w:rFonts w:eastAsia="Lucida Sans Unicode" w:cs="Mangal"/>
          <w:kern w:val="1"/>
          <w:sz w:val="24"/>
          <w:szCs w:val="24"/>
          <w:lang w:eastAsia="zh-CN" w:bidi="hi-IN"/>
        </w:rPr>
      </w:pPr>
    </w:p>
    <w:p w:rsidR="00C94912" w:rsidRPr="00C94912" w:rsidRDefault="00C94912" w:rsidP="00C94912">
      <w:pPr>
        <w:widowControl w:val="0"/>
        <w:suppressAutoHyphens/>
        <w:spacing w:after="120" w:line="240" w:lineRule="auto"/>
        <w:jc w:val="center"/>
        <w:rPr>
          <w:rFonts w:eastAsia="Lucida Sans Unicode" w:cs="Mangal"/>
          <w:b/>
          <w:kern w:val="1"/>
          <w:sz w:val="24"/>
          <w:szCs w:val="24"/>
          <w:lang w:eastAsia="zh-CN" w:bidi="hi-IN"/>
        </w:rPr>
      </w:pPr>
    </w:p>
    <w:p w:rsidR="00447641" w:rsidRPr="00447641" w:rsidRDefault="00447641" w:rsidP="00447641">
      <w:pPr>
        <w:spacing w:after="0" w:line="360" w:lineRule="auto"/>
        <w:ind w:firstLine="709"/>
        <w:jc w:val="both"/>
        <w:rPr>
          <w:rFonts w:ascii="Calibri" w:eastAsia="Calibri" w:hAnsi="Calibri" w:cs="Times New Roman"/>
          <w:sz w:val="28"/>
          <w:szCs w:val="28"/>
        </w:rPr>
      </w:pPr>
    </w:p>
    <w:p w:rsidR="00447641" w:rsidRPr="00447641" w:rsidRDefault="00447641" w:rsidP="00447641">
      <w:pPr>
        <w:spacing w:after="160" w:line="360" w:lineRule="auto"/>
        <w:ind w:firstLine="709"/>
        <w:jc w:val="both"/>
        <w:rPr>
          <w:rFonts w:ascii="Calibri" w:eastAsia="Calibri" w:hAnsi="Calibri" w:cs="Times New Roman"/>
          <w:sz w:val="28"/>
          <w:szCs w:val="28"/>
        </w:rPr>
      </w:pPr>
    </w:p>
    <w:p w:rsidR="00447641" w:rsidRPr="00447641" w:rsidRDefault="00447641" w:rsidP="00447641">
      <w:pPr>
        <w:spacing w:after="160" w:line="360" w:lineRule="auto"/>
        <w:ind w:firstLine="709"/>
        <w:jc w:val="both"/>
        <w:rPr>
          <w:rFonts w:ascii="Calibri" w:eastAsia="Calibri" w:hAnsi="Calibri" w:cs="Times New Roman"/>
          <w:sz w:val="28"/>
          <w:szCs w:val="28"/>
        </w:rPr>
      </w:pPr>
    </w:p>
    <w:p w:rsidR="00447641" w:rsidRPr="00447641" w:rsidRDefault="00447641" w:rsidP="00447641">
      <w:pPr>
        <w:spacing w:after="0" w:line="360" w:lineRule="auto"/>
        <w:ind w:firstLine="709"/>
        <w:jc w:val="both"/>
        <w:rPr>
          <w:rFonts w:ascii="Calibri" w:eastAsia="Calibri" w:hAnsi="Calibri" w:cs="Times New Roman"/>
          <w:sz w:val="28"/>
          <w:szCs w:val="28"/>
        </w:rPr>
      </w:pPr>
    </w:p>
    <w:p w:rsidR="00447641" w:rsidRPr="00447641" w:rsidRDefault="00447641" w:rsidP="00447641">
      <w:pPr>
        <w:spacing w:after="0" w:line="360" w:lineRule="auto"/>
        <w:ind w:firstLine="709"/>
        <w:jc w:val="both"/>
        <w:rPr>
          <w:rFonts w:ascii="Calibri" w:eastAsia="Calibri" w:hAnsi="Calibri" w:cs="Times New Roman"/>
          <w:sz w:val="28"/>
          <w:szCs w:val="28"/>
        </w:rPr>
      </w:pPr>
    </w:p>
    <w:p w:rsidR="00447641" w:rsidRPr="00447641" w:rsidRDefault="00447641" w:rsidP="00447641">
      <w:pPr>
        <w:spacing w:after="0" w:line="360" w:lineRule="auto"/>
        <w:ind w:firstLine="709"/>
        <w:jc w:val="both"/>
        <w:rPr>
          <w:rFonts w:ascii="Calibri" w:eastAsia="Calibri" w:hAnsi="Calibri" w:cs="Times New Roman"/>
          <w:sz w:val="28"/>
          <w:szCs w:val="28"/>
        </w:rPr>
      </w:pPr>
    </w:p>
    <w:p w:rsidR="00447641" w:rsidRPr="00447641" w:rsidRDefault="00447641" w:rsidP="00447641">
      <w:pPr>
        <w:spacing w:after="0" w:line="360" w:lineRule="auto"/>
        <w:ind w:firstLine="709"/>
        <w:jc w:val="both"/>
        <w:rPr>
          <w:rFonts w:ascii="Calibri" w:eastAsia="Calibri" w:hAnsi="Calibri" w:cs="Times New Roman"/>
          <w:sz w:val="28"/>
          <w:szCs w:val="28"/>
        </w:rPr>
      </w:pPr>
      <w:r w:rsidRPr="00447641">
        <w:rPr>
          <w:rFonts w:ascii="Calibri" w:eastAsia="Calibri" w:hAnsi="Calibri" w:cs="Times New Roman"/>
          <w:noProof/>
          <w:sz w:val="28"/>
          <w:szCs w:val="28"/>
          <w:lang w:val="ru-RU" w:eastAsia="ru-RU"/>
        </w:rPr>
        <w:drawing>
          <wp:inline distT="0" distB="0" distL="0" distR="0" wp14:anchorId="0EAB2746" wp14:editId="570E5DDA">
            <wp:extent cx="3180549" cy="64820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2"/>
                    <a:srcRect/>
                    <a:stretch>
                      <a:fillRect/>
                    </a:stretch>
                  </pic:blipFill>
                  <pic:spPr>
                    <a:xfrm>
                      <a:off x="0" y="0"/>
                      <a:ext cx="3180549" cy="648202"/>
                    </a:xfrm>
                    <a:prstGeom prst="rect">
                      <a:avLst/>
                    </a:prstGeom>
                    <a:ln/>
                  </pic:spPr>
                </pic:pic>
              </a:graphicData>
            </a:graphic>
          </wp:inline>
        </w:drawing>
      </w:r>
    </w:p>
    <w:p w:rsidR="00447641" w:rsidRPr="00447641" w:rsidRDefault="00447641" w:rsidP="00447641">
      <w:pPr>
        <w:spacing w:after="120" w:line="360" w:lineRule="auto"/>
        <w:ind w:firstLine="709"/>
        <w:jc w:val="both"/>
        <w:rPr>
          <w:rFonts w:ascii="Calibri" w:eastAsia="Calibri" w:hAnsi="Calibri" w:cs="Times New Roman"/>
          <w:color w:val="000000"/>
          <w:sz w:val="28"/>
          <w:szCs w:val="28"/>
        </w:rPr>
      </w:pPr>
      <w:r w:rsidRPr="00447641">
        <w:rPr>
          <w:rFonts w:ascii="Calibri" w:eastAsia="Calibri" w:hAnsi="Calibri" w:cs="Times New Roman"/>
          <w:color w:val="000000"/>
          <w:sz w:val="28"/>
          <w:szCs w:val="28"/>
        </w:rPr>
        <w:t>Національна асоціація сільськогосподарських дорадчих служб України</w:t>
      </w:r>
    </w:p>
    <w:p w:rsidR="00447641" w:rsidRPr="00447641" w:rsidRDefault="00447641" w:rsidP="00447641">
      <w:pPr>
        <w:spacing w:after="120" w:line="360" w:lineRule="auto"/>
        <w:ind w:firstLine="709"/>
        <w:jc w:val="both"/>
        <w:rPr>
          <w:rFonts w:ascii="Calibri" w:eastAsia="Calibri" w:hAnsi="Calibri" w:cs="Times New Roman"/>
          <w:color w:val="000000"/>
          <w:sz w:val="28"/>
          <w:szCs w:val="28"/>
        </w:rPr>
      </w:pPr>
    </w:p>
    <w:p w:rsidR="00447641" w:rsidRPr="00447641" w:rsidRDefault="00447641" w:rsidP="00447641">
      <w:pPr>
        <w:spacing w:after="120" w:line="360" w:lineRule="auto"/>
        <w:ind w:firstLine="709"/>
        <w:jc w:val="both"/>
        <w:rPr>
          <w:rFonts w:ascii="Calibri" w:eastAsia="Calibri" w:hAnsi="Calibri" w:cs="Times New Roman"/>
          <w:color w:val="000000"/>
          <w:sz w:val="28"/>
          <w:szCs w:val="28"/>
        </w:rPr>
      </w:pPr>
      <w:r w:rsidRPr="00447641">
        <w:rPr>
          <w:rFonts w:ascii="Calibri" w:eastAsia="Calibri" w:hAnsi="Calibri" w:cs="Times New Roman"/>
          <w:color w:val="000000"/>
          <w:sz w:val="28"/>
          <w:szCs w:val="28"/>
        </w:rPr>
        <w:t>вул. Героїв Оборони, 10, офіс 10</w:t>
      </w:r>
    </w:p>
    <w:p w:rsidR="00447641" w:rsidRPr="00447641" w:rsidRDefault="00447641" w:rsidP="00447641">
      <w:pPr>
        <w:spacing w:after="120" w:line="360" w:lineRule="auto"/>
        <w:ind w:firstLine="709"/>
        <w:jc w:val="both"/>
        <w:rPr>
          <w:rFonts w:ascii="Calibri" w:eastAsia="Calibri" w:hAnsi="Calibri" w:cs="Times New Roman"/>
          <w:color w:val="000000"/>
          <w:sz w:val="28"/>
          <w:szCs w:val="28"/>
        </w:rPr>
      </w:pPr>
      <w:r w:rsidRPr="00447641">
        <w:rPr>
          <w:rFonts w:ascii="Calibri" w:eastAsia="Calibri" w:hAnsi="Calibri" w:cs="Times New Roman"/>
          <w:color w:val="000000"/>
          <w:sz w:val="28"/>
          <w:szCs w:val="28"/>
        </w:rPr>
        <w:t>Україна, Київ, 03057</w:t>
      </w:r>
    </w:p>
    <w:p w:rsidR="00447641" w:rsidRPr="00447641" w:rsidRDefault="00447641" w:rsidP="00447641">
      <w:pPr>
        <w:spacing w:after="120" w:line="360" w:lineRule="auto"/>
        <w:ind w:firstLine="709"/>
        <w:jc w:val="both"/>
        <w:rPr>
          <w:rFonts w:ascii="Calibri" w:eastAsia="Calibri" w:hAnsi="Calibri" w:cs="Times New Roman"/>
          <w:color w:val="000000"/>
          <w:sz w:val="28"/>
          <w:szCs w:val="28"/>
        </w:rPr>
      </w:pPr>
      <w:r w:rsidRPr="00447641">
        <w:rPr>
          <w:rFonts w:ascii="Calibri" w:eastAsia="Calibri" w:hAnsi="Calibri" w:cs="Times New Roman"/>
          <w:color w:val="000000"/>
          <w:sz w:val="28"/>
          <w:szCs w:val="28"/>
        </w:rPr>
        <w:t>тел.: +38 0975747327</w:t>
      </w:r>
    </w:p>
    <w:p w:rsidR="00447641" w:rsidRPr="00447641" w:rsidRDefault="009F6395" w:rsidP="00447641">
      <w:pPr>
        <w:spacing w:after="120" w:line="360" w:lineRule="auto"/>
        <w:ind w:firstLine="709"/>
        <w:jc w:val="both"/>
        <w:rPr>
          <w:rFonts w:ascii="Calibri" w:eastAsia="Calibri" w:hAnsi="Calibri" w:cs="Times New Roman"/>
          <w:color w:val="000000"/>
          <w:sz w:val="28"/>
          <w:szCs w:val="28"/>
        </w:rPr>
      </w:pPr>
      <w:hyperlink r:id="rId93" w:history="1">
        <w:r w:rsidR="00447641" w:rsidRPr="00447641">
          <w:rPr>
            <w:rFonts w:ascii="Calibri" w:eastAsia="Calibri" w:hAnsi="Calibri" w:cs="Times New Roman"/>
            <w:color w:val="0563C1"/>
            <w:sz w:val="28"/>
            <w:szCs w:val="28"/>
            <w:u w:val="single"/>
          </w:rPr>
          <w:t>doradaukraine@gmail.com</w:t>
        </w:r>
      </w:hyperlink>
      <w:r w:rsidR="00447641" w:rsidRPr="00447641">
        <w:rPr>
          <w:rFonts w:ascii="Calibri" w:eastAsia="Calibri" w:hAnsi="Calibri" w:cs="Times New Roman"/>
          <w:color w:val="000000"/>
          <w:sz w:val="28"/>
          <w:szCs w:val="28"/>
        </w:rPr>
        <w:t xml:space="preserve"> </w:t>
      </w:r>
    </w:p>
    <w:p w:rsidR="00447641" w:rsidRPr="00447641" w:rsidRDefault="009F6395" w:rsidP="00447641">
      <w:pPr>
        <w:spacing w:after="120" w:line="360" w:lineRule="auto"/>
        <w:ind w:firstLine="709"/>
        <w:jc w:val="both"/>
        <w:rPr>
          <w:rFonts w:ascii="Calibri" w:eastAsia="Calibri" w:hAnsi="Calibri" w:cs="Times New Roman"/>
          <w:color w:val="000000"/>
          <w:sz w:val="28"/>
          <w:szCs w:val="28"/>
        </w:rPr>
      </w:pPr>
      <w:hyperlink r:id="rId94" w:history="1">
        <w:r w:rsidR="00447641" w:rsidRPr="00447641">
          <w:rPr>
            <w:rFonts w:ascii="Calibri" w:eastAsia="Calibri" w:hAnsi="Calibri" w:cs="Times New Roman"/>
            <w:color w:val="0563C1"/>
            <w:sz w:val="28"/>
            <w:szCs w:val="28"/>
            <w:u w:val="single"/>
          </w:rPr>
          <w:t>www.dorada.org.ua</w:t>
        </w:r>
      </w:hyperlink>
      <w:r w:rsidR="00447641" w:rsidRPr="00447641">
        <w:rPr>
          <w:rFonts w:ascii="Calibri" w:eastAsia="Calibri" w:hAnsi="Calibri" w:cs="Times New Roman"/>
          <w:color w:val="000000"/>
          <w:sz w:val="28"/>
          <w:szCs w:val="28"/>
        </w:rPr>
        <w:t xml:space="preserve"> </w:t>
      </w:r>
    </w:p>
    <w:p w:rsidR="00447641" w:rsidRPr="00447641" w:rsidRDefault="00447641" w:rsidP="00447641">
      <w:pPr>
        <w:spacing w:after="160" w:line="360" w:lineRule="auto"/>
        <w:ind w:firstLine="709"/>
        <w:jc w:val="both"/>
        <w:rPr>
          <w:rFonts w:ascii="Calibri" w:eastAsia="Calibri" w:hAnsi="Calibri" w:cs="Times New Roman"/>
          <w:sz w:val="28"/>
          <w:szCs w:val="28"/>
        </w:rPr>
      </w:pPr>
    </w:p>
    <w:p w:rsidR="001C64D7" w:rsidRPr="00C04228" w:rsidRDefault="001C64D7" w:rsidP="001C64D7">
      <w:pPr>
        <w:spacing w:after="120" w:line="360" w:lineRule="auto"/>
        <w:jc w:val="both"/>
        <w:rPr>
          <w:rFonts w:cs="Times New Roman"/>
          <w:b/>
          <w:sz w:val="28"/>
          <w:szCs w:val="28"/>
        </w:rPr>
      </w:pPr>
    </w:p>
    <w:p w:rsidR="007F7BAF" w:rsidRPr="00C04228" w:rsidRDefault="007F7BAF" w:rsidP="001C64D7">
      <w:pPr>
        <w:spacing w:after="120" w:line="360" w:lineRule="auto"/>
        <w:jc w:val="both"/>
        <w:rPr>
          <w:rFonts w:cs="Times New Roman"/>
          <w:b/>
          <w:sz w:val="28"/>
          <w:szCs w:val="28"/>
        </w:rPr>
      </w:pPr>
    </w:p>
    <w:sectPr w:rsidR="007F7BAF" w:rsidRPr="00C04228" w:rsidSect="002310C1">
      <w:headerReference w:type="default" r:id="rId9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A45" w:rsidRDefault="002B3A45" w:rsidP="001C64D7">
      <w:pPr>
        <w:spacing w:after="0" w:line="240" w:lineRule="auto"/>
      </w:pPr>
      <w:r>
        <w:separator/>
      </w:r>
    </w:p>
  </w:endnote>
  <w:endnote w:type="continuationSeparator" w:id="0">
    <w:p w:rsidR="002B3A45" w:rsidRDefault="002B3A45" w:rsidP="001C6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A45" w:rsidRDefault="002B3A45" w:rsidP="001C64D7">
      <w:pPr>
        <w:spacing w:after="0" w:line="240" w:lineRule="auto"/>
      </w:pPr>
      <w:r>
        <w:separator/>
      </w:r>
    </w:p>
  </w:footnote>
  <w:footnote w:type="continuationSeparator" w:id="0">
    <w:p w:rsidR="002B3A45" w:rsidRDefault="002B3A45" w:rsidP="001C6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563527"/>
      <w:docPartObj>
        <w:docPartGallery w:val="Page Numbers (Top of Page)"/>
        <w:docPartUnique/>
      </w:docPartObj>
    </w:sdtPr>
    <w:sdtContent>
      <w:p w:rsidR="002310C1" w:rsidRDefault="002310C1">
        <w:pPr>
          <w:pStyle w:val="a8"/>
          <w:jc w:val="center"/>
        </w:pPr>
        <w:r>
          <w:fldChar w:fldCharType="begin"/>
        </w:r>
        <w:r>
          <w:instrText>PAGE   \* MERGEFORMAT</w:instrText>
        </w:r>
        <w:r>
          <w:fldChar w:fldCharType="separate"/>
        </w:r>
        <w:r w:rsidR="00DA38A2">
          <w:rPr>
            <w:noProof/>
          </w:rPr>
          <w:t>45</w:t>
        </w:r>
        <w:r>
          <w:fldChar w:fldCharType="end"/>
        </w:r>
      </w:p>
    </w:sdtContent>
  </w:sdt>
  <w:p w:rsidR="009F6395" w:rsidRDefault="002310C1" w:rsidP="002310C1">
    <w:pPr>
      <w:pStyle w:val="a8"/>
      <w:tabs>
        <w:tab w:val="clear" w:pos="4677"/>
        <w:tab w:val="clear" w:pos="9355"/>
        <w:tab w:val="left" w:pos="649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075B5"/>
    <w:multiLevelType w:val="hybridMultilevel"/>
    <w:tmpl w:val="70583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545FB0"/>
    <w:multiLevelType w:val="multilevel"/>
    <w:tmpl w:val="740424C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0E6B63F6"/>
    <w:multiLevelType w:val="hybridMultilevel"/>
    <w:tmpl w:val="B002B3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BD06FE"/>
    <w:multiLevelType w:val="hybridMultilevel"/>
    <w:tmpl w:val="E0D020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2C7875"/>
    <w:multiLevelType w:val="hybridMultilevel"/>
    <w:tmpl w:val="DBD64F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AF97F12"/>
    <w:multiLevelType w:val="hybridMultilevel"/>
    <w:tmpl w:val="5232D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E101A4"/>
    <w:multiLevelType w:val="hybridMultilevel"/>
    <w:tmpl w:val="5672E61E"/>
    <w:lvl w:ilvl="0" w:tplc="BA42E5CE">
      <w:start w:val="1"/>
      <w:numFmt w:val="bullet"/>
      <w:lvlText w:val=""/>
      <w:lvlJc w:val="left"/>
      <w:pPr>
        <w:tabs>
          <w:tab w:val="num" w:pos="720"/>
        </w:tabs>
        <w:ind w:left="720" w:hanging="360"/>
      </w:pPr>
      <w:rPr>
        <w:rFonts w:ascii="Wingdings" w:hAnsi="Wingdings" w:hint="default"/>
      </w:rPr>
    </w:lvl>
    <w:lvl w:ilvl="1" w:tplc="8D8A602E" w:tentative="1">
      <w:start w:val="1"/>
      <w:numFmt w:val="bullet"/>
      <w:lvlText w:val=""/>
      <w:lvlJc w:val="left"/>
      <w:pPr>
        <w:tabs>
          <w:tab w:val="num" w:pos="1440"/>
        </w:tabs>
        <w:ind w:left="1440" w:hanging="360"/>
      </w:pPr>
      <w:rPr>
        <w:rFonts w:ascii="Wingdings" w:hAnsi="Wingdings" w:hint="default"/>
      </w:rPr>
    </w:lvl>
    <w:lvl w:ilvl="2" w:tplc="598A5A12" w:tentative="1">
      <w:start w:val="1"/>
      <w:numFmt w:val="bullet"/>
      <w:lvlText w:val=""/>
      <w:lvlJc w:val="left"/>
      <w:pPr>
        <w:tabs>
          <w:tab w:val="num" w:pos="2160"/>
        </w:tabs>
        <w:ind w:left="2160" w:hanging="360"/>
      </w:pPr>
      <w:rPr>
        <w:rFonts w:ascii="Wingdings" w:hAnsi="Wingdings" w:hint="default"/>
      </w:rPr>
    </w:lvl>
    <w:lvl w:ilvl="3" w:tplc="D876D8C4" w:tentative="1">
      <w:start w:val="1"/>
      <w:numFmt w:val="bullet"/>
      <w:lvlText w:val=""/>
      <w:lvlJc w:val="left"/>
      <w:pPr>
        <w:tabs>
          <w:tab w:val="num" w:pos="2880"/>
        </w:tabs>
        <w:ind w:left="2880" w:hanging="360"/>
      </w:pPr>
      <w:rPr>
        <w:rFonts w:ascii="Wingdings" w:hAnsi="Wingdings" w:hint="default"/>
      </w:rPr>
    </w:lvl>
    <w:lvl w:ilvl="4" w:tplc="78DCF1E2" w:tentative="1">
      <w:start w:val="1"/>
      <w:numFmt w:val="bullet"/>
      <w:lvlText w:val=""/>
      <w:lvlJc w:val="left"/>
      <w:pPr>
        <w:tabs>
          <w:tab w:val="num" w:pos="3600"/>
        </w:tabs>
        <w:ind w:left="3600" w:hanging="360"/>
      </w:pPr>
      <w:rPr>
        <w:rFonts w:ascii="Wingdings" w:hAnsi="Wingdings" w:hint="default"/>
      </w:rPr>
    </w:lvl>
    <w:lvl w:ilvl="5" w:tplc="2F0C239A" w:tentative="1">
      <w:start w:val="1"/>
      <w:numFmt w:val="bullet"/>
      <w:lvlText w:val=""/>
      <w:lvlJc w:val="left"/>
      <w:pPr>
        <w:tabs>
          <w:tab w:val="num" w:pos="4320"/>
        </w:tabs>
        <w:ind w:left="4320" w:hanging="360"/>
      </w:pPr>
      <w:rPr>
        <w:rFonts w:ascii="Wingdings" w:hAnsi="Wingdings" w:hint="default"/>
      </w:rPr>
    </w:lvl>
    <w:lvl w:ilvl="6" w:tplc="1422AFC0" w:tentative="1">
      <w:start w:val="1"/>
      <w:numFmt w:val="bullet"/>
      <w:lvlText w:val=""/>
      <w:lvlJc w:val="left"/>
      <w:pPr>
        <w:tabs>
          <w:tab w:val="num" w:pos="5040"/>
        </w:tabs>
        <w:ind w:left="5040" w:hanging="360"/>
      </w:pPr>
      <w:rPr>
        <w:rFonts w:ascii="Wingdings" w:hAnsi="Wingdings" w:hint="default"/>
      </w:rPr>
    </w:lvl>
    <w:lvl w:ilvl="7" w:tplc="EC9CA11E" w:tentative="1">
      <w:start w:val="1"/>
      <w:numFmt w:val="bullet"/>
      <w:lvlText w:val=""/>
      <w:lvlJc w:val="left"/>
      <w:pPr>
        <w:tabs>
          <w:tab w:val="num" w:pos="5760"/>
        </w:tabs>
        <w:ind w:left="5760" w:hanging="360"/>
      </w:pPr>
      <w:rPr>
        <w:rFonts w:ascii="Wingdings" w:hAnsi="Wingdings" w:hint="default"/>
      </w:rPr>
    </w:lvl>
    <w:lvl w:ilvl="8" w:tplc="6FCE9D0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E46A32"/>
    <w:multiLevelType w:val="hybridMultilevel"/>
    <w:tmpl w:val="BCE6422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B62A63"/>
    <w:multiLevelType w:val="hybridMultilevel"/>
    <w:tmpl w:val="BAE67B68"/>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9" w15:restartNumberingAfterBreak="0">
    <w:nsid w:val="38346CAB"/>
    <w:multiLevelType w:val="hybridMultilevel"/>
    <w:tmpl w:val="67CC7D4C"/>
    <w:lvl w:ilvl="0" w:tplc="C0946F1E">
      <w:numFmt w:val="bullet"/>
      <w:lvlText w:val="-"/>
      <w:lvlJc w:val="left"/>
      <w:pPr>
        <w:ind w:left="1065" w:hanging="360"/>
      </w:pPr>
      <w:rPr>
        <w:rFonts w:ascii="Calibri" w:eastAsiaTheme="minorHAnsi" w:hAnsi="Calibri" w:cstheme="minorBidi"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0" w15:restartNumberingAfterBreak="0">
    <w:nsid w:val="3C1241BE"/>
    <w:multiLevelType w:val="hybridMultilevel"/>
    <w:tmpl w:val="CFE081C4"/>
    <w:lvl w:ilvl="0" w:tplc="BA42E5CE">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D1B6527"/>
    <w:multiLevelType w:val="hybridMultilevel"/>
    <w:tmpl w:val="8EBEB8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E5B65D0"/>
    <w:multiLevelType w:val="hybridMultilevel"/>
    <w:tmpl w:val="63588C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008441C"/>
    <w:multiLevelType w:val="hybridMultilevel"/>
    <w:tmpl w:val="2B6C5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4F23A8E"/>
    <w:multiLevelType w:val="hybridMultilevel"/>
    <w:tmpl w:val="1F08F43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5DB380E"/>
    <w:multiLevelType w:val="multilevel"/>
    <w:tmpl w:val="7716013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4FD60B4A"/>
    <w:multiLevelType w:val="multilevel"/>
    <w:tmpl w:val="B13E06B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50796D38"/>
    <w:multiLevelType w:val="multilevel"/>
    <w:tmpl w:val="911A298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8" w15:restartNumberingAfterBreak="0">
    <w:nsid w:val="53FD562A"/>
    <w:multiLevelType w:val="hybridMultilevel"/>
    <w:tmpl w:val="84A07956"/>
    <w:lvl w:ilvl="0" w:tplc="04190001">
      <w:start w:val="1"/>
      <w:numFmt w:val="bullet"/>
      <w:lvlText w:val=""/>
      <w:lvlJc w:val="left"/>
      <w:pPr>
        <w:tabs>
          <w:tab w:val="num" w:pos="720"/>
        </w:tabs>
        <w:ind w:left="720" w:hanging="360"/>
      </w:pPr>
      <w:rPr>
        <w:rFonts w:ascii="Symbol" w:hAnsi="Symbol" w:hint="default"/>
      </w:rPr>
    </w:lvl>
    <w:lvl w:ilvl="1" w:tplc="D73A8C48" w:tentative="1">
      <w:start w:val="1"/>
      <w:numFmt w:val="bullet"/>
      <w:lvlText w:val=""/>
      <w:lvlJc w:val="left"/>
      <w:pPr>
        <w:tabs>
          <w:tab w:val="num" w:pos="1440"/>
        </w:tabs>
        <w:ind w:left="1440" w:hanging="360"/>
      </w:pPr>
      <w:rPr>
        <w:rFonts w:ascii="Wingdings" w:hAnsi="Wingdings" w:hint="default"/>
      </w:rPr>
    </w:lvl>
    <w:lvl w:ilvl="2" w:tplc="418C1F98" w:tentative="1">
      <w:start w:val="1"/>
      <w:numFmt w:val="bullet"/>
      <w:lvlText w:val=""/>
      <w:lvlJc w:val="left"/>
      <w:pPr>
        <w:tabs>
          <w:tab w:val="num" w:pos="2160"/>
        </w:tabs>
        <w:ind w:left="2160" w:hanging="360"/>
      </w:pPr>
      <w:rPr>
        <w:rFonts w:ascii="Wingdings" w:hAnsi="Wingdings" w:hint="default"/>
      </w:rPr>
    </w:lvl>
    <w:lvl w:ilvl="3" w:tplc="53486B3E" w:tentative="1">
      <w:start w:val="1"/>
      <w:numFmt w:val="bullet"/>
      <w:lvlText w:val=""/>
      <w:lvlJc w:val="left"/>
      <w:pPr>
        <w:tabs>
          <w:tab w:val="num" w:pos="2880"/>
        </w:tabs>
        <w:ind w:left="2880" w:hanging="360"/>
      </w:pPr>
      <w:rPr>
        <w:rFonts w:ascii="Wingdings" w:hAnsi="Wingdings" w:hint="default"/>
      </w:rPr>
    </w:lvl>
    <w:lvl w:ilvl="4" w:tplc="A04866FE" w:tentative="1">
      <w:start w:val="1"/>
      <w:numFmt w:val="bullet"/>
      <w:lvlText w:val=""/>
      <w:lvlJc w:val="left"/>
      <w:pPr>
        <w:tabs>
          <w:tab w:val="num" w:pos="3600"/>
        </w:tabs>
        <w:ind w:left="3600" w:hanging="360"/>
      </w:pPr>
      <w:rPr>
        <w:rFonts w:ascii="Wingdings" w:hAnsi="Wingdings" w:hint="default"/>
      </w:rPr>
    </w:lvl>
    <w:lvl w:ilvl="5" w:tplc="AF3AEFBA" w:tentative="1">
      <w:start w:val="1"/>
      <w:numFmt w:val="bullet"/>
      <w:lvlText w:val=""/>
      <w:lvlJc w:val="left"/>
      <w:pPr>
        <w:tabs>
          <w:tab w:val="num" w:pos="4320"/>
        </w:tabs>
        <w:ind w:left="4320" w:hanging="360"/>
      </w:pPr>
      <w:rPr>
        <w:rFonts w:ascii="Wingdings" w:hAnsi="Wingdings" w:hint="default"/>
      </w:rPr>
    </w:lvl>
    <w:lvl w:ilvl="6" w:tplc="64DCB352" w:tentative="1">
      <w:start w:val="1"/>
      <w:numFmt w:val="bullet"/>
      <w:lvlText w:val=""/>
      <w:lvlJc w:val="left"/>
      <w:pPr>
        <w:tabs>
          <w:tab w:val="num" w:pos="5040"/>
        </w:tabs>
        <w:ind w:left="5040" w:hanging="360"/>
      </w:pPr>
      <w:rPr>
        <w:rFonts w:ascii="Wingdings" w:hAnsi="Wingdings" w:hint="default"/>
      </w:rPr>
    </w:lvl>
    <w:lvl w:ilvl="7" w:tplc="D9F05F6E" w:tentative="1">
      <w:start w:val="1"/>
      <w:numFmt w:val="bullet"/>
      <w:lvlText w:val=""/>
      <w:lvlJc w:val="left"/>
      <w:pPr>
        <w:tabs>
          <w:tab w:val="num" w:pos="5760"/>
        </w:tabs>
        <w:ind w:left="5760" w:hanging="360"/>
      </w:pPr>
      <w:rPr>
        <w:rFonts w:ascii="Wingdings" w:hAnsi="Wingdings" w:hint="default"/>
      </w:rPr>
    </w:lvl>
    <w:lvl w:ilvl="8" w:tplc="99BC59C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4861EE"/>
    <w:multiLevelType w:val="multilevel"/>
    <w:tmpl w:val="4F4EC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A3726CA"/>
    <w:multiLevelType w:val="hybridMultilevel"/>
    <w:tmpl w:val="918E8AF4"/>
    <w:lvl w:ilvl="0" w:tplc="04190001">
      <w:start w:val="1"/>
      <w:numFmt w:val="bullet"/>
      <w:lvlText w:val=""/>
      <w:lvlJc w:val="left"/>
      <w:pPr>
        <w:tabs>
          <w:tab w:val="num" w:pos="720"/>
        </w:tabs>
        <w:ind w:left="720" w:hanging="360"/>
      </w:pPr>
      <w:rPr>
        <w:rFonts w:ascii="Symbol" w:hAnsi="Symbol" w:hint="default"/>
      </w:rPr>
    </w:lvl>
    <w:lvl w:ilvl="1" w:tplc="166CA414" w:tentative="1">
      <w:start w:val="1"/>
      <w:numFmt w:val="bullet"/>
      <w:lvlText w:val=""/>
      <w:lvlJc w:val="left"/>
      <w:pPr>
        <w:tabs>
          <w:tab w:val="num" w:pos="1440"/>
        </w:tabs>
        <w:ind w:left="1440" w:hanging="360"/>
      </w:pPr>
      <w:rPr>
        <w:rFonts w:ascii="Wingdings" w:hAnsi="Wingdings" w:hint="default"/>
      </w:rPr>
    </w:lvl>
    <w:lvl w:ilvl="2" w:tplc="4300D452" w:tentative="1">
      <w:start w:val="1"/>
      <w:numFmt w:val="bullet"/>
      <w:lvlText w:val=""/>
      <w:lvlJc w:val="left"/>
      <w:pPr>
        <w:tabs>
          <w:tab w:val="num" w:pos="2160"/>
        </w:tabs>
        <w:ind w:left="2160" w:hanging="360"/>
      </w:pPr>
      <w:rPr>
        <w:rFonts w:ascii="Wingdings" w:hAnsi="Wingdings" w:hint="default"/>
      </w:rPr>
    </w:lvl>
    <w:lvl w:ilvl="3" w:tplc="F62A2B9A" w:tentative="1">
      <w:start w:val="1"/>
      <w:numFmt w:val="bullet"/>
      <w:lvlText w:val=""/>
      <w:lvlJc w:val="left"/>
      <w:pPr>
        <w:tabs>
          <w:tab w:val="num" w:pos="2880"/>
        </w:tabs>
        <w:ind w:left="2880" w:hanging="360"/>
      </w:pPr>
      <w:rPr>
        <w:rFonts w:ascii="Wingdings" w:hAnsi="Wingdings" w:hint="default"/>
      </w:rPr>
    </w:lvl>
    <w:lvl w:ilvl="4" w:tplc="36DAB8C6" w:tentative="1">
      <w:start w:val="1"/>
      <w:numFmt w:val="bullet"/>
      <w:lvlText w:val=""/>
      <w:lvlJc w:val="left"/>
      <w:pPr>
        <w:tabs>
          <w:tab w:val="num" w:pos="3600"/>
        </w:tabs>
        <w:ind w:left="3600" w:hanging="360"/>
      </w:pPr>
      <w:rPr>
        <w:rFonts w:ascii="Wingdings" w:hAnsi="Wingdings" w:hint="default"/>
      </w:rPr>
    </w:lvl>
    <w:lvl w:ilvl="5" w:tplc="10EA2188" w:tentative="1">
      <w:start w:val="1"/>
      <w:numFmt w:val="bullet"/>
      <w:lvlText w:val=""/>
      <w:lvlJc w:val="left"/>
      <w:pPr>
        <w:tabs>
          <w:tab w:val="num" w:pos="4320"/>
        </w:tabs>
        <w:ind w:left="4320" w:hanging="360"/>
      </w:pPr>
      <w:rPr>
        <w:rFonts w:ascii="Wingdings" w:hAnsi="Wingdings" w:hint="default"/>
      </w:rPr>
    </w:lvl>
    <w:lvl w:ilvl="6" w:tplc="AE2AFEEC" w:tentative="1">
      <w:start w:val="1"/>
      <w:numFmt w:val="bullet"/>
      <w:lvlText w:val=""/>
      <w:lvlJc w:val="left"/>
      <w:pPr>
        <w:tabs>
          <w:tab w:val="num" w:pos="5040"/>
        </w:tabs>
        <w:ind w:left="5040" w:hanging="360"/>
      </w:pPr>
      <w:rPr>
        <w:rFonts w:ascii="Wingdings" w:hAnsi="Wingdings" w:hint="default"/>
      </w:rPr>
    </w:lvl>
    <w:lvl w:ilvl="7" w:tplc="40345962" w:tentative="1">
      <w:start w:val="1"/>
      <w:numFmt w:val="bullet"/>
      <w:lvlText w:val=""/>
      <w:lvlJc w:val="left"/>
      <w:pPr>
        <w:tabs>
          <w:tab w:val="num" w:pos="5760"/>
        </w:tabs>
        <w:ind w:left="5760" w:hanging="360"/>
      </w:pPr>
      <w:rPr>
        <w:rFonts w:ascii="Wingdings" w:hAnsi="Wingdings" w:hint="default"/>
      </w:rPr>
    </w:lvl>
    <w:lvl w:ilvl="8" w:tplc="6890CDC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F921D8"/>
    <w:multiLevelType w:val="hybridMultilevel"/>
    <w:tmpl w:val="36ACE23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F2600A6"/>
    <w:multiLevelType w:val="hybridMultilevel"/>
    <w:tmpl w:val="83C6E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29527D9"/>
    <w:multiLevelType w:val="hybridMultilevel"/>
    <w:tmpl w:val="CBE485A4"/>
    <w:lvl w:ilvl="0" w:tplc="92C4CD7C">
      <w:start w:val="2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5D1560F"/>
    <w:multiLevelType w:val="hybridMultilevel"/>
    <w:tmpl w:val="A56C9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6B33453"/>
    <w:multiLevelType w:val="hybridMultilevel"/>
    <w:tmpl w:val="2BCEF272"/>
    <w:lvl w:ilvl="0" w:tplc="4D868906">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616A98"/>
    <w:multiLevelType w:val="multilevel"/>
    <w:tmpl w:val="4C5AB01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7" w15:restartNumberingAfterBreak="0">
    <w:nsid w:val="6C0A042E"/>
    <w:multiLevelType w:val="hybridMultilevel"/>
    <w:tmpl w:val="02804228"/>
    <w:lvl w:ilvl="0" w:tplc="8AC6703A">
      <w:start w:val="1"/>
      <w:numFmt w:val="bullet"/>
      <w:lvlText w:val=""/>
      <w:lvlJc w:val="left"/>
      <w:pPr>
        <w:tabs>
          <w:tab w:val="num" w:pos="720"/>
        </w:tabs>
        <w:ind w:left="720" w:hanging="360"/>
      </w:pPr>
      <w:rPr>
        <w:rFonts w:ascii="Wingdings" w:hAnsi="Wingdings" w:hint="default"/>
      </w:rPr>
    </w:lvl>
    <w:lvl w:ilvl="1" w:tplc="D73A8C48" w:tentative="1">
      <w:start w:val="1"/>
      <w:numFmt w:val="bullet"/>
      <w:lvlText w:val=""/>
      <w:lvlJc w:val="left"/>
      <w:pPr>
        <w:tabs>
          <w:tab w:val="num" w:pos="1440"/>
        </w:tabs>
        <w:ind w:left="1440" w:hanging="360"/>
      </w:pPr>
      <w:rPr>
        <w:rFonts w:ascii="Wingdings" w:hAnsi="Wingdings" w:hint="default"/>
      </w:rPr>
    </w:lvl>
    <w:lvl w:ilvl="2" w:tplc="418C1F98" w:tentative="1">
      <w:start w:val="1"/>
      <w:numFmt w:val="bullet"/>
      <w:lvlText w:val=""/>
      <w:lvlJc w:val="left"/>
      <w:pPr>
        <w:tabs>
          <w:tab w:val="num" w:pos="2160"/>
        </w:tabs>
        <w:ind w:left="2160" w:hanging="360"/>
      </w:pPr>
      <w:rPr>
        <w:rFonts w:ascii="Wingdings" w:hAnsi="Wingdings" w:hint="default"/>
      </w:rPr>
    </w:lvl>
    <w:lvl w:ilvl="3" w:tplc="53486B3E" w:tentative="1">
      <w:start w:val="1"/>
      <w:numFmt w:val="bullet"/>
      <w:lvlText w:val=""/>
      <w:lvlJc w:val="left"/>
      <w:pPr>
        <w:tabs>
          <w:tab w:val="num" w:pos="2880"/>
        </w:tabs>
        <w:ind w:left="2880" w:hanging="360"/>
      </w:pPr>
      <w:rPr>
        <w:rFonts w:ascii="Wingdings" w:hAnsi="Wingdings" w:hint="default"/>
      </w:rPr>
    </w:lvl>
    <w:lvl w:ilvl="4" w:tplc="A04866FE" w:tentative="1">
      <w:start w:val="1"/>
      <w:numFmt w:val="bullet"/>
      <w:lvlText w:val=""/>
      <w:lvlJc w:val="left"/>
      <w:pPr>
        <w:tabs>
          <w:tab w:val="num" w:pos="3600"/>
        </w:tabs>
        <w:ind w:left="3600" w:hanging="360"/>
      </w:pPr>
      <w:rPr>
        <w:rFonts w:ascii="Wingdings" w:hAnsi="Wingdings" w:hint="default"/>
      </w:rPr>
    </w:lvl>
    <w:lvl w:ilvl="5" w:tplc="AF3AEFBA" w:tentative="1">
      <w:start w:val="1"/>
      <w:numFmt w:val="bullet"/>
      <w:lvlText w:val=""/>
      <w:lvlJc w:val="left"/>
      <w:pPr>
        <w:tabs>
          <w:tab w:val="num" w:pos="4320"/>
        </w:tabs>
        <w:ind w:left="4320" w:hanging="360"/>
      </w:pPr>
      <w:rPr>
        <w:rFonts w:ascii="Wingdings" w:hAnsi="Wingdings" w:hint="default"/>
      </w:rPr>
    </w:lvl>
    <w:lvl w:ilvl="6" w:tplc="64DCB352" w:tentative="1">
      <w:start w:val="1"/>
      <w:numFmt w:val="bullet"/>
      <w:lvlText w:val=""/>
      <w:lvlJc w:val="left"/>
      <w:pPr>
        <w:tabs>
          <w:tab w:val="num" w:pos="5040"/>
        </w:tabs>
        <w:ind w:left="5040" w:hanging="360"/>
      </w:pPr>
      <w:rPr>
        <w:rFonts w:ascii="Wingdings" w:hAnsi="Wingdings" w:hint="default"/>
      </w:rPr>
    </w:lvl>
    <w:lvl w:ilvl="7" w:tplc="D9F05F6E" w:tentative="1">
      <w:start w:val="1"/>
      <w:numFmt w:val="bullet"/>
      <w:lvlText w:val=""/>
      <w:lvlJc w:val="left"/>
      <w:pPr>
        <w:tabs>
          <w:tab w:val="num" w:pos="5760"/>
        </w:tabs>
        <w:ind w:left="5760" w:hanging="360"/>
      </w:pPr>
      <w:rPr>
        <w:rFonts w:ascii="Wingdings" w:hAnsi="Wingdings" w:hint="default"/>
      </w:rPr>
    </w:lvl>
    <w:lvl w:ilvl="8" w:tplc="99BC59C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291F5A"/>
    <w:multiLevelType w:val="hybridMultilevel"/>
    <w:tmpl w:val="DB38B5A6"/>
    <w:lvl w:ilvl="0" w:tplc="2DE65986">
      <w:start w:val="1"/>
      <w:numFmt w:val="bullet"/>
      <w:lvlText w:val="•"/>
      <w:lvlJc w:val="left"/>
      <w:pPr>
        <w:tabs>
          <w:tab w:val="num" w:pos="720"/>
        </w:tabs>
        <w:ind w:left="720" w:hanging="360"/>
      </w:pPr>
      <w:rPr>
        <w:rFonts w:ascii="Arial" w:hAnsi="Arial" w:hint="default"/>
      </w:rPr>
    </w:lvl>
    <w:lvl w:ilvl="1" w:tplc="C67C04B4" w:tentative="1">
      <w:start w:val="1"/>
      <w:numFmt w:val="bullet"/>
      <w:lvlText w:val="•"/>
      <w:lvlJc w:val="left"/>
      <w:pPr>
        <w:tabs>
          <w:tab w:val="num" w:pos="1440"/>
        </w:tabs>
        <w:ind w:left="1440" w:hanging="360"/>
      </w:pPr>
      <w:rPr>
        <w:rFonts w:ascii="Arial" w:hAnsi="Arial" w:hint="default"/>
      </w:rPr>
    </w:lvl>
    <w:lvl w:ilvl="2" w:tplc="BCFCBD9A" w:tentative="1">
      <w:start w:val="1"/>
      <w:numFmt w:val="bullet"/>
      <w:lvlText w:val="•"/>
      <w:lvlJc w:val="left"/>
      <w:pPr>
        <w:tabs>
          <w:tab w:val="num" w:pos="2160"/>
        </w:tabs>
        <w:ind w:left="2160" w:hanging="360"/>
      </w:pPr>
      <w:rPr>
        <w:rFonts w:ascii="Arial" w:hAnsi="Arial" w:hint="default"/>
      </w:rPr>
    </w:lvl>
    <w:lvl w:ilvl="3" w:tplc="2BF25B6C" w:tentative="1">
      <w:start w:val="1"/>
      <w:numFmt w:val="bullet"/>
      <w:lvlText w:val="•"/>
      <w:lvlJc w:val="left"/>
      <w:pPr>
        <w:tabs>
          <w:tab w:val="num" w:pos="2880"/>
        </w:tabs>
        <w:ind w:left="2880" w:hanging="360"/>
      </w:pPr>
      <w:rPr>
        <w:rFonts w:ascii="Arial" w:hAnsi="Arial" w:hint="default"/>
      </w:rPr>
    </w:lvl>
    <w:lvl w:ilvl="4" w:tplc="B33EF9BC" w:tentative="1">
      <w:start w:val="1"/>
      <w:numFmt w:val="bullet"/>
      <w:lvlText w:val="•"/>
      <w:lvlJc w:val="left"/>
      <w:pPr>
        <w:tabs>
          <w:tab w:val="num" w:pos="3600"/>
        </w:tabs>
        <w:ind w:left="3600" w:hanging="360"/>
      </w:pPr>
      <w:rPr>
        <w:rFonts w:ascii="Arial" w:hAnsi="Arial" w:hint="default"/>
      </w:rPr>
    </w:lvl>
    <w:lvl w:ilvl="5" w:tplc="33F6CBCA" w:tentative="1">
      <w:start w:val="1"/>
      <w:numFmt w:val="bullet"/>
      <w:lvlText w:val="•"/>
      <w:lvlJc w:val="left"/>
      <w:pPr>
        <w:tabs>
          <w:tab w:val="num" w:pos="4320"/>
        </w:tabs>
        <w:ind w:left="4320" w:hanging="360"/>
      </w:pPr>
      <w:rPr>
        <w:rFonts w:ascii="Arial" w:hAnsi="Arial" w:hint="default"/>
      </w:rPr>
    </w:lvl>
    <w:lvl w:ilvl="6" w:tplc="B04CFD18" w:tentative="1">
      <w:start w:val="1"/>
      <w:numFmt w:val="bullet"/>
      <w:lvlText w:val="•"/>
      <w:lvlJc w:val="left"/>
      <w:pPr>
        <w:tabs>
          <w:tab w:val="num" w:pos="5040"/>
        </w:tabs>
        <w:ind w:left="5040" w:hanging="360"/>
      </w:pPr>
      <w:rPr>
        <w:rFonts w:ascii="Arial" w:hAnsi="Arial" w:hint="default"/>
      </w:rPr>
    </w:lvl>
    <w:lvl w:ilvl="7" w:tplc="21E81DDC" w:tentative="1">
      <w:start w:val="1"/>
      <w:numFmt w:val="bullet"/>
      <w:lvlText w:val="•"/>
      <w:lvlJc w:val="left"/>
      <w:pPr>
        <w:tabs>
          <w:tab w:val="num" w:pos="5760"/>
        </w:tabs>
        <w:ind w:left="5760" w:hanging="360"/>
      </w:pPr>
      <w:rPr>
        <w:rFonts w:ascii="Arial" w:hAnsi="Arial" w:hint="default"/>
      </w:rPr>
    </w:lvl>
    <w:lvl w:ilvl="8" w:tplc="E3A8404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5521641"/>
    <w:multiLevelType w:val="hybridMultilevel"/>
    <w:tmpl w:val="FA0893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97956A2"/>
    <w:multiLevelType w:val="hybridMultilevel"/>
    <w:tmpl w:val="BCC42D9C"/>
    <w:lvl w:ilvl="0" w:tplc="31141370">
      <w:start w:val="1"/>
      <w:numFmt w:val="bullet"/>
      <w:lvlText w:val=""/>
      <w:lvlJc w:val="left"/>
      <w:pPr>
        <w:tabs>
          <w:tab w:val="num" w:pos="720"/>
        </w:tabs>
        <w:ind w:left="720" w:hanging="360"/>
      </w:pPr>
      <w:rPr>
        <w:rFonts w:ascii="Wingdings" w:hAnsi="Wingdings" w:hint="default"/>
      </w:rPr>
    </w:lvl>
    <w:lvl w:ilvl="1" w:tplc="166CA414" w:tentative="1">
      <w:start w:val="1"/>
      <w:numFmt w:val="bullet"/>
      <w:lvlText w:val=""/>
      <w:lvlJc w:val="left"/>
      <w:pPr>
        <w:tabs>
          <w:tab w:val="num" w:pos="1440"/>
        </w:tabs>
        <w:ind w:left="1440" w:hanging="360"/>
      </w:pPr>
      <w:rPr>
        <w:rFonts w:ascii="Wingdings" w:hAnsi="Wingdings" w:hint="default"/>
      </w:rPr>
    </w:lvl>
    <w:lvl w:ilvl="2" w:tplc="4300D452" w:tentative="1">
      <w:start w:val="1"/>
      <w:numFmt w:val="bullet"/>
      <w:lvlText w:val=""/>
      <w:lvlJc w:val="left"/>
      <w:pPr>
        <w:tabs>
          <w:tab w:val="num" w:pos="2160"/>
        </w:tabs>
        <w:ind w:left="2160" w:hanging="360"/>
      </w:pPr>
      <w:rPr>
        <w:rFonts w:ascii="Wingdings" w:hAnsi="Wingdings" w:hint="default"/>
      </w:rPr>
    </w:lvl>
    <w:lvl w:ilvl="3" w:tplc="F62A2B9A" w:tentative="1">
      <w:start w:val="1"/>
      <w:numFmt w:val="bullet"/>
      <w:lvlText w:val=""/>
      <w:lvlJc w:val="left"/>
      <w:pPr>
        <w:tabs>
          <w:tab w:val="num" w:pos="2880"/>
        </w:tabs>
        <w:ind w:left="2880" w:hanging="360"/>
      </w:pPr>
      <w:rPr>
        <w:rFonts w:ascii="Wingdings" w:hAnsi="Wingdings" w:hint="default"/>
      </w:rPr>
    </w:lvl>
    <w:lvl w:ilvl="4" w:tplc="36DAB8C6" w:tentative="1">
      <w:start w:val="1"/>
      <w:numFmt w:val="bullet"/>
      <w:lvlText w:val=""/>
      <w:lvlJc w:val="left"/>
      <w:pPr>
        <w:tabs>
          <w:tab w:val="num" w:pos="3600"/>
        </w:tabs>
        <w:ind w:left="3600" w:hanging="360"/>
      </w:pPr>
      <w:rPr>
        <w:rFonts w:ascii="Wingdings" w:hAnsi="Wingdings" w:hint="default"/>
      </w:rPr>
    </w:lvl>
    <w:lvl w:ilvl="5" w:tplc="10EA2188" w:tentative="1">
      <w:start w:val="1"/>
      <w:numFmt w:val="bullet"/>
      <w:lvlText w:val=""/>
      <w:lvlJc w:val="left"/>
      <w:pPr>
        <w:tabs>
          <w:tab w:val="num" w:pos="4320"/>
        </w:tabs>
        <w:ind w:left="4320" w:hanging="360"/>
      </w:pPr>
      <w:rPr>
        <w:rFonts w:ascii="Wingdings" w:hAnsi="Wingdings" w:hint="default"/>
      </w:rPr>
    </w:lvl>
    <w:lvl w:ilvl="6" w:tplc="AE2AFEEC" w:tentative="1">
      <w:start w:val="1"/>
      <w:numFmt w:val="bullet"/>
      <w:lvlText w:val=""/>
      <w:lvlJc w:val="left"/>
      <w:pPr>
        <w:tabs>
          <w:tab w:val="num" w:pos="5040"/>
        </w:tabs>
        <w:ind w:left="5040" w:hanging="360"/>
      </w:pPr>
      <w:rPr>
        <w:rFonts w:ascii="Wingdings" w:hAnsi="Wingdings" w:hint="default"/>
      </w:rPr>
    </w:lvl>
    <w:lvl w:ilvl="7" w:tplc="40345962" w:tentative="1">
      <w:start w:val="1"/>
      <w:numFmt w:val="bullet"/>
      <w:lvlText w:val=""/>
      <w:lvlJc w:val="left"/>
      <w:pPr>
        <w:tabs>
          <w:tab w:val="num" w:pos="5760"/>
        </w:tabs>
        <w:ind w:left="5760" w:hanging="360"/>
      </w:pPr>
      <w:rPr>
        <w:rFonts w:ascii="Wingdings" w:hAnsi="Wingdings" w:hint="default"/>
      </w:rPr>
    </w:lvl>
    <w:lvl w:ilvl="8" w:tplc="6890CDC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DD1BD6"/>
    <w:multiLevelType w:val="hybridMultilevel"/>
    <w:tmpl w:val="420E9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0"/>
  </w:num>
  <w:num w:numId="4">
    <w:abstractNumId w:val="28"/>
  </w:num>
  <w:num w:numId="5">
    <w:abstractNumId w:val="6"/>
  </w:num>
  <w:num w:numId="6">
    <w:abstractNumId w:val="25"/>
  </w:num>
  <w:num w:numId="7">
    <w:abstractNumId w:val="22"/>
  </w:num>
  <w:num w:numId="8">
    <w:abstractNumId w:val="10"/>
  </w:num>
  <w:num w:numId="9">
    <w:abstractNumId w:val="31"/>
  </w:num>
  <w:num w:numId="10">
    <w:abstractNumId w:val="7"/>
  </w:num>
  <w:num w:numId="11">
    <w:abstractNumId w:val="21"/>
  </w:num>
  <w:num w:numId="12">
    <w:abstractNumId w:val="13"/>
  </w:num>
  <w:num w:numId="13">
    <w:abstractNumId w:val="24"/>
  </w:num>
  <w:num w:numId="14">
    <w:abstractNumId w:val="29"/>
  </w:num>
  <w:num w:numId="15">
    <w:abstractNumId w:val="12"/>
  </w:num>
  <w:num w:numId="16">
    <w:abstractNumId w:val="11"/>
  </w:num>
  <w:num w:numId="17">
    <w:abstractNumId w:val="3"/>
  </w:num>
  <w:num w:numId="18">
    <w:abstractNumId w:val="14"/>
  </w:num>
  <w:num w:numId="19">
    <w:abstractNumId w:val="23"/>
  </w:num>
  <w:num w:numId="20">
    <w:abstractNumId w:val="5"/>
  </w:num>
  <w:num w:numId="21">
    <w:abstractNumId w:val="9"/>
  </w:num>
  <w:num w:numId="22">
    <w:abstractNumId w:val="8"/>
  </w:num>
  <w:num w:numId="23">
    <w:abstractNumId w:val="18"/>
  </w:num>
  <w:num w:numId="24">
    <w:abstractNumId w:val="20"/>
  </w:num>
  <w:num w:numId="25">
    <w:abstractNumId w:val="2"/>
  </w:num>
  <w:num w:numId="26">
    <w:abstractNumId w:val="4"/>
  </w:num>
  <w:num w:numId="27">
    <w:abstractNumId w:val="1"/>
  </w:num>
  <w:num w:numId="28">
    <w:abstractNumId w:val="19"/>
  </w:num>
  <w:num w:numId="29">
    <w:abstractNumId w:val="26"/>
  </w:num>
  <w:num w:numId="30">
    <w:abstractNumId w:val="16"/>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360"/>
    <w:rsid w:val="00067D4F"/>
    <w:rsid w:val="000A2996"/>
    <w:rsid w:val="000B0010"/>
    <w:rsid w:val="000D542D"/>
    <w:rsid w:val="001072CB"/>
    <w:rsid w:val="001222E0"/>
    <w:rsid w:val="00124B22"/>
    <w:rsid w:val="00151117"/>
    <w:rsid w:val="00160797"/>
    <w:rsid w:val="0017072D"/>
    <w:rsid w:val="00173B1B"/>
    <w:rsid w:val="00184360"/>
    <w:rsid w:val="001B6D81"/>
    <w:rsid w:val="001C64D7"/>
    <w:rsid w:val="001D4F20"/>
    <w:rsid w:val="00201892"/>
    <w:rsid w:val="00211E75"/>
    <w:rsid w:val="00214B8D"/>
    <w:rsid w:val="0022691B"/>
    <w:rsid w:val="002310C1"/>
    <w:rsid w:val="0027055B"/>
    <w:rsid w:val="0029752C"/>
    <w:rsid w:val="002B3A45"/>
    <w:rsid w:val="002C0A40"/>
    <w:rsid w:val="002C1739"/>
    <w:rsid w:val="002D23D8"/>
    <w:rsid w:val="00313AC8"/>
    <w:rsid w:val="0031410B"/>
    <w:rsid w:val="00326C5D"/>
    <w:rsid w:val="003B26AE"/>
    <w:rsid w:val="003F0339"/>
    <w:rsid w:val="00441216"/>
    <w:rsid w:val="00447641"/>
    <w:rsid w:val="0047448C"/>
    <w:rsid w:val="00481B2C"/>
    <w:rsid w:val="00486843"/>
    <w:rsid w:val="004F5F8C"/>
    <w:rsid w:val="00506A1F"/>
    <w:rsid w:val="00525D18"/>
    <w:rsid w:val="005739FA"/>
    <w:rsid w:val="005C0E0F"/>
    <w:rsid w:val="005C7007"/>
    <w:rsid w:val="005C700A"/>
    <w:rsid w:val="005F2D97"/>
    <w:rsid w:val="006059B7"/>
    <w:rsid w:val="00667D34"/>
    <w:rsid w:val="00684A96"/>
    <w:rsid w:val="00692800"/>
    <w:rsid w:val="00695C01"/>
    <w:rsid w:val="006E40AE"/>
    <w:rsid w:val="00701F3A"/>
    <w:rsid w:val="00756865"/>
    <w:rsid w:val="00793455"/>
    <w:rsid w:val="007B52A5"/>
    <w:rsid w:val="007D2696"/>
    <w:rsid w:val="007F7BAF"/>
    <w:rsid w:val="00841E6E"/>
    <w:rsid w:val="0086316A"/>
    <w:rsid w:val="00875FA3"/>
    <w:rsid w:val="00876427"/>
    <w:rsid w:val="00882B69"/>
    <w:rsid w:val="00887A9C"/>
    <w:rsid w:val="00891897"/>
    <w:rsid w:val="00892811"/>
    <w:rsid w:val="008A3468"/>
    <w:rsid w:val="008D6CD0"/>
    <w:rsid w:val="008E228B"/>
    <w:rsid w:val="009A1FDE"/>
    <w:rsid w:val="009A503C"/>
    <w:rsid w:val="009B0475"/>
    <w:rsid w:val="009D6FCE"/>
    <w:rsid w:val="009F2E5C"/>
    <w:rsid w:val="009F5A8A"/>
    <w:rsid w:val="009F6395"/>
    <w:rsid w:val="00A15652"/>
    <w:rsid w:val="00A15D7B"/>
    <w:rsid w:val="00A5087A"/>
    <w:rsid w:val="00A62C10"/>
    <w:rsid w:val="00A81A50"/>
    <w:rsid w:val="00A90103"/>
    <w:rsid w:val="00AA61AE"/>
    <w:rsid w:val="00AB3754"/>
    <w:rsid w:val="00AE51C5"/>
    <w:rsid w:val="00AF5D05"/>
    <w:rsid w:val="00B436B7"/>
    <w:rsid w:val="00B55888"/>
    <w:rsid w:val="00B62A77"/>
    <w:rsid w:val="00B76162"/>
    <w:rsid w:val="00B84D7F"/>
    <w:rsid w:val="00BC7820"/>
    <w:rsid w:val="00BD15A2"/>
    <w:rsid w:val="00BE0450"/>
    <w:rsid w:val="00BF5386"/>
    <w:rsid w:val="00BF736D"/>
    <w:rsid w:val="00C04228"/>
    <w:rsid w:val="00C73D57"/>
    <w:rsid w:val="00C86B15"/>
    <w:rsid w:val="00C93129"/>
    <w:rsid w:val="00C94912"/>
    <w:rsid w:val="00CC2968"/>
    <w:rsid w:val="00D17880"/>
    <w:rsid w:val="00D3520B"/>
    <w:rsid w:val="00D91E80"/>
    <w:rsid w:val="00DA38A2"/>
    <w:rsid w:val="00DA400F"/>
    <w:rsid w:val="00DB781C"/>
    <w:rsid w:val="00DE332D"/>
    <w:rsid w:val="00DF01F5"/>
    <w:rsid w:val="00DF64C8"/>
    <w:rsid w:val="00E60EF5"/>
    <w:rsid w:val="00E614C9"/>
    <w:rsid w:val="00E66B3C"/>
    <w:rsid w:val="00E66FE3"/>
    <w:rsid w:val="00E97A60"/>
    <w:rsid w:val="00EF3D16"/>
    <w:rsid w:val="00F07F95"/>
    <w:rsid w:val="00F725F5"/>
    <w:rsid w:val="00F92E39"/>
    <w:rsid w:val="00F964F0"/>
    <w:rsid w:val="00FA0001"/>
    <w:rsid w:val="00FC1F14"/>
    <w:rsid w:val="00FC414E"/>
    <w:rsid w:val="00FD7B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FDE8A"/>
  <w15:docId w15:val="{A07B36A4-D8A9-498B-B025-18E9AF949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B3754"/>
    <w:rPr>
      <w:rFonts w:ascii="Times New Roman" w:hAnsi="Times New Roman" w:cs="Times New Roman"/>
      <w:sz w:val="24"/>
      <w:szCs w:val="24"/>
    </w:rPr>
  </w:style>
  <w:style w:type="paragraph" w:styleId="a4">
    <w:name w:val="List Paragraph"/>
    <w:basedOn w:val="a"/>
    <w:uiPriority w:val="34"/>
    <w:qFormat/>
    <w:rsid w:val="00AB3754"/>
    <w:pPr>
      <w:ind w:left="720"/>
      <w:contextualSpacing/>
    </w:pPr>
  </w:style>
  <w:style w:type="character" w:styleId="a5">
    <w:name w:val="Hyperlink"/>
    <w:basedOn w:val="a0"/>
    <w:uiPriority w:val="99"/>
    <w:unhideWhenUsed/>
    <w:rsid w:val="00BF736D"/>
    <w:rPr>
      <w:color w:val="0000FF" w:themeColor="hyperlink"/>
      <w:u w:val="single"/>
    </w:rPr>
  </w:style>
  <w:style w:type="paragraph" w:styleId="a6">
    <w:name w:val="Balloon Text"/>
    <w:basedOn w:val="a"/>
    <w:link w:val="a7"/>
    <w:uiPriority w:val="99"/>
    <w:semiHidden/>
    <w:unhideWhenUsed/>
    <w:rsid w:val="005C700A"/>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5C700A"/>
    <w:rPr>
      <w:rFonts w:ascii="Tahoma" w:hAnsi="Tahoma" w:cs="Tahoma"/>
      <w:sz w:val="16"/>
      <w:szCs w:val="16"/>
      <w:lang w:val="uk-UA"/>
    </w:rPr>
  </w:style>
  <w:style w:type="paragraph" w:styleId="a8">
    <w:name w:val="header"/>
    <w:basedOn w:val="a"/>
    <w:link w:val="a9"/>
    <w:uiPriority w:val="99"/>
    <w:unhideWhenUsed/>
    <w:rsid w:val="001C64D7"/>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1C64D7"/>
    <w:rPr>
      <w:lang w:val="uk-UA"/>
    </w:rPr>
  </w:style>
  <w:style w:type="paragraph" w:styleId="aa">
    <w:name w:val="footer"/>
    <w:basedOn w:val="a"/>
    <w:link w:val="ab"/>
    <w:uiPriority w:val="99"/>
    <w:unhideWhenUsed/>
    <w:rsid w:val="001C64D7"/>
    <w:pPr>
      <w:tabs>
        <w:tab w:val="center" w:pos="4677"/>
        <w:tab w:val="right" w:pos="9355"/>
      </w:tabs>
      <w:spacing w:after="0" w:line="240" w:lineRule="auto"/>
    </w:pPr>
  </w:style>
  <w:style w:type="character" w:customStyle="1" w:styleId="ab">
    <w:name w:val="Нижній колонтитул Знак"/>
    <w:basedOn w:val="a0"/>
    <w:link w:val="aa"/>
    <w:uiPriority w:val="99"/>
    <w:rsid w:val="001C64D7"/>
    <w:rPr>
      <w:lang w:val="uk-UA"/>
    </w:rPr>
  </w:style>
  <w:style w:type="paragraph" w:styleId="ac">
    <w:name w:val="No Spacing"/>
    <w:uiPriority w:val="1"/>
    <w:qFormat/>
    <w:rsid w:val="001C64D7"/>
    <w:pPr>
      <w:spacing w:after="0" w:line="240" w:lineRule="auto"/>
    </w:pPr>
    <w:rPr>
      <w:lang w:val="uk-UA"/>
    </w:rPr>
  </w:style>
  <w:style w:type="character" w:styleId="ad">
    <w:name w:val="FollowedHyperlink"/>
    <w:basedOn w:val="a0"/>
    <w:uiPriority w:val="99"/>
    <w:semiHidden/>
    <w:unhideWhenUsed/>
    <w:rsid w:val="008E22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480027">
      <w:bodyDiv w:val="1"/>
      <w:marLeft w:val="0"/>
      <w:marRight w:val="0"/>
      <w:marTop w:val="0"/>
      <w:marBottom w:val="0"/>
      <w:divBdr>
        <w:top w:val="none" w:sz="0" w:space="0" w:color="auto"/>
        <w:left w:val="none" w:sz="0" w:space="0" w:color="auto"/>
        <w:bottom w:val="none" w:sz="0" w:space="0" w:color="auto"/>
        <w:right w:val="none" w:sz="0" w:space="0" w:color="auto"/>
      </w:divBdr>
      <w:divsChild>
        <w:div w:id="2100369908">
          <w:marLeft w:val="547"/>
          <w:marRight w:val="0"/>
          <w:marTop w:val="0"/>
          <w:marBottom w:val="120"/>
          <w:divBdr>
            <w:top w:val="none" w:sz="0" w:space="0" w:color="auto"/>
            <w:left w:val="none" w:sz="0" w:space="0" w:color="auto"/>
            <w:bottom w:val="none" w:sz="0" w:space="0" w:color="auto"/>
            <w:right w:val="none" w:sz="0" w:space="0" w:color="auto"/>
          </w:divBdr>
        </w:div>
        <w:div w:id="481652880">
          <w:marLeft w:val="547"/>
          <w:marRight w:val="0"/>
          <w:marTop w:val="0"/>
          <w:marBottom w:val="120"/>
          <w:divBdr>
            <w:top w:val="none" w:sz="0" w:space="0" w:color="auto"/>
            <w:left w:val="none" w:sz="0" w:space="0" w:color="auto"/>
            <w:bottom w:val="none" w:sz="0" w:space="0" w:color="auto"/>
            <w:right w:val="none" w:sz="0" w:space="0" w:color="auto"/>
          </w:divBdr>
        </w:div>
        <w:div w:id="673462343">
          <w:marLeft w:val="547"/>
          <w:marRight w:val="0"/>
          <w:marTop w:val="0"/>
          <w:marBottom w:val="120"/>
          <w:divBdr>
            <w:top w:val="none" w:sz="0" w:space="0" w:color="auto"/>
            <w:left w:val="none" w:sz="0" w:space="0" w:color="auto"/>
            <w:bottom w:val="none" w:sz="0" w:space="0" w:color="auto"/>
            <w:right w:val="none" w:sz="0" w:space="0" w:color="auto"/>
          </w:divBdr>
        </w:div>
      </w:divsChild>
    </w:div>
    <w:div w:id="376273152">
      <w:bodyDiv w:val="1"/>
      <w:marLeft w:val="0"/>
      <w:marRight w:val="0"/>
      <w:marTop w:val="0"/>
      <w:marBottom w:val="0"/>
      <w:divBdr>
        <w:top w:val="none" w:sz="0" w:space="0" w:color="auto"/>
        <w:left w:val="none" w:sz="0" w:space="0" w:color="auto"/>
        <w:bottom w:val="none" w:sz="0" w:space="0" w:color="auto"/>
        <w:right w:val="none" w:sz="0" w:space="0" w:color="auto"/>
      </w:divBdr>
    </w:div>
    <w:div w:id="436297183">
      <w:bodyDiv w:val="1"/>
      <w:marLeft w:val="0"/>
      <w:marRight w:val="0"/>
      <w:marTop w:val="0"/>
      <w:marBottom w:val="0"/>
      <w:divBdr>
        <w:top w:val="none" w:sz="0" w:space="0" w:color="auto"/>
        <w:left w:val="none" w:sz="0" w:space="0" w:color="auto"/>
        <w:bottom w:val="none" w:sz="0" w:space="0" w:color="auto"/>
        <w:right w:val="none" w:sz="0" w:space="0" w:color="auto"/>
      </w:divBdr>
      <w:divsChild>
        <w:div w:id="37439969">
          <w:marLeft w:val="446"/>
          <w:marRight w:val="0"/>
          <w:marTop w:val="0"/>
          <w:marBottom w:val="0"/>
          <w:divBdr>
            <w:top w:val="none" w:sz="0" w:space="0" w:color="auto"/>
            <w:left w:val="none" w:sz="0" w:space="0" w:color="auto"/>
            <w:bottom w:val="none" w:sz="0" w:space="0" w:color="auto"/>
            <w:right w:val="none" w:sz="0" w:space="0" w:color="auto"/>
          </w:divBdr>
        </w:div>
        <w:div w:id="2902796">
          <w:marLeft w:val="446"/>
          <w:marRight w:val="0"/>
          <w:marTop w:val="0"/>
          <w:marBottom w:val="0"/>
          <w:divBdr>
            <w:top w:val="none" w:sz="0" w:space="0" w:color="auto"/>
            <w:left w:val="none" w:sz="0" w:space="0" w:color="auto"/>
            <w:bottom w:val="none" w:sz="0" w:space="0" w:color="auto"/>
            <w:right w:val="none" w:sz="0" w:space="0" w:color="auto"/>
          </w:divBdr>
        </w:div>
        <w:div w:id="413674780">
          <w:marLeft w:val="446"/>
          <w:marRight w:val="0"/>
          <w:marTop w:val="0"/>
          <w:marBottom w:val="0"/>
          <w:divBdr>
            <w:top w:val="none" w:sz="0" w:space="0" w:color="auto"/>
            <w:left w:val="none" w:sz="0" w:space="0" w:color="auto"/>
            <w:bottom w:val="none" w:sz="0" w:space="0" w:color="auto"/>
            <w:right w:val="none" w:sz="0" w:space="0" w:color="auto"/>
          </w:divBdr>
        </w:div>
        <w:div w:id="265381401">
          <w:marLeft w:val="446"/>
          <w:marRight w:val="0"/>
          <w:marTop w:val="0"/>
          <w:marBottom w:val="0"/>
          <w:divBdr>
            <w:top w:val="none" w:sz="0" w:space="0" w:color="auto"/>
            <w:left w:val="none" w:sz="0" w:space="0" w:color="auto"/>
            <w:bottom w:val="none" w:sz="0" w:space="0" w:color="auto"/>
            <w:right w:val="none" w:sz="0" w:space="0" w:color="auto"/>
          </w:divBdr>
        </w:div>
        <w:div w:id="2077169926">
          <w:marLeft w:val="446"/>
          <w:marRight w:val="0"/>
          <w:marTop w:val="0"/>
          <w:marBottom w:val="0"/>
          <w:divBdr>
            <w:top w:val="none" w:sz="0" w:space="0" w:color="auto"/>
            <w:left w:val="none" w:sz="0" w:space="0" w:color="auto"/>
            <w:bottom w:val="none" w:sz="0" w:space="0" w:color="auto"/>
            <w:right w:val="none" w:sz="0" w:space="0" w:color="auto"/>
          </w:divBdr>
        </w:div>
        <w:div w:id="303237438">
          <w:marLeft w:val="446"/>
          <w:marRight w:val="0"/>
          <w:marTop w:val="0"/>
          <w:marBottom w:val="0"/>
          <w:divBdr>
            <w:top w:val="none" w:sz="0" w:space="0" w:color="auto"/>
            <w:left w:val="none" w:sz="0" w:space="0" w:color="auto"/>
            <w:bottom w:val="none" w:sz="0" w:space="0" w:color="auto"/>
            <w:right w:val="none" w:sz="0" w:space="0" w:color="auto"/>
          </w:divBdr>
        </w:div>
      </w:divsChild>
    </w:div>
    <w:div w:id="693653179">
      <w:bodyDiv w:val="1"/>
      <w:marLeft w:val="0"/>
      <w:marRight w:val="0"/>
      <w:marTop w:val="0"/>
      <w:marBottom w:val="0"/>
      <w:divBdr>
        <w:top w:val="none" w:sz="0" w:space="0" w:color="auto"/>
        <w:left w:val="none" w:sz="0" w:space="0" w:color="auto"/>
        <w:bottom w:val="none" w:sz="0" w:space="0" w:color="auto"/>
        <w:right w:val="none" w:sz="0" w:space="0" w:color="auto"/>
      </w:divBdr>
      <w:divsChild>
        <w:div w:id="871380193">
          <w:marLeft w:val="547"/>
          <w:marRight w:val="0"/>
          <w:marTop w:val="0"/>
          <w:marBottom w:val="120"/>
          <w:divBdr>
            <w:top w:val="none" w:sz="0" w:space="0" w:color="auto"/>
            <w:left w:val="none" w:sz="0" w:space="0" w:color="auto"/>
            <w:bottom w:val="none" w:sz="0" w:space="0" w:color="auto"/>
            <w:right w:val="none" w:sz="0" w:space="0" w:color="auto"/>
          </w:divBdr>
        </w:div>
        <w:div w:id="379938929">
          <w:marLeft w:val="547"/>
          <w:marRight w:val="0"/>
          <w:marTop w:val="0"/>
          <w:marBottom w:val="120"/>
          <w:divBdr>
            <w:top w:val="none" w:sz="0" w:space="0" w:color="auto"/>
            <w:left w:val="none" w:sz="0" w:space="0" w:color="auto"/>
            <w:bottom w:val="none" w:sz="0" w:space="0" w:color="auto"/>
            <w:right w:val="none" w:sz="0" w:space="0" w:color="auto"/>
          </w:divBdr>
        </w:div>
        <w:div w:id="883907171">
          <w:marLeft w:val="547"/>
          <w:marRight w:val="0"/>
          <w:marTop w:val="0"/>
          <w:marBottom w:val="120"/>
          <w:divBdr>
            <w:top w:val="none" w:sz="0" w:space="0" w:color="auto"/>
            <w:left w:val="none" w:sz="0" w:space="0" w:color="auto"/>
            <w:bottom w:val="none" w:sz="0" w:space="0" w:color="auto"/>
            <w:right w:val="none" w:sz="0" w:space="0" w:color="auto"/>
          </w:divBdr>
        </w:div>
      </w:divsChild>
    </w:div>
    <w:div w:id="862550331">
      <w:bodyDiv w:val="1"/>
      <w:marLeft w:val="0"/>
      <w:marRight w:val="0"/>
      <w:marTop w:val="0"/>
      <w:marBottom w:val="0"/>
      <w:divBdr>
        <w:top w:val="none" w:sz="0" w:space="0" w:color="auto"/>
        <w:left w:val="none" w:sz="0" w:space="0" w:color="auto"/>
        <w:bottom w:val="none" w:sz="0" w:space="0" w:color="auto"/>
        <w:right w:val="none" w:sz="0" w:space="0" w:color="auto"/>
      </w:divBdr>
    </w:div>
    <w:div w:id="1069381835">
      <w:bodyDiv w:val="1"/>
      <w:marLeft w:val="0"/>
      <w:marRight w:val="0"/>
      <w:marTop w:val="0"/>
      <w:marBottom w:val="0"/>
      <w:divBdr>
        <w:top w:val="none" w:sz="0" w:space="0" w:color="auto"/>
        <w:left w:val="none" w:sz="0" w:space="0" w:color="auto"/>
        <w:bottom w:val="none" w:sz="0" w:space="0" w:color="auto"/>
        <w:right w:val="none" w:sz="0" w:space="0" w:color="auto"/>
      </w:divBdr>
    </w:div>
    <w:div w:id="1089274574">
      <w:bodyDiv w:val="1"/>
      <w:marLeft w:val="0"/>
      <w:marRight w:val="0"/>
      <w:marTop w:val="0"/>
      <w:marBottom w:val="0"/>
      <w:divBdr>
        <w:top w:val="none" w:sz="0" w:space="0" w:color="auto"/>
        <w:left w:val="none" w:sz="0" w:space="0" w:color="auto"/>
        <w:bottom w:val="none" w:sz="0" w:space="0" w:color="auto"/>
        <w:right w:val="none" w:sz="0" w:space="0" w:color="auto"/>
      </w:divBdr>
      <w:divsChild>
        <w:div w:id="950817925">
          <w:marLeft w:val="547"/>
          <w:marRight w:val="0"/>
          <w:marTop w:val="0"/>
          <w:marBottom w:val="0"/>
          <w:divBdr>
            <w:top w:val="none" w:sz="0" w:space="0" w:color="auto"/>
            <w:left w:val="none" w:sz="0" w:space="0" w:color="auto"/>
            <w:bottom w:val="none" w:sz="0" w:space="0" w:color="auto"/>
            <w:right w:val="none" w:sz="0" w:space="0" w:color="auto"/>
          </w:divBdr>
        </w:div>
        <w:div w:id="343671352">
          <w:marLeft w:val="547"/>
          <w:marRight w:val="0"/>
          <w:marTop w:val="0"/>
          <w:marBottom w:val="0"/>
          <w:divBdr>
            <w:top w:val="none" w:sz="0" w:space="0" w:color="auto"/>
            <w:left w:val="none" w:sz="0" w:space="0" w:color="auto"/>
            <w:bottom w:val="none" w:sz="0" w:space="0" w:color="auto"/>
            <w:right w:val="none" w:sz="0" w:space="0" w:color="auto"/>
          </w:divBdr>
        </w:div>
        <w:div w:id="1471824102">
          <w:marLeft w:val="547"/>
          <w:marRight w:val="0"/>
          <w:marTop w:val="0"/>
          <w:marBottom w:val="0"/>
          <w:divBdr>
            <w:top w:val="none" w:sz="0" w:space="0" w:color="auto"/>
            <w:left w:val="none" w:sz="0" w:space="0" w:color="auto"/>
            <w:bottom w:val="none" w:sz="0" w:space="0" w:color="auto"/>
            <w:right w:val="none" w:sz="0" w:space="0" w:color="auto"/>
          </w:divBdr>
        </w:div>
        <w:div w:id="410666282">
          <w:marLeft w:val="547"/>
          <w:marRight w:val="0"/>
          <w:marTop w:val="0"/>
          <w:marBottom w:val="0"/>
          <w:divBdr>
            <w:top w:val="none" w:sz="0" w:space="0" w:color="auto"/>
            <w:left w:val="none" w:sz="0" w:space="0" w:color="auto"/>
            <w:bottom w:val="none" w:sz="0" w:space="0" w:color="auto"/>
            <w:right w:val="none" w:sz="0" w:space="0" w:color="auto"/>
          </w:divBdr>
        </w:div>
        <w:div w:id="234046907">
          <w:marLeft w:val="547"/>
          <w:marRight w:val="0"/>
          <w:marTop w:val="0"/>
          <w:marBottom w:val="0"/>
          <w:divBdr>
            <w:top w:val="none" w:sz="0" w:space="0" w:color="auto"/>
            <w:left w:val="none" w:sz="0" w:space="0" w:color="auto"/>
            <w:bottom w:val="none" w:sz="0" w:space="0" w:color="auto"/>
            <w:right w:val="none" w:sz="0" w:space="0" w:color="auto"/>
          </w:divBdr>
        </w:div>
      </w:divsChild>
    </w:div>
    <w:div w:id="1473711261">
      <w:bodyDiv w:val="1"/>
      <w:marLeft w:val="0"/>
      <w:marRight w:val="0"/>
      <w:marTop w:val="0"/>
      <w:marBottom w:val="0"/>
      <w:divBdr>
        <w:top w:val="none" w:sz="0" w:space="0" w:color="auto"/>
        <w:left w:val="none" w:sz="0" w:space="0" w:color="auto"/>
        <w:bottom w:val="none" w:sz="0" w:space="0" w:color="auto"/>
        <w:right w:val="none" w:sz="0" w:space="0" w:color="auto"/>
      </w:divBdr>
      <w:divsChild>
        <w:div w:id="746919409">
          <w:marLeft w:val="547"/>
          <w:marRight w:val="0"/>
          <w:marTop w:val="0"/>
          <w:marBottom w:val="0"/>
          <w:divBdr>
            <w:top w:val="none" w:sz="0" w:space="0" w:color="auto"/>
            <w:left w:val="none" w:sz="0" w:space="0" w:color="auto"/>
            <w:bottom w:val="none" w:sz="0" w:space="0" w:color="auto"/>
            <w:right w:val="none" w:sz="0" w:space="0" w:color="auto"/>
          </w:divBdr>
        </w:div>
      </w:divsChild>
    </w:div>
    <w:div w:id="1541822838">
      <w:bodyDiv w:val="1"/>
      <w:marLeft w:val="0"/>
      <w:marRight w:val="0"/>
      <w:marTop w:val="0"/>
      <w:marBottom w:val="0"/>
      <w:divBdr>
        <w:top w:val="none" w:sz="0" w:space="0" w:color="auto"/>
        <w:left w:val="none" w:sz="0" w:space="0" w:color="auto"/>
        <w:bottom w:val="none" w:sz="0" w:space="0" w:color="auto"/>
        <w:right w:val="none" w:sz="0" w:space="0" w:color="auto"/>
      </w:divBdr>
    </w:div>
    <w:div w:id="1604069804">
      <w:bodyDiv w:val="1"/>
      <w:marLeft w:val="0"/>
      <w:marRight w:val="0"/>
      <w:marTop w:val="0"/>
      <w:marBottom w:val="0"/>
      <w:divBdr>
        <w:top w:val="none" w:sz="0" w:space="0" w:color="auto"/>
        <w:left w:val="none" w:sz="0" w:space="0" w:color="auto"/>
        <w:bottom w:val="none" w:sz="0" w:space="0" w:color="auto"/>
        <w:right w:val="none" w:sz="0" w:space="0" w:color="auto"/>
      </w:divBdr>
    </w:div>
    <w:div w:id="1742674690">
      <w:bodyDiv w:val="1"/>
      <w:marLeft w:val="0"/>
      <w:marRight w:val="0"/>
      <w:marTop w:val="0"/>
      <w:marBottom w:val="0"/>
      <w:divBdr>
        <w:top w:val="none" w:sz="0" w:space="0" w:color="auto"/>
        <w:left w:val="none" w:sz="0" w:space="0" w:color="auto"/>
        <w:bottom w:val="none" w:sz="0" w:space="0" w:color="auto"/>
        <w:right w:val="none" w:sz="0" w:space="0" w:color="auto"/>
      </w:divBdr>
    </w:div>
    <w:div w:id="2046561641">
      <w:bodyDiv w:val="1"/>
      <w:marLeft w:val="0"/>
      <w:marRight w:val="0"/>
      <w:marTop w:val="0"/>
      <w:marBottom w:val="0"/>
      <w:divBdr>
        <w:top w:val="none" w:sz="0" w:space="0" w:color="auto"/>
        <w:left w:val="none" w:sz="0" w:space="0" w:color="auto"/>
        <w:bottom w:val="none" w:sz="0" w:space="0" w:color="auto"/>
        <w:right w:val="none" w:sz="0" w:space="0" w:color="auto"/>
      </w:divBdr>
    </w:div>
    <w:div w:id="211585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radaukraine@gmail.com" TargetMode="External"/><Relationship Id="rId21" Type="http://schemas.openxmlformats.org/officeDocument/2006/relationships/hyperlink" Target="https://zakon.rada.gov.ua/laws/show/3551-12" TargetMode="External"/><Relationship Id="rId42" Type="http://schemas.openxmlformats.org/officeDocument/2006/relationships/hyperlink" Target="https://zakon.rada.gov.ua/laws/show/2768-14/print" TargetMode="External"/><Relationship Id="rId47" Type="http://schemas.openxmlformats.org/officeDocument/2006/relationships/hyperlink" Target="https://zakon.rada.gov.ua/laws/show/2768-14/print" TargetMode="External"/><Relationship Id="rId63" Type="http://schemas.openxmlformats.org/officeDocument/2006/relationships/hyperlink" Target="https://zakon.rada.gov.ua/laws/show/155-20" TargetMode="External"/><Relationship Id="rId68" Type="http://schemas.openxmlformats.org/officeDocument/2006/relationships/hyperlink" Target="https://zakon.rada.gov.ua/laws/show/1423-20" TargetMode="External"/><Relationship Id="rId84" Type="http://schemas.openxmlformats.org/officeDocument/2006/relationships/hyperlink" Target="https://zakon.rada.gov.ua/laws/show/435-15" TargetMode="External"/><Relationship Id="rId89" Type="http://schemas.openxmlformats.org/officeDocument/2006/relationships/hyperlink" Target="https://zakon.rada.gov.ua/laws/show/2768-14/print" TargetMode="External"/><Relationship Id="rId16" Type="http://schemas.openxmlformats.org/officeDocument/2006/relationships/hyperlink" Target="https://zakon.rada.gov.ua/laws/show/2768-14" TargetMode="External"/><Relationship Id="rId11" Type="http://schemas.openxmlformats.org/officeDocument/2006/relationships/image" Target="media/image2.jpg"/><Relationship Id="rId32" Type="http://schemas.openxmlformats.org/officeDocument/2006/relationships/hyperlink" Target="https://www.youtube.com/channel/UCjCyXmsfMywEFAypYjLisMA/featured" TargetMode="External"/><Relationship Id="rId37" Type="http://schemas.openxmlformats.org/officeDocument/2006/relationships/hyperlink" Target="https://zakon.rada.gov.ua/laws/show/2768-14/print" TargetMode="External"/><Relationship Id="rId53" Type="http://schemas.openxmlformats.org/officeDocument/2006/relationships/hyperlink" Target="https://zakon.rada.gov.ua/laws/show/2768-14/print" TargetMode="External"/><Relationship Id="rId58" Type="http://schemas.openxmlformats.org/officeDocument/2006/relationships/hyperlink" Target="https://zakon.rada.gov.ua/laws/show/2768-14/print" TargetMode="External"/><Relationship Id="rId74" Type="http://schemas.openxmlformats.org/officeDocument/2006/relationships/hyperlink" Target="https://zakon.rada.gov.ua/laws/show/2768-14/print" TargetMode="External"/><Relationship Id="rId79" Type="http://schemas.openxmlformats.org/officeDocument/2006/relationships/hyperlink" Target="https://zakon.rada.gov.ua/laws/show/2768-14/print" TargetMode="External"/><Relationship Id="rId5" Type="http://schemas.openxmlformats.org/officeDocument/2006/relationships/footnotes" Target="footnotes.xml"/><Relationship Id="rId90" Type="http://schemas.openxmlformats.org/officeDocument/2006/relationships/hyperlink" Target="https://zakon.rada.gov.ua/laws/show/2768-14/print" TargetMode="External"/><Relationship Id="rId95" Type="http://schemas.openxmlformats.org/officeDocument/2006/relationships/header" Target="header1.xml"/><Relationship Id="rId22" Type="http://schemas.openxmlformats.org/officeDocument/2006/relationships/hyperlink" Target="https://forms.gle/7PXJQFy2xHjCKmaSA" TargetMode="External"/><Relationship Id="rId27" Type="http://schemas.openxmlformats.org/officeDocument/2006/relationships/hyperlink" Target="http://www.dorada.org.ua" TargetMode="External"/><Relationship Id="rId43" Type="http://schemas.openxmlformats.org/officeDocument/2006/relationships/hyperlink" Target="https://zakon.rada.gov.ua/laws/show/161-14" TargetMode="External"/><Relationship Id="rId48" Type="http://schemas.openxmlformats.org/officeDocument/2006/relationships/hyperlink" Target="https://zakon.rada.gov.ua/laws/show/2768-14/print" TargetMode="External"/><Relationship Id="rId64" Type="http://schemas.openxmlformats.org/officeDocument/2006/relationships/hyperlink" Target="https://zakon.rada.gov.ua/laws/show/1116-20" TargetMode="External"/><Relationship Id="rId69" Type="http://schemas.openxmlformats.org/officeDocument/2006/relationships/hyperlink" Target="https://zakon.rada.gov.ua/laws/show/1423-20" TargetMode="External"/><Relationship Id="rId80" Type="http://schemas.openxmlformats.org/officeDocument/2006/relationships/hyperlink" Target="https://zakon.rada.gov.ua/laws/show/2768-14/print" TargetMode="External"/><Relationship Id="rId85" Type="http://schemas.openxmlformats.org/officeDocument/2006/relationships/hyperlink" Target="https://zakon.rada.gov.ua/laws/show/2768-14/print" TargetMode="External"/><Relationship Id="rId3" Type="http://schemas.openxmlformats.org/officeDocument/2006/relationships/settings" Target="settings.xml"/><Relationship Id="rId12" Type="http://schemas.openxmlformats.org/officeDocument/2006/relationships/hyperlink" Target="https://zakon.rada.gov.ua/laws/show/821-2021-%D0%BF#Text" TargetMode="External"/><Relationship Id="rId17" Type="http://schemas.openxmlformats.org/officeDocument/2006/relationships/hyperlink" Target="https://zakon.rada.gov.ua/laws/show/3551-12?find=1&amp;text=%D0%B7%D0%B5%D0%BC" TargetMode="External"/><Relationship Id="rId25" Type="http://schemas.openxmlformats.org/officeDocument/2006/relationships/hyperlink" Target="http://dorada.org.ua/uk/shkola-simejnogo-fermerstva-dlya-veteraniv-ta-veteranok" TargetMode="External"/><Relationship Id="rId33" Type="http://schemas.openxmlformats.org/officeDocument/2006/relationships/hyperlink" Target="https://t.me/bestagro_ua" TargetMode="External"/><Relationship Id="rId38" Type="http://schemas.openxmlformats.org/officeDocument/2006/relationships/hyperlink" Target="https://zakon.rada.gov.ua/laws/show/2768-14/print" TargetMode="External"/><Relationship Id="rId46" Type="http://schemas.openxmlformats.org/officeDocument/2006/relationships/hyperlink" Target="https://zakon.rada.gov.ua/laws/show/858-15" TargetMode="External"/><Relationship Id="rId59" Type="http://schemas.openxmlformats.org/officeDocument/2006/relationships/hyperlink" Target="https://zakon.rada.gov.ua/laws/show/2768-14/print" TargetMode="External"/><Relationship Id="rId67" Type="http://schemas.openxmlformats.org/officeDocument/2006/relationships/hyperlink" Target="https://zakon.rada.gov.ua/laws/show/2768-14/print" TargetMode="External"/><Relationship Id="rId20" Type="http://schemas.openxmlformats.org/officeDocument/2006/relationships/hyperlink" Target="https://zakon.rada.gov.ua/laws/show/1952-15" TargetMode="External"/><Relationship Id="rId41" Type="http://schemas.openxmlformats.org/officeDocument/2006/relationships/hyperlink" Target="https://zakon.rada.gov.ua/laws/show/2768-14/print" TargetMode="External"/><Relationship Id="rId54" Type="http://schemas.openxmlformats.org/officeDocument/2006/relationships/hyperlink" Target="https://zakon.rada.gov.ua/laws/show/2768-14/print" TargetMode="External"/><Relationship Id="rId62" Type="http://schemas.openxmlformats.org/officeDocument/2006/relationships/hyperlink" Target="https://zakon.rada.gov.ua/laws/show/2404-17" TargetMode="External"/><Relationship Id="rId70" Type="http://schemas.openxmlformats.org/officeDocument/2006/relationships/hyperlink" Target="https://zakon.rada.gov.ua/laws/show/2768-14/print" TargetMode="External"/><Relationship Id="rId75" Type="http://schemas.openxmlformats.org/officeDocument/2006/relationships/hyperlink" Target="https://zakon.rada.gov.ua/laws/show/1116-20" TargetMode="External"/><Relationship Id="rId83" Type="http://schemas.openxmlformats.org/officeDocument/2006/relationships/hyperlink" Target="https://zakon.rada.gov.ua/laws/show/2768-14/print" TargetMode="External"/><Relationship Id="rId88" Type="http://schemas.openxmlformats.org/officeDocument/2006/relationships/hyperlink" Target="https://zakon.rada.gov.ua/laws/show/2768-14/print" TargetMode="External"/><Relationship Id="rId91" Type="http://schemas.openxmlformats.org/officeDocument/2006/relationships/hyperlink" Target="https://zakon.rada.gov.ua/laws/show/3551-12"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zakon.rada.gov.ua/laws/show/2768-14" TargetMode="External"/><Relationship Id="rId23" Type="http://schemas.openxmlformats.org/officeDocument/2006/relationships/hyperlink" Target="https://forms.gle/5GzvNJrqUKVnNK2G8" TargetMode="External"/><Relationship Id="rId28" Type="http://schemas.openxmlformats.org/officeDocument/2006/relationships/hyperlink" Target="https://www.facebook.com/NAAASUkraine" TargetMode="External"/><Relationship Id="rId36" Type="http://schemas.openxmlformats.org/officeDocument/2006/relationships/hyperlink" Target="https://zakon.rada.gov.ua/laws/show/3038-17" TargetMode="External"/><Relationship Id="rId49" Type="http://schemas.openxmlformats.org/officeDocument/2006/relationships/hyperlink" Target="https://zakon.rada.gov.ua/laws/show/2768-14/print" TargetMode="External"/><Relationship Id="rId57" Type="http://schemas.openxmlformats.org/officeDocument/2006/relationships/hyperlink" Target="https://zakon.rada.gov.ua/laws/show/3613-17" TargetMode="External"/><Relationship Id="rId10" Type="http://schemas.openxmlformats.org/officeDocument/2006/relationships/hyperlink" Target="https://zakon.rada.gov.ua/laws/show/254%D0%BA/96-%D0%B2%D1%80" TargetMode="External"/><Relationship Id="rId31" Type="http://schemas.openxmlformats.org/officeDocument/2006/relationships/hyperlink" Target="https://www.youtube.com/user/doradaukraine" TargetMode="External"/><Relationship Id="rId44" Type="http://schemas.openxmlformats.org/officeDocument/2006/relationships/hyperlink" Target="https://zakon.rada.gov.ua/laws/show/2768-14/print" TargetMode="External"/><Relationship Id="rId52" Type="http://schemas.openxmlformats.org/officeDocument/2006/relationships/hyperlink" Target="https://zakon.rada.gov.ua/laws/show/2768-14/print" TargetMode="External"/><Relationship Id="rId60" Type="http://schemas.openxmlformats.org/officeDocument/2006/relationships/hyperlink" Target="https://zakon.rada.gov.ua/laws/show/1116-20" TargetMode="External"/><Relationship Id="rId65" Type="http://schemas.openxmlformats.org/officeDocument/2006/relationships/hyperlink" Target="https://zakon.rada.gov.ua/laws/show/2768-14/print" TargetMode="External"/><Relationship Id="rId73" Type="http://schemas.openxmlformats.org/officeDocument/2006/relationships/hyperlink" Target="https://zakon.rada.gov.ua/laws/show/1116-20" TargetMode="External"/><Relationship Id="rId78" Type="http://schemas.openxmlformats.org/officeDocument/2006/relationships/hyperlink" Target="https://zakon.rada.gov.ua/laws/show/2768-14/print" TargetMode="External"/><Relationship Id="rId81" Type="http://schemas.openxmlformats.org/officeDocument/2006/relationships/hyperlink" Target="https://zakon.rada.gov.ua/laws/show/143-2011-%D1%80" TargetMode="External"/><Relationship Id="rId86" Type="http://schemas.openxmlformats.org/officeDocument/2006/relationships/hyperlink" Target="https://zakon.rada.gov.ua/laws/show/2768-14/print" TargetMode="External"/><Relationship Id="rId94" Type="http://schemas.openxmlformats.org/officeDocument/2006/relationships/hyperlink" Target="http://www.dorada.org.ua" TargetMode="External"/><Relationship Id="rId4" Type="http://schemas.openxmlformats.org/officeDocument/2006/relationships/webSettings" Target="webSettings.xml"/><Relationship Id="rId9" Type="http://schemas.openxmlformats.org/officeDocument/2006/relationships/hyperlink" Target="https://zakon.rada.gov.ua/laws/show/2768-14" TargetMode="External"/><Relationship Id="rId13" Type="http://schemas.openxmlformats.org/officeDocument/2006/relationships/hyperlink" Target="https://zakon.rada.gov.ua/laws/show/1952-15" TargetMode="External"/><Relationship Id="rId18" Type="http://schemas.openxmlformats.org/officeDocument/2006/relationships/hyperlink" Target="https://zakon.rada.gov.ua/laws/show/2768-14" TargetMode="External"/><Relationship Id="rId39" Type="http://schemas.openxmlformats.org/officeDocument/2006/relationships/hyperlink" Target="https://zakon.rada.gov.ua/laws/show/2768-14/print" TargetMode="External"/><Relationship Id="rId34" Type="http://schemas.openxmlformats.org/officeDocument/2006/relationships/hyperlink" Target="https://zakon.rada.gov.ua/laws/show/254%D0%BA/96-%D0%B2%D1%80" TargetMode="External"/><Relationship Id="rId50" Type="http://schemas.openxmlformats.org/officeDocument/2006/relationships/hyperlink" Target="https://zakon.rada.gov.ua/laws/show/2768-14/print" TargetMode="External"/><Relationship Id="rId55" Type="http://schemas.openxmlformats.org/officeDocument/2006/relationships/hyperlink" Target="https://zakon.rada.gov.ua/laws/show/2116-20" TargetMode="External"/><Relationship Id="rId76" Type="http://schemas.openxmlformats.org/officeDocument/2006/relationships/hyperlink" Target="https://zakon.rada.gov.ua/laws/show/1116-20"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zakon.rada.gov.ua/laws/show/1116-20" TargetMode="External"/><Relationship Id="rId92" Type="http://schemas.openxmlformats.org/officeDocument/2006/relationships/image" Target="media/image3.png"/><Relationship Id="rId2" Type="http://schemas.openxmlformats.org/officeDocument/2006/relationships/styles" Target="styles.xml"/><Relationship Id="rId29" Type="http://schemas.openxmlformats.org/officeDocument/2006/relationships/hyperlink" Target="https://www.facebook.com/shkolaveteraniv" TargetMode="External"/><Relationship Id="rId24" Type="http://schemas.openxmlformats.org/officeDocument/2006/relationships/hyperlink" Target="https://forms.gle/ioqSAgsC9xuC56wu5" TargetMode="External"/><Relationship Id="rId40" Type="http://schemas.openxmlformats.org/officeDocument/2006/relationships/hyperlink" Target="https://zakon.rada.gov.ua/laws/show/2768-14/print" TargetMode="External"/><Relationship Id="rId45" Type="http://schemas.openxmlformats.org/officeDocument/2006/relationships/hyperlink" Target="https://zakon.rada.gov.ua/laws/show/2768-14/print" TargetMode="External"/><Relationship Id="rId66" Type="http://schemas.openxmlformats.org/officeDocument/2006/relationships/hyperlink" Target="https://zakon.rada.gov.ua/laws/show/2768-14/print" TargetMode="External"/><Relationship Id="rId87" Type="http://schemas.openxmlformats.org/officeDocument/2006/relationships/hyperlink" Target="https://zakon.rada.gov.ua/laws/show/2768-14/print" TargetMode="External"/><Relationship Id="rId61" Type="http://schemas.openxmlformats.org/officeDocument/2006/relationships/hyperlink" Target="https://zakon.rada.gov.ua/laws/show/2768-14/print" TargetMode="External"/><Relationship Id="rId82" Type="http://schemas.openxmlformats.org/officeDocument/2006/relationships/hyperlink" Target="https://zakon.rada.gov.ua/laws/show/1644-18" TargetMode="External"/><Relationship Id="rId19" Type="http://schemas.openxmlformats.org/officeDocument/2006/relationships/hyperlink" Target="https://zakon.rada.gov.ua/laws/show/220-2004-%D0%BF" TargetMode="External"/><Relationship Id="rId14" Type="http://schemas.openxmlformats.org/officeDocument/2006/relationships/hyperlink" Target="https://land.gov.ua/" TargetMode="External"/><Relationship Id="rId30" Type="http://schemas.openxmlformats.org/officeDocument/2006/relationships/hyperlink" Target="https://www.facebook.com/bestagroua/" TargetMode="External"/><Relationship Id="rId35" Type="http://schemas.openxmlformats.org/officeDocument/2006/relationships/hyperlink" Target="https://zakon.rada.gov.ua/laws/show/2480-17" TargetMode="External"/><Relationship Id="rId56" Type="http://schemas.openxmlformats.org/officeDocument/2006/relationships/hyperlink" Target="https://zakon.rada.gov.ua/laws/show/2269-19" TargetMode="External"/><Relationship Id="rId77" Type="http://schemas.openxmlformats.org/officeDocument/2006/relationships/hyperlink" Target="https://zakon.rada.gov.ua/laws/show/2768-14/print" TargetMode="External"/><Relationship Id="rId8" Type="http://schemas.openxmlformats.org/officeDocument/2006/relationships/hyperlink" Target="http://freepik.com/" TargetMode="External"/><Relationship Id="rId51" Type="http://schemas.openxmlformats.org/officeDocument/2006/relationships/hyperlink" Target="https://zakon.rada.gov.ua/laws/show/1423-20" TargetMode="External"/><Relationship Id="rId72" Type="http://schemas.openxmlformats.org/officeDocument/2006/relationships/hyperlink" Target="https://zakon.rada.gov.ua/laws/show/2768-14/print" TargetMode="External"/><Relationship Id="rId93" Type="http://schemas.openxmlformats.org/officeDocument/2006/relationships/hyperlink" Target="mailto:doradaukraine@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86</Pages>
  <Words>25770</Words>
  <Characters>146891</Characters>
  <Application>Microsoft Office Word</Application>
  <DocSecurity>0</DocSecurity>
  <Lines>1224</Lines>
  <Paragraphs>344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Роман</cp:lastModifiedBy>
  <cp:revision>4</cp:revision>
  <dcterms:created xsi:type="dcterms:W3CDTF">2023-05-05T12:11:00Z</dcterms:created>
  <dcterms:modified xsi:type="dcterms:W3CDTF">2023-05-05T13:07:00Z</dcterms:modified>
</cp:coreProperties>
</file>